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6B" w:rsidRPr="001D7C6B" w:rsidRDefault="001D7C6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br/>
      </w:r>
    </w:p>
    <w:p w:rsidR="001D7C6B" w:rsidRPr="001D7C6B" w:rsidRDefault="001D7C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"ГОРОД САРАТОВ"</w:t>
      </w: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от 3 июня 2010 г. N 1452</w:t>
      </w: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МУНИЦИПАЛЬНОЙ УСЛУГИ "ПРЕДОСТАВЛЕНИЕ В ПОЛЬЗОВАНИЕ НАСЕЛЕНИЮ</w:t>
      </w: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МУНИЦИПАЛЬНЫХ ФИЗКУЛЬТУРНО-ОЗДОРОВИТЕЛЬНЫХ</w:t>
      </w: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И СПОРТИВНЫХ СООРУЖЕНИЙ"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7C6B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"Город Саратов" от 13.06.2012 </w:t>
      </w:r>
      <w:hyperlink r:id="rId4" w:history="1">
        <w:r w:rsidRPr="001D7C6B">
          <w:rPr>
            <w:rFonts w:ascii="Times New Roman" w:hAnsi="Times New Roman" w:cs="Times New Roman"/>
            <w:sz w:val="24"/>
            <w:szCs w:val="24"/>
          </w:rPr>
          <w:t>N 1288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, от 30.06.2016 </w:t>
      </w:r>
      <w:hyperlink r:id="rId5" w:history="1">
        <w:r w:rsidRPr="001D7C6B">
          <w:rPr>
            <w:rFonts w:ascii="Times New Roman" w:hAnsi="Times New Roman" w:cs="Times New Roman"/>
            <w:sz w:val="24"/>
            <w:szCs w:val="24"/>
          </w:rPr>
          <w:t>N 1758</w:t>
        </w:r>
      </w:hyperlink>
      <w:r w:rsidRPr="001D7C6B">
        <w:rPr>
          <w:rFonts w:ascii="Times New Roman" w:hAnsi="Times New Roman" w:cs="Times New Roman"/>
          <w:sz w:val="24"/>
          <w:szCs w:val="24"/>
        </w:rPr>
        <w:t>,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от 25.07.2017 </w:t>
      </w:r>
      <w:hyperlink r:id="rId6" w:history="1">
        <w:r w:rsidRPr="001D7C6B">
          <w:rPr>
            <w:rFonts w:ascii="Times New Roman" w:hAnsi="Times New Roman" w:cs="Times New Roman"/>
            <w:sz w:val="24"/>
            <w:szCs w:val="24"/>
          </w:rPr>
          <w:t>N 1799</w:t>
        </w:r>
      </w:hyperlink>
      <w:r w:rsidRPr="001D7C6B">
        <w:rPr>
          <w:rFonts w:ascii="Times New Roman" w:hAnsi="Times New Roman" w:cs="Times New Roman"/>
          <w:sz w:val="24"/>
          <w:szCs w:val="24"/>
        </w:rPr>
        <w:t>)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C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D7C6B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8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8 октября 2009 г. N 889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5" w:history="1">
        <w:r w:rsidRPr="001D7C6B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в пользование населению муниципальных физкультурно-оздоровительных и спортивных сооружений" (приложение).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2. Комитету по общественным отношениям, анализу и информации администрации муниципального образования "Город Саратов" опубликовать данное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7C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7C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И.о. главы</w:t>
      </w:r>
    </w:p>
    <w:p w:rsidR="001D7C6B" w:rsidRPr="001D7C6B" w:rsidRDefault="001D7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1D7C6B" w:rsidRPr="001D7C6B" w:rsidRDefault="001D7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А.Л.ПРОКОПЕНКО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7C6B" w:rsidRPr="001D7C6B" w:rsidRDefault="001D7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D7C6B" w:rsidRPr="001D7C6B" w:rsidRDefault="001D7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1D7C6B" w:rsidRPr="001D7C6B" w:rsidRDefault="001D7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от 3 июня 2010 г. N 1452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1D7C6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"ПРЕДОСТАВЛЕНИЕ В ПОЛЬЗОВАНИЕ НАСЕЛЕНИЮ </w:t>
      </w:r>
      <w:proofErr w:type="gramStart"/>
      <w:r w:rsidRPr="001D7C6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ФИЗКУЛЬТУРНО-ОЗДОРОВИТЕЛЬНЫХ И СПОРТИВНЫХ СООРУЖЕНИЙ"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7C6B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"Город Саратов" от 13.06.2012 </w:t>
      </w:r>
      <w:hyperlink r:id="rId9" w:history="1">
        <w:r w:rsidRPr="001D7C6B">
          <w:rPr>
            <w:rFonts w:ascii="Times New Roman" w:hAnsi="Times New Roman" w:cs="Times New Roman"/>
            <w:sz w:val="24"/>
            <w:szCs w:val="24"/>
          </w:rPr>
          <w:t>N 1288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, от 30.06.2016 </w:t>
      </w:r>
      <w:hyperlink r:id="rId10" w:history="1">
        <w:r w:rsidRPr="001D7C6B">
          <w:rPr>
            <w:rFonts w:ascii="Times New Roman" w:hAnsi="Times New Roman" w:cs="Times New Roman"/>
            <w:sz w:val="24"/>
            <w:szCs w:val="24"/>
          </w:rPr>
          <w:t>N 1758</w:t>
        </w:r>
      </w:hyperlink>
      <w:r w:rsidRPr="001D7C6B">
        <w:rPr>
          <w:rFonts w:ascii="Times New Roman" w:hAnsi="Times New Roman" w:cs="Times New Roman"/>
          <w:sz w:val="24"/>
          <w:szCs w:val="24"/>
        </w:rPr>
        <w:t>,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от 25.07.2017 </w:t>
      </w:r>
      <w:hyperlink r:id="rId11" w:history="1">
        <w:r w:rsidRPr="001D7C6B">
          <w:rPr>
            <w:rFonts w:ascii="Times New Roman" w:hAnsi="Times New Roman" w:cs="Times New Roman"/>
            <w:sz w:val="24"/>
            <w:szCs w:val="24"/>
          </w:rPr>
          <w:t>N 1799</w:t>
        </w:r>
      </w:hyperlink>
      <w:r w:rsidRPr="001D7C6B">
        <w:rPr>
          <w:rFonts w:ascii="Times New Roman" w:hAnsi="Times New Roman" w:cs="Times New Roman"/>
          <w:sz w:val="24"/>
          <w:szCs w:val="24"/>
        </w:rPr>
        <w:t>)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"Предоставление в пользование населению муниципальных физкультурно-оздоровительных и спортивных сооружений"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"Предоставление в пользование населению муниципальных физкультурно-оздоровительных и спортивных сооружений" (далее - муниципальная услуга).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C6B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(далее - заявитель) являются физические и юридические лица, имеющие намерение получить в пользование физкультурно-оздоровительные и спортивные сооружения, принадлежащие на праве оперативного управления муниципальному автономному учреждению "Дирекция физкультурно-оздоровительных и спортивных сооружений" (далее - МАУ "ДФОСС"), муниципальному учреждению дополнительного образования "Центральная детско-юношеская спортивная школа" (далее - МУДО "ЦДЮСШ"), муниципальному автономному учреждению дополнительного образования "Специализированная детско-юношеская спортивная школа олимпийского резерва N</w:t>
      </w:r>
      <w:proofErr w:type="gramEnd"/>
      <w:r w:rsidRPr="001D7C6B">
        <w:rPr>
          <w:rFonts w:ascii="Times New Roman" w:hAnsi="Times New Roman" w:cs="Times New Roman"/>
          <w:sz w:val="24"/>
          <w:szCs w:val="24"/>
        </w:rPr>
        <w:t xml:space="preserve"> 14 "Волга" (далее - МАУДО "СДЮСШОР N 14 "Волга"), муниципальному учреждению дополнительного образования "Специализированная детско-юношеская спортивная школа олимпийского резерва N 3" г. Саратова (далее - МУДО "СДЮСШОР N 3" г. Саратова), и на праве хозяйственного ведения муниципальному унитарному предприятию "Физкультурно-спортивный комплекс" (далее - МУП "ФСК").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25.07.2017 N 1799)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От имени заявителя могут выступать его уполномоченные представители (в отношении юридических лиц).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2.2. Наименование органа и организаций, предоставляющих муниципальную услугу.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 является управление по физической культуре и спорту администрации муниципального образования "Город </w:t>
      </w:r>
      <w:r w:rsidRPr="001D7C6B">
        <w:rPr>
          <w:rFonts w:ascii="Times New Roman" w:hAnsi="Times New Roman" w:cs="Times New Roman"/>
          <w:sz w:val="24"/>
          <w:szCs w:val="24"/>
        </w:rPr>
        <w:lastRenderedPageBreak/>
        <w:t>Саратов" (далее - Управление). Муниципальная услуга предоставляется МАУ "ДФОСС", МУДО "ЦДЮСШ", МАУДО "СДЮСШОР N 14 "Волга", МУДО "СДЮСШОР N 3" г. Саратова, МУП "ФСК".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67" w:history="1">
        <w:r w:rsidRPr="001D7C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и спортивных сооружений указан в приложении N 1 к Регламенту.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Дополнительную информацию о работе, правилах пользования физкультурно-оздоровительными и спортивными сооружениями можно получить: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 адресам: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Управление: г. Саратов, ул. </w:t>
      </w:r>
      <w:proofErr w:type="gramStart"/>
      <w:r w:rsidRPr="001D7C6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1D7C6B">
        <w:rPr>
          <w:rFonts w:ascii="Times New Roman" w:hAnsi="Times New Roman" w:cs="Times New Roman"/>
          <w:sz w:val="24"/>
          <w:szCs w:val="24"/>
        </w:rPr>
        <w:t>, 88;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МАУ "ДФОСС": г. Саратов, ул. им. Чапаева В.И., 68/70, офис 305;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МУДО "ЦДЮСШ": г. Саратов, ул. им. Чапаева В.И., 14/26;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МАУДО "СДЮСШОР N 14 "Волга": </w:t>
      </w:r>
      <w:proofErr w:type="gramStart"/>
      <w:r w:rsidRPr="001D7C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7C6B">
        <w:rPr>
          <w:rFonts w:ascii="Times New Roman" w:hAnsi="Times New Roman" w:cs="Times New Roman"/>
          <w:sz w:val="24"/>
          <w:szCs w:val="24"/>
        </w:rPr>
        <w:t>. Саратов, площадь им. Орджоникидзе Г.К., 1;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МУДО "СДЮСШОР N 3" г. Саратова: г. Саратов, ул. </w:t>
      </w:r>
      <w:proofErr w:type="gramStart"/>
      <w:r w:rsidRPr="001D7C6B">
        <w:rPr>
          <w:rFonts w:ascii="Times New Roman" w:hAnsi="Times New Roman" w:cs="Times New Roman"/>
          <w:sz w:val="24"/>
          <w:szCs w:val="24"/>
        </w:rPr>
        <w:t>Гвардейская</w:t>
      </w:r>
      <w:proofErr w:type="gramEnd"/>
      <w:r w:rsidRPr="001D7C6B">
        <w:rPr>
          <w:rFonts w:ascii="Times New Roman" w:hAnsi="Times New Roman" w:cs="Times New Roman"/>
          <w:sz w:val="24"/>
          <w:szCs w:val="24"/>
        </w:rPr>
        <w:t>, 13;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МУП "ФСК": г. Саратов, ул. им. Чернышевского Н.Г., 63;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 телефонам: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Управление: (8452) 26-44-34, 27-38-16; факс (8452) 27-75-35;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МАУ "ДФОСС": (8452) 27-91-08, 26-23-76; факс (8452) 26-23-23;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МУДО "ЦДЮСШ": (8452) 20-23-20; факс (8452) 20-39-11;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МАУДО "СДЮСШОР N 14 "Волга": (8452) 96-11-23;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МУДО "СДЮСШОР N 3" г. Саратова: (8452) 37-29-51, 37-29-50;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МУП "ФСК": (8452) 20-02-89; факс (8452) 29-40-62;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 электронной почте: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электронный адрес Управления: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komsportsar@mail.ru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>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электронный адрес МАУ "ДФОСС":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mudfoss@mail.ru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>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электронный адрес МУДО "ЦДЮСШ":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cdush@mail.ru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>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электронный адрес МАУДО "СДЮСШОР N 14 "Волга": volga.14@mail.ru;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электронный адрес МУДО "СДЮСШОР N 3" г. Саратова: sport3saratov@mail.ru;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электронный адрес МУП "ФСК":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mupfsk@mail.ru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>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на информационных стендах, расположенных в МАУ "ДФОСС", МУП "ФСК", МАУДО "СДЮСШОР N 14 "Волга", МУДО "ЦДЮСШ", МУДО "СДЮСШОР N 3" г. Саратова, физкультурно-оздоровительных и спортивных сооружениях.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График работы Управления: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понедельник - пятница с 9.00 до 18.00 (перерыв с 13.00 до 14.00);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суббота - воскресенье - выходные дни".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График работы МАУ "ДФОСС":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понедельник - пятница с 9.00 до 18.00 (перерыв с 13.00 до 14.00);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суббота - воскресенье - выходные дни.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График работы МУДО "ЦДЮСШ":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понедельник - пятница с 9.00 до 18.00 (перерыв с 13.00 до 14.00);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суббота - воскресенье - выходные дни.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График работы МАУДО "СДЮСШОР N 14 "Волга":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понедельник - пятница с 9.00 до 18.00 (перерыв с 13.00 до 14.00);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суббота - воскресенье - выходные дни.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График работы МУДО "СДЮСШОР N 3" г. Саратова: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понедельник - пятница с 9.00-18.00 (перерыв с 13.00 до 14.00);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суббота - воскресенье - выходные дни.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График работы МУП "ФСК":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понедельник - четверг с 8.00 до 17.00 (перерыв с 12.00 до 12.48);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пятница - с 8.00 до 16.00 (перерыв с 12.00 до 12.48);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суббота - воскресенье - выходные дни.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(п. 2.2 в ред. </w:t>
      </w:r>
      <w:hyperlink r:id="rId13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25.07.2017 N 1799)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lastRenderedPageBreak/>
        <w:t>2.3. Конечным результатом предоставления муниципальной услуги является предоставление физкультурно-оздоровительных и спортивных сооружений населению в пользование.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- для физических лиц - не должен превышать 30 минут с момента обращения и представления заявителем документов, указанных в </w:t>
      </w:r>
      <w:hyperlink w:anchor="P116" w:history="1">
        <w:r w:rsidRPr="001D7C6B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для юридических лиц - не позднее 5 рабочих дней с момента подачи письменного заявления.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1D7C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 (Российская газета N 202 от 8 октября 2003 г., Парламентская газета N 186 от 8 октября 2003 г., Собрание законодательства Российской Федерации N 40 от 6 октября 2003 г., ст. 3822);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1D7C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(Российская газета N 5247 от 30 июля 2010 г.);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1D7C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от 4 декабря 2007 г. N 329-ФЗ "О физической культуре и спорте в Российской Федерации" (Российская газета N 276 от 8 декабря 2007 г., Парламентская газета N 178-180 от 14 декабря 2007 г., Собрание законодательства Российской Федерации N 50 от 10 декабря 2007 г., ст. 6242);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1D7C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("Собрание законодательства Российской Федерации" от 27 ноября 1995 г. N 48, ст. 4563, "Российская газета" от 2 декабря 1995 г. N 234);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30.06.2016 N 1758)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1D7C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 xml:space="preserve"> России от 14 сентября 2010 г. N 977 "Об утверждении рекомендаций по использованию спортивной инфраструктуры";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правилами пользования физкультурно-оздоровительными и спортивными сооружениями, утверждаемыми руководителями МАУ "ДФОСС", МУДО "ЦДЮСШ", МАУДО "СДЮСШОР N 14 "Волга", МУДО "СДЮСШОР N 3" г. Саратова и МУП "ФСК".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25.07.2017 N 1799)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6"/>
      <w:bookmarkEnd w:id="1"/>
      <w:r w:rsidRPr="001D7C6B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получения муниципальной услуги: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00" w:history="1">
        <w:r w:rsidRPr="001D7C6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по установленной форме (для юридических лиц) на фирменном бланке организации, подписанное руководителем юридического лица, в двух экземплярах (приложение N 2 к Регламенту);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юридического лица (доверенность);</w:t>
      </w:r>
    </w:p>
    <w:p w:rsidR="001D7C6B" w:rsidRPr="001D7C6B" w:rsidRDefault="001D7C6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C6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В официальном тексте документа, видимо, допущена опечатка: данные заболевания указаны в приложении N 2 к Санитарно-эпидемиологическим правилам и нормативам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 xml:space="preserve"> 2.1.2.1188-03, а не в приложении N 1.</w:t>
      </w:r>
    </w:p>
    <w:p w:rsidR="001D7C6B" w:rsidRPr="001D7C6B" w:rsidRDefault="001D7C6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- медицинская справка лечебно-профилактического учреждения (при посещении плавательного бассейна) в случаях возникновения неблагоприятной санитарно-эпидемиологической ситуации в городе Саратове по заболеваниям, указанным в </w:t>
      </w:r>
      <w:hyperlink r:id="rId21" w:history="1">
        <w:r w:rsidRPr="001D7C6B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правил и нормативов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 xml:space="preserve"> 2.1.2.1188-03 "2.1.2.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качества", утвержденных постановлением главного государственного санитарного врача Российской Федерации от 30 января 2003 г. N 4, на основании предписания центра Госсанэпиднадзора.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7C6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D7C6B">
        <w:rPr>
          <w:rFonts w:ascii="Times New Roman" w:hAnsi="Times New Roman" w:cs="Times New Roman"/>
          <w:sz w:val="24"/>
          <w:szCs w:val="24"/>
        </w:rPr>
        <w:t xml:space="preserve">асть первая в ред. </w:t>
      </w:r>
      <w:hyperlink r:id="rId22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25.07.2017 N 1799)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Детям дошкольного и младшего школьного возраста вне зависимости от санитарно-эпидемиологической ситуации требуется медицинская справка о результатах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 xml:space="preserve"> обследования на энтеробиоз: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перед приемом в плавательную группу (секцию) бассейна, в дальнейшем не менее 1 раза в три месяца;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при разовых посещениях - перед каждым посещением, если разрыв между ними более двух месяцев.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(часть вторая в ред. </w:t>
      </w:r>
      <w:hyperlink r:id="rId23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25.07.2017 N 1799)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Спортсмены (действующие воспитанники детско-юношеских спортивных школ и специализированных детско-юношеских спортивных школ олимпийского резерва) возрастом до 14 лет при оформлении абонемента предъявляют медицинскую книжку, оформленную в спортивном диспансере.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утвержденный руководителем юридического лица (заявителем) список воспитанников муниципальных детско-юношеских спортивных школ и специализированных детско-юношеских спортивных школ олимпийского резерва (для юридических лиц - муниципальных детско-юношеских спортивных школ и специализированных детско-юношеских спортивных школ олимпийского резерва).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иных документов, не предусмотренных настоящим Регламентом.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Документы, подлежащие получению в рамках межведомственного взаимодействия, отсутствуют.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2.7. Основанием отказа в приеме и регистрации документов, необходимых для получения муниципальной услуги, является несогласие заявителя выполнять правила пользования физкультурно-оздоровительными и спортивными сооружениями.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2.8. Основанием для отказа в предоставлении муниципальной услуги является: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наличие медицинских противопоказаний, указанных в медицинской справке;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предусмотренных </w:t>
      </w:r>
      <w:hyperlink w:anchor="P116" w:history="1">
        <w:r w:rsidRPr="001D7C6B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нахождение заявителя в состоянии алкогольного или наркотического опьянения;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отсутствие у заявителя абонемента (пропуска), дающего право на пользование муниципальными спортивными сооружениями.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9"/>
      <w:bookmarkEnd w:id="2"/>
      <w:r w:rsidRPr="001D7C6B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на платной основе в соответствии с тарифами на услуги, утвержденными постановлением администрации муниципального образования "Город Саратов", и бесплатной основе за счет средств бюджетного финансирования. Муниципальная услуга предоставляется на бесплатной основе воспитанникам муниципальных детско-юношеских спортивных школ и специализированных детско-юношеских спортивных школ олимпийского резерва на спортивных сооружениях, принадлежащих на праве оперативного управления МАУ "ДФОСС", МУДО "ЦДЮСШ", МАУДО "СДЮСШОР N 14 "Волга", МУДО "СДЮСШОР N 3" г. Саратова, в рамках выполнения установленного Управлением муниципального задания.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7C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7C6B">
        <w:rPr>
          <w:rFonts w:ascii="Times New Roman" w:hAnsi="Times New Roman" w:cs="Times New Roman"/>
          <w:sz w:val="24"/>
          <w:szCs w:val="24"/>
        </w:rPr>
        <w:t xml:space="preserve">. 2.9 в ред. </w:t>
      </w:r>
      <w:hyperlink r:id="rId24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25.07.2017 N 1799)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lastRenderedPageBreak/>
        <w:t>2.10. Максимальный срок при устном обращении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2.11. Срок регистрации письменного заявления о предоставлении муниципальной услуги.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Срок регистрации письменного заявления не должен превышать 15 минут.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услуги, местам ожидания, местам для заполнения запросов о предоставлении муниципальной услуги, информационным стендам с образцами для заполнения заявлений и перечнем документов, необходимых для предоставления муниципальной услуги, в том числе требования к обеспечению доступности объектов для инвалидов.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должны соответствовать санитарно-экологическим нормам и правилам.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Физкультурно-оздоровительные и спортивные сооружения оснащаются: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необходимым инвентарем.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В помещениях на видном месте помещаются схемы размещения средств пожаротушения и путей эвакуации посетителей и работников физкультурно-оздоровительных и спортивных сооружений.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В каждом физкультурно-оздоровительном и спортивном сооружении на информационном стенде помещаются правила пользования физкультурно-оздоровительным и спортивным сооружением.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В каждом физкультурно-оздоровительном и спортивном сооружении имеется помещение для предварительного консультирования и приема заявителей, оборудованное столом, стульями, телефоном и письменными принадлежностями.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 скамьями.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(туалетов), хранения верхней одежды посетителей (гардеробов), раздевалок, душевых кабин.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Для обслуживания лиц с ограниченными возможностями в физкультурно-оздоровительных и спортивных сооружениях, оказывающих муниципальные услуги, создаются надлежащие условия: помещения оборудуются пандусами, а также специальными ограждениями и перилами, обеспечивающими беспрепятственное передвижение и разворот инвалидных колясок; вход в сооружение, где оказывается муниципальная услуга, оборудуется кнопками вызова персонала.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В целях оказания помощи инвалидам, имеющим стойкие расстройства функции зрения, слуха и самостоятельного передвижения, работниками физкультурно-оздоровительных и спортивных сооружений, предоставляющих муниципальные услуги, при необходимости осуществляется сопровождение инвалидов и оказание им помощи в преодолении барьеров, мешающих получению ими услуг наравне с другими лицами.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Работниками физкультурно-оздоровительных и спортивных сооружений, оказывающих муниципальные услуги,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о совершении других необходимых для получения муниципальной услуги действий.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В случаях, когда действующие сооружения невозможно полностью приспособить с учетом потребностей лиц с ограниченными возможностями, владельцы физкультурно-</w:t>
      </w:r>
      <w:r w:rsidRPr="001D7C6B">
        <w:rPr>
          <w:rFonts w:ascii="Times New Roman" w:hAnsi="Times New Roman" w:cs="Times New Roman"/>
          <w:sz w:val="24"/>
          <w:szCs w:val="24"/>
        </w:rPr>
        <w:lastRenderedPageBreak/>
        <w:t>оздоровительных и спортивных сооружений до их реконструкции или капитального ремонта по согласованию с общественными объединениями инвалидов принимают меры для обеспечения доступа инвалидов к месту предоставления услуги.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C6B">
        <w:rPr>
          <w:rFonts w:ascii="Times New Roman" w:hAnsi="Times New Roman" w:cs="Times New Roman"/>
          <w:sz w:val="24"/>
          <w:szCs w:val="24"/>
        </w:rPr>
        <w:t xml:space="preserve">В целях оказания помощи инвалидам, имеющим стойкие расстройства функции зрения, слуха, в физкультурно-оздоровительных и спортивных сооружениях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</w:t>
      </w:r>
      <w:proofErr w:type="gramEnd"/>
      <w:r w:rsidRPr="001D7C6B">
        <w:rPr>
          <w:rFonts w:ascii="Times New Roman" w:hAnsi="Times New Roman" w:cs="Times New Roman"/>
          <w:sz w:val="24"/>
          <w:szCs w:val="24"/>
        </w:rPr>
        <w:t xml:space="preserve"> в установленной форме.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На стендах размещается следующая информация на русском языке: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полное наименование, местонахождение, телефоны, график работы организаций, осуществляющих предоставление муниципальной услуги, фамилии, имена, отчества и должности специалистов, осуществляющих прием и консультирование заинтересованных лиц;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перечень предоставляемых услуг;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условия предоставления муниципальной услуги, включая стоимость в рублях, если услуга предоставляется на платной основе;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перечень и формы документов, необходимых для предоставления муниципальной услуги;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извлечения из текста Регламента (процедуры предоставления муниципальной услуги);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 должностных лиц, осуществляемых и принимаемых при предоставлении муниципальной услуги;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правила пользования физкультурно-оздоровительными и спортивными сооружениями;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правила техники безопасности по эксплуатации оборудования, снаряжения и инвентаря;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правила поведения при возникновении чрезвычайной ситуации;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о месте нахождения пункта медицинской помощи.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 и полной.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(п. 2.12 в ред. </w:t>
      </w:r>
      <w:hyperlink r:id="rId25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30.06.2016 N 1758)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является открытой и общедоступной и ее можно получить в порядке предварительного консультирования.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Предварительное консультирование по вопросам получения муниципальной услуги предоставляется заявителям: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в устной форме на личном приеме или посредством телефонной связи;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в письменной форме по письменному запросу заявителя в адрес исполнителя муниципальной услуги;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посредством обращения заявителя в адрес исполнителя муниципальной услуги по электронной почте;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lastRenderedPageBreak/>
        <w:t>- посредством размещения информации в сети Интернет на официальном сайте 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помещается в сети Интернет на едином портале государственных и муниципальных услуг -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 xml:space="preserve">, на портале государственных и муниципальных услуг Саратовской области -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www.pgu.saratov.gov.ru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>, и на информационных стендах в местах ее предоставления.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Устное консультирование о порядке предоставления муниципальной услуги осуществляется ответственными работниками и руководителями МАУ "ДФОСС", МУДО "ЦДЮСШ", МАУДО "СДЮСШОР N 14 "Волга", МУДО "СДЮСШОР N 3" г. Саратова, МУП "ФСК" при личном обращении или по телефону.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(часть пятая в ред. </w:t>
      </w:r>
      <w:hyperlink r:id="rId26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25.07.2017 N 1799)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При устном консультировании по телефону ответственные работники и руководители МАУ "ДФОСС", МАУДО "СДЮСШОР N 14 "Волга", МУДО "ЦДЮСШ", МУДО "СДЮСШОР N 3" г. Саратова и МУП "ФСК" должны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(часть шестая в ред. </w:t>
      </w:r>
      <w:hyperlink r:id="rId27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25.07.2017 N 1799)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Если поставленный вопрос не относится к их компетенции или подготовка ответа на вопрос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вопроса, либо предложить заявителю направить письменный запрос.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При предварительном консультировании представляется следующая информация: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о месте нахождения физкультурно-оздоровительных и спортивных сооружений;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о графике работы физкультурно-оздоровительных и спортивных сооружений;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о перечне оказываемых услуг;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о стоимости предоставления муниципальной услуги;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о перечне необходимых документов для предоставления муниципальной услуги;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об основаниях отказа в предоставлении муниципальной услуги.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Работники и руководители МАУ "ДФОСС", МУДО "ЦДЮСШ", МАУДО "СДЮСШОР N 14 "Волга", МУДО "СДЮСШОР N 3" г. Саратова и МУП "ФСК", осуществляющие устное консультирование путем личного приема, должны принять все необходимые меры для полного ответа на поставленные вопросы.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(часть девятая в ред. </w:t>
      </w:r>
      <w:hyperlink r:id="rId28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25.07.2017 N 1799)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Письменные обращения физических лиц о порядке предоставления муниципальной услуги рассматриваются в соответствии с Федеральным </w:t>
      </w:r>
      <w:hyperlink r:id="rId29" w:history="1">
        <w:r w:rsidRPr="001D7C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прием заявителей и регистрация документов (от юридических лиц);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оплата муниципальной услуги и оформление абонемента (пропуска);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lastRenderedPageBreak/>
        <w:t>- медицинское освидетельствование (при посещении бассейна);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предоставление физкультурно-оздоровительных и спортивных сооружений в пользование.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3.2. Прием заявителей и регистрация документов (от юридических лиц).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3.2.1. Основанием для начала исполнения административной процедуры является устное обращение (для физических лиц) или подача письменного заявления (для юридических лиц) ответственному работнику физкультурно-оздоровительного и спортивного сооружения, уполномоченному на осуществление деятельности по приему и регистрации документов (далее - Работник) с приложением документов, предусмотренных </w:t>
      </w:r>
      <w:hyperlink w:anchor="P116" w:history="1">
        <w:r w:rsidRPr="001D7C6B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3.2.2. Работник производит ознакомление заявителя с правилами пользования физкультурно-оздоровительными и спортивными сооружениями. В случае несогласия заявителя с правилами пользования физкультурно-оздоровительными и спортивными сооружениями отказывает ему в приеме и регистрации заявления в устной форме.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3.2.3. При устном обращении заявителя и его согласии с правилами пользования физкультурно-оздоровительными и спортивными сооружениями Работник направляет заявителя в кассу для оплаты муниципальной услуги и оформления абонемента (пропуска).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3.2.4. При поступлении письменного заявления от юридического лица ответственный Работник регистрирует его путем внесения записи в книгу регистрации входящих документов с указанием: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порядкового номера записи;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даты приема заявления;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данных о заявителе;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- цели обращения заявителя.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3.2.5. После регистрации письменного заявления Работник в течение одного дня передает данное заявление с пакетом прилагаемых документов (при их наличии) руководителю учреждения (предприятия) для принятия решения о предоставлении (об отказе в предоставлении) в пользование физкультурно-оздоровительных и спортивных сооружений.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3.2.6. В случае представления документов, предусмотренных </w:t>
      </w:r>
      <w:hyperlink w:anchor="P116" w:history="1">
        <w:r w:rsidRPr="001D7C6B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Регламента, не в полном объеме заявителю отказывается в предоставлении муниципальной услуги.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3.2.7. Руководитель учреждения (предприятия) в течение трех рабочих дней рассматривает заявление и прилагаемые к нему документы (при их наличии) и принимает решение о предоставлении муниципальной услуги.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3.2.8. О результатах принятого решения заявитель информируется Работником.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3.2.9. Максимальный срок исполнения административной процедуры для физических лиц - 10 минут, для юридических лиц - три рабочих дня с момента подачи заявления.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3.3. Оплата муниципальной услуги и оформление абонемента (пропуска).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принятие работником (руководителем) МАУ "ДФОСС", МУДО "ЦДЮСШ", МАУДО "СДЮСШОР N 14 "Волга", МУДО "СДЮСШОР N 3" г. Саратова, МУП "ФСК" решения о предоставлении муниципальной услуги.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7C6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D7C6B">
        <w:rPr>
          <w:rFonts w:ascii="Times New Roman" w:hAnsi="Times New Roman" w:cs="Times New Roman"/>
          <w:sz w:val="24"/>
          <w:szCs w:val="24"/>
        </w:rPr>
        <w:t xml:space="preserve">асть вторая в ред. </w:t>
      </w:r>
      <w:hyperlink r:id="rId30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25.07.2017 N 1799)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Заявители - физические лица производят оплату муниципальной услуги в кассу физкультурно-оздоровительных и спортивных сооружений. Ответственный работник оформляет абонемент (пропуск) и выдает заявителю документ, подтверждающий факт оплаты муниципальной услуги.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В случае наличия у заявителя оснований для получения муниципальной услуги на </w:t>
      </w:r>
      <w:r w:rsidRPr="001D7C6B">
        <w:rPr>
          <w:rFonts w:ascii="Times New Roman" w:hAnsi="Times New Roman" w:cs="Times New Roman"/>
          <w:sz w:val="24"/>
          <w:szCs w:val="24"/>
        </w:rPr>
        <w:lastRenderedPageBreak/>
        <w:t xml:space="preserve">бесплатной основе, в соответствии с </w:t>
      </w:r>
      <w:hyperlink w:anchor="P139" w:history="1">
        <w:r w:rsidRPr="001D7C6B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Регламента Работник оформляет абонемент (пропуск) без оплаты муниципальной услуги.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Юридические лица, обратившиеся за предоставлением муниципальной услуги, заключают письменный договор и производят оплату по безналичному расчету на лицевой счет МАУ "ДФОСС", МУДО "ЦДЮСШ", МАУДО "СДЮСШОР N 14 "Волга", МУДО "СДЮСШОР N 3" г. Саратова, МУП "ФСК" или наличным расчетом в кассу в соответствии с действующим законодательством Российской Федерации.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7C6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D7C6B">
        <w:rPr>
          <w:rFonts w:ascii="Times New Roman" w:hAnsi="Times New Roman" w:cs="Times New Roman"/>
          <w:sz w:val="24"/>
          <w:szCs w:val="24"/>
        </w:rPr>
        <w:t xml:space="preserve">асть пятая в ред. </w:t>
      </w:r>
      <w:hyperlink r:id="rId31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25.07.2017 N 1799)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для физических лиц - 10 минут, для юридических лиц - два рабочих дня.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3.4. Медицинское освидетельствование (при посещении бассейна).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Медицинское освидетельствование проводится при обращении заявителя о посещении бассейна.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Медицинское освидетельствование заявителя осуществляется визуально медицинским работником физкультурно-оздоровительного и спортивного сооружения на наличие признаков заболеваний, препятствующих посещению бассейна.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Медицинский работник осуществляет проверку наличия медицинской справки у детей до 14 лет, а также срок ее выдачи и действия.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услуги медицинский работник допускает заявителя к пользованию бассейном, подписывает абонемент и заверяет свою подпись печатью.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не более 10 минут.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3.5. Предоставление физкультурно-оздоровительных и спортивных сооружений в пользование.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Получение абонемента (пропуска) является основанием для получения заявителем муниципальной услуги.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C6B">
        <w:rPr>
          <w:rFonts w:ascii="Times New Roman" w:hAnsi="Times New Roman" w:cs="Times New Roman"/>
          <w:sz w:val="24"/>
          <w:szCs w:val="24"/>
        </w:rPr>
        <w:t xml:space="preserve">Использование физкультурно-оздоровительных и спортивных сооружений разрешается лицам, имеющим при себе абонемент (пропуск) с вклеенной в него личной фотографией размером (3 </w:t>
      </w:r>
      <w:proofErr w:type="spellStart"/>
      <w:r w:rsidRPr="001D7C6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D7C6B">
        <w:rPr>
          <w:rFonts w:ascii="Times New Roman" w:hAnsi="Times New Roman" w:cs="Times New Roman"/>
          <w:sz w:val="24"/>
          <w:szCs w:val="24"/>
        </w:rPr>
        <w:t xml:space="preserve"> 4 см), заверенный подписью и печатью медицинского работника (по необходимости) в указанные время и периоды посещения.</w:t>
      </w:r>
      <w:proofErr w:type="gramEnd"/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D7C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7C6B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D7C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7C6B">
        <w:rPr>
          <w:rFonts w:ascii="Times New Roman" w:hAnsi="Times New Roman" w:cs="Times New Roman"/>
          <w:sz w:val="24"/>
          <w:szCs w:val="24"/>
        </w:rPr>
        <w:t xml:space="preserve"> соблюдением и исполнением Регламента и последовательности действий, определенных административными процедурами по предоставлению муниципальной услуги, осуществляется управлением по физической культуре и спорту администрации муниципального образования "Город Саратов".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4.2. Работники,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действий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(бездействия) органа, предоставляющего муниципальную услугу,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lastRenderedPageBreak/>
        <w:t>а также должностных лиц, участвующих в предоставлении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5.1. Заявители муниципальной услуги имеют право на обжалование действий (бездействия) и решений, принимаемых в ходе предоставления муниципальной услуги.</w:t>
      </w:r>
    </w:p>
    <w:p w:rsidR="001D7C6B" w:rsidRPr="001D7C6B" w:rsidRDefault="001D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Жалоба заявителей подается и рассматривается в порядке, предусмотренном Федеральным </w:t>
      </w:r>
      <w:hyperlink r:id="rId32" w:history="1">
        <w:r w:rsidRPr="001D7C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D7C6B" w:rsidRPr="001D7C6B" w:rsidRDefault="001D7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67"/>
      <w:bookmarkEnd w:id="3"/>
      <w:r w:rsidRPr="001D7C6B">
        <w:rPr>
          <w:rFonts w:ascii="Times New Roman" w:hAnsi="Times New Roman" w:cs="Times New Roman"/>
          <w:sz w:val="24"/>
          <w:szCs w:val="24"/>
        </w:rPr>
        <w:t>ПЕРЕЧЕНЬ</w:t>
      </w:r>
    </w:p>
    <w:p w:rsidR="001D7C6B" w:rsidRPr="001D7C6B" w:rsidRDefault="001D7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ФИЗКУЛЬТУРНО-ОЗДОРОВИТЕЛЬНЫХ И СПОРТИВНЫХ СООРУЖЕНИЙ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7C6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1D7C6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D7C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proofErr w:type="gramEnd"/>
    </w:p>
    <w:p w:rsidR="001D7C6B" w:rsidRPr="001D7C6B" w:rsidRDefault="001D7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7C6B">
        <w:rPr>
          <w:rFonts w:ascii="Times New Roman" w:hAnsi="Times New Roman" w:cs="Times New Roman"/>
          <w:sz w:val="24"/>
          <w:szCs w:val="24"/>
        </w:rPr>
        <w:t>"Город Саратов" от 25.07.2017 N 1799)</w:t>
      </w:r>
      <w:proofErr w:type="gramEnd"/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288"/>
        <w:gridCol w:w="3458"/>
        <w:gridCol w:w="1559"/>
      </w:tblGrid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учреждений, муниципальных унитарных предприятий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Наименование сооружения, местонахождение сооружения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СЦ "Торпедо",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Ново-Астраханское шоссе, 56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45-61-16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СК "Строитель",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ул. им. Азина В.М., 14а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92-98-35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СЦ "Сокол",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ул. Мира, 15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35-17-48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СЦ "Юный десантник",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просп. им. 50 лет Октября, 126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35-42-17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ФОК "Солнечный",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ул. им. Чехова А.П., 9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45-70-85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стадион "Авангард",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ул. Танкистов, б/</w:t>
            </w:r>
            <w:proofErr w:type="spell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стадион "Спартак", г. Саратов, ул.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Дегтярная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стадион "Сокол",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пл. им. Ленина В.И., б/</w:t>
            </w:r>
            <w:proofErr w:type="spell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СК "Юность",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ул. Рабочая, 106а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51-17-96</w:t>
            </w:r>
          </w:p>
        </w:tc>
      </w:tr>
      <w:tr w:rsidR="001D7C6B" w:rsidRPr="001D7C6B">
        <w:tc>
          <w:tcPr>
            <w:tcW w:w="8980" w:type="dxa"/>
            <w:gridSpan w:val="4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График работы: ежедневно с 8.00 до 22.00 часов без перерыва на обед и выходных дней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ФОК "Заводской", г. Саратов, ул.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95-36-70</w:t>
            </w:r>
          </w:p>
        </w:tc>
      </w:tr>
      <w:tr w:rsidR="001D7C6B" w:rsidRPr="001D7C6B">
        <w:tc>
          <w:tcPr>
            <w:tcW w:w="8980" w:type="dxa"/>
            <w:gridSpan w:val="4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График работы: ежедневно с 7.00 до 22.00 часов без перерыва на обед и выходных дней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 "ДФОСС"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СЦ "Сокол" (клуб ходьбы и </w:t>
            </w:r>
            <w:r w:rsidRPr="001D7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бега),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ул. Мира, 17А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35-27-95</w:t>
            </w:r>
          </w:p>
        </w:tc>
      </w:tr>
      <w:tr w:rsidR="001D7C6B" w:rsidRPr="001D7C6B">
        <w:tc>
          <w:tcPr>
            <w:tcW w:w="8980" w:type="dxa"/>
            <w:gridSpan w:val="4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работы: ежедневно с 8.00 до 21.00 часа без перерыва на обед и выходных дней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МАУДО "СДЮСШОР N 14 "Волга"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стадион "Салют", г. Саратов, ул.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46-53-30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МАУДО "СДЮСШОР N 14 "Волга"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стадион "Волга", г. Саратов, пл. им. Орджоникидзе Г.К., б/</w:t>
            </w:r>
            <w:proofErr w:type="spellStart"/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96-11-23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МАУДО "СДЮСШОР N 14 "Волга"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СК "Волга",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пл. им. Орджоникидзе Г.К., 1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96-11-23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МАУДО "СДЮСШОР N 14 "Волга"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ФОК "Юбилейный",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ул. им. Братьев Никитиных, 10/1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49-33-06</w:t>
            </w:r>
          </w:p>
        </w:tc>
      </w:tr>
      <w:tr w:rsidR="001D7C6B" w:rsidRPr="001D7C6B">
        <w:tc>
          <w:tcPr>
            <w:tcW w:w="8980" w:type="dxa"/>
            <w:gridSpan w:val="4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График работы: ежедневно с 7.00 до 22.00 часов без перерыва на обед и выходных дней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МУДО "ЦДЮСШ"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подразделение N 7, г. Саратов, Ильинская площадь, 1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20-06-06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МУДО "ЦДЮСШ"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подразделение N 5, г. Саратов, просп. Энтузиастов, 90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92-35-05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МУДО "ЦДЮСШ"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N 5, г. Саратов, ул.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, 31а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92-35-05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МУДО "ЦДЮСШ"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подразделение N 5, г. Саратов, ул. им. Азина В.М., 51в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54-29-84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МУДО "ЦДЮСШ"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N 5, г. Саратов, ул.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, 87, 4-й этаж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20-39-11</w:t>
            </w:r>
          </w:p>
        </w:tc>
      </w:tr>
      <w:tr w:rsidR="001D7C6B" w:rsidRPr="001D7C6B">
        <w:tc>
          <w:tcPr>
            <w:tcW w:w="8980" w:type="dxa"/>
            <w:gridSpan w:val="4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График работы: ежедневно с 7.00 до 22.00 часов без перерыва на обед и выходных дней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МУП "ФСК"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"Саратов",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ул. им. Чернышевского Н.Г., 63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29-30-09</w:t>
            </w:r>
          </w:p>
        </w:tc>
      </w:tr>
      <w:tr w:rsidR="001D7C6B" w:rsidRPr="001D7C6B">
        <w:tc>
          <w:tcPr>
            <w:tcW w:w="8980" w:type="dxa"/>
            <w:gridSpan w:val="4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 - суббота с 6.30 до 22 часов 30 минут без перерыва на обед; воскресенье - с 6.30 до 15.00 часов без перерыва на обед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МУП "ФСК"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"Манеж",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ул. им. Чернышевского Н.Г., 63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29-40-74</w:t>
            </w:r>
          </w:p>
        </w:tc>
      </w:tr>
      <w:tr w:rsidR="001D7C6B" w:rsidRPr="001D7C6B">
        <w:tc>
          <w:tcPr>
            <w:tcW w:w="8980" w:type="dxa"/>
            <w:gridSpan w:val="4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График работы: ежедневно с 7.00 до 22.00 часов без перерыва на обед и выходных дней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МУП "ФСК"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клуб,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. Саратов, ул. им. Рахова В.Г., 91/101</w:t>
            </w:r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52-46-20</w:t>
            </w:r>
          </w:p>
        </w:tc>
      </w:tr>
      <w:tr w:rsidR="001D7C6B" w:rsidRPr="001D7C6B">
        <w:tc>
          <w:tcPr>
            <w:tcW w:w="8980" w:type="dxa"/>
            <w:gridSpan w:val="4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работы: понедельник - пятница с 9.00 до 20.00 часов (перерыв с 12.00 до 12.48) суббота - воскресенье с 9.30 до 14.00 часов без перерыва на обед</w:t>
            </w:r>
          </w:p>
        </w:tc>
      </w:tr>
      <w:tr w:rsidR="001D7C6B" w:rsidRPr="001D7C6B">
        <w:tc>
          <w:tcPr>
            <w:tcW w:w="675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8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МУДО "СДЮСШОР N 3" г. Саратова</w:t>
            </w:r>
          </w:p>
        </w:tc>
        <w:tc>
          <w:tcPr>
            <w:tcW w:w="3458" w:type="dxa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лыжный стадион на 5-й </w:t>
            </w:r>
            <w:proofErr w:type="gram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Дачной</w:t>
            </w:r>
            <w:proofErr w:type="gramEnd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 xml:space="preserve"> в Ленинском районе, г. Саратов, ул. 5-я Дачная, б/</w:t>
            </w:r>
            <w:proofErr w:type="spellStart"/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59" w:type="dxa"/>
          </w:tcPr>
          <w:p w:rsidR="001D7C6B" w:rsidRPr="001D7C6B" w:rsidRDefault="001D7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69-46-81</w:t>
            </w:r>
          </w:p>
        </w:tc>
      </w:tr>
      <w:tr w:rsidR="001D7C6B" w:rsidRPr="001D7C6B">
        <w:tc>
          <w:tcPr>
            <w:tcW w:w="8980" w:type="dxa"/>
            <w:gridSpan w:val="4"/>
          </w:tcPr>
          <w:p w:rsidR="001D7C6B" w:rsidRPr="001D7C6B" w:rsidRDefault="001D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B">
              <w:rPr>
                <w:rFonts w:ascii="Times New Roman" w:hAnsi="Times New Roman" w:cs="Times New Roman"/>
                <w:sz w:val="24"/>
                <w:szCs w:val="24"/>
              </w:rPr>
              <w:t>График работы: ежедневно с 8.00 до 20.00 часов без перерыва на обед и выходных дней</w:t>
            </w:r>
          </w:p>
        </w:tc>
      </w:tr>
    </w:tbl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D7C6B" w:rsidRPr="001D7C6B" w:rsidRDefault="001D7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                              Форма заявления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Директору ____________________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0"/>
      <w:bookmarkEnd w:id="4"/>
      <w:r w:rsidRPr="001D7C6B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заявителя)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Прошу предоставить в пользование __________________________________________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D7C6B">
        <w:rPr>
          <w:rFonts w:ascii="Times New Roman" w:hAnsi="Times New Roman" w:cs="Times New Roman"/>
          <w:sz w:val="24"/>
          <w:szCs w:val="24"/>
        </w:rPr>
        <w:t>(полное наименование физкультурно-оздоровительного</w:t>
      </w:r>
      <w:proofErr w:type="gramEnd"/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                         и спортивного сооружения)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в сроки с "___" ____________ 20____ по "___" _____________________ 20______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место расположения ________________________________________________________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                              (адрес спортивного сооружения)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О результатах рассмотрения заявления прошу информировать меня _____________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 xml:space="preserve">            (указывается способ: факс, почтовый адрес, телефон)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Приложение: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дата</w:t>
      </w:r>
    </w:p>
    <w:p w:rsidR="001D7C6B" w:rsidRPr="001D7C6B" w:rsidRDefault="001D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6B">
        <w:rPr>
          <w:rFonts w:ascii="Times New Roman" w:hAnsi="Times New Roman" w:cs="Times New Roman"/>
          <w:sz w:val="24"/>
          <w:szCs w:val="24"/>
        </w:rPr>
        <w:t>Ф.И.О. и подпись заявителя</w:t>
      </w: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C6B" w:rsidRPr="001D7C6B" w:rsidRDefault="001D7C6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D524F" w:rsidRPr="001D7C6B" w:rsidRDefault="00CD524F">
      <w:pPr>
        <w:rPr>
          <w:rFonts w:ascii="Times New Roman" w:hAnsi="Times New Roman" w:cs="Times New Roman"/>
          <w:sz w:val="24"/>
          <w:szCs w:val="24"/>
        </w:rPr>
      </w:pPr>
    </w:p>
    <w:sectPr w:rsidR="00CD524F" w:rsidRPr="001D7C6B" w:rsidSect="0076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6B"/>
    <w:rsid w:val="001D7C6B"/>
    <w:rsid w:val="00C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C4FD4CBAD0C9B98F99A2F43E799147866059053DD8E4996A30461392C2412703340FA8D2D2E308F1FEh0v9K" TargetMode="External"/><Relationship Id="rId13" Type="http://schemas.openxmlformats.org/officeDocument/2006/relationships/hyperlink" Target="consultantplus://offline/ref=F477C4FD4CBAD0C9B98F99A2F43E7991478660590735DFE894646D4C1BCBCE43200C6B18AF9BDEE208F1FC0Bh3v0K" TargetMode="External"/><Relationship Id="rId18" Type="http://schemas.openxmlformats.org/officeDocument/2006/relationships/hyperlink" Target="consultantplus://offline/ref=F477C4FD4CBAD0C9B98F99A2F43E7991478660590F33DBE5996A30461392C2412703340FA8D2D2E308F1FCh0v2K" TargetMode="External"/><Relationship Id="rId26" Type="http://schemas.openxmlformats.org/officeDocument/2006/relationships/hyperlink" Target="consultantplus://offline/ref=F477C4FD4CBAD0C9B98F99A2F43E7991478660590735DFE894646D4C1BCBCE43200C6B18AF9BDEE208F1FC0Dh3v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77C4FD4CBAD0C9B98F87AFE25224994B8C3E5C043E8DB1C96C6719439497016705614CECDDD0hEv6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477C4FD4CBAD0C9B98F87AFE2522499478B3E54073E8DB1C96C6719439497016705614CECDFD6hEv7K" TargetMode="External"/><Relationship Id="rId12" Type="http://schemas.openxmlformats.org/officeDocument/2006/relationships/hyperlink" Target="consultantplus://offline/ref=F477C4FD4CBAD0C9B98F99A2F43E7991478660590735DFE894646D4C1BCBCE43200C6B18AF9BDEE208F1FC0Bh3vEK" TargetMode="External"/><Relationship Id="rId17" Type="http://schemas.openxmlformats.org/officeDocument/2006/relationships/hyperlink" Target="consultantplus://offline/ref=F477C4FD4CBAD0C9B98F87AFE25224994D8C3952043CD0BBC1356B1B44h9vBK" TargetMode="External"/><Relationship Id="rId25" Type="http://schemas.openxmlformats.org/officeDocument/2006/relationships/hyperlink" Target="consultantplus://offline/ref=F477C4FD4CBAD0C9B98F99A2F43E7991478660590F33DBE5996A30461392C2412703340FA8D2D2E308F1FDh0vAK" TargetMode="External"/><Relationship Id="rId33" Type="http://schemas.openxmlformats.org/officeDocument/2006/relationships/hyperlink" Target="consultantplus://offline/ref=F477C4FD4CBAD0C9B98F99A2F43E7991478660590735DFE894646D4C1BCBCE43200C6B18AF9BDEE208F1FC0Ch3v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77C4FD4CBAD0C9B98F87AFE25224994D8C3B510031D0BBC1356B1B44h9vBK" TargetMode="External"/><Relationship Id="rId20" Type="http://schemas.openxmlformats.org/officeDocument/2006/relationships/hyperlink" Target="consultantplus://offline/ref=F477C4FD4CBAD0C9B98F99A2F43E7991478660590735DFE894646D4C1BCBCE43200C6B18AF9BDEE208F1FC0Eh3vCK" TargetMode="External"/><Relationship Id="rId29" Type="http://schemas.openxmlformats.org/officeDocument/2006/relationships/hyperlink" Target="consultantplus://offline/ref=F477C4FD4CBAD0C9B98F87AFE25224994E853657033DD0BBC1356B1B44h9v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C4FD4CBAD0C9B98F99A2F43E7991478660590735DFE894646D4C1BCBCE43200C6B18AF9BDEE208F1FC0Bh3vDK" TargetMode="External"/><Relationship Id="rId11" Type="http://schemas.openxmlformats.org/officeDocument/2006/relationships/hyperlink" Target="consultantplus://offline/ref=F477C4FD4CBAD0C9B98F99A2F43E7991478660590735DFE894646D4C1BCBCE43200C6B18AF9BDEE208F1FC0Bh3vEK" TargetMode="External"/><Relationship Id="rId24" Type="http://schemas.openxmlformats.org/officeDocument/2006/relationships/hyperlink" Target="consultantplus://offline/ref=F477C4FD4CBAD0C9B98F99A2F43E7991478660590735DFE894646D4C1BCBCE43200C6B18AF9BDEE208F1FC0Dh3vCK" TargetMode="External"/><Relationship Id="rId32" Type="http://schemas.openxmlformats.org/officeDocument/2006/relationships/hyperlink" Target="consultantplus://offline/ref=F477C4FD4CBAD0C9B98F87AFE25224994D8D3F51053DD0BBC1356B1B449BC816604C6D45hEvBK" TargetMode="External"/><Relationship Id="rId5" Type="http://schemas.openxmlformats.org/officeDocument/2006/relationships/hyperlink" Target="consultantplus://offline/ref=F477C4FD4CBAD0C9B98F99A2F43E7991478660590F33DBE5996A30461392C2412703340FA8D2D2E308F1FCh0vEK" TargetMode="External"/><Relationship Id="rId15" Type="http://schemas.openxmlformats.org/officeDocument/2006/relationships/hyperlink" Target="consultantplus://offline/ref=F477C4FD4CBAD0C9B98F87AFE25224994D8D3F51053DD0BBC1356B1B44h9vBK" TargetMode="External"/><Relationship Id="rId23" Type="http://schemas.openxmlformats.org/officeDocument/2006/relationships/hyperlink" Target="consultantplus://offline/ref=F477C4FD4CBAD0C9B98F99A2F43E7991478660590735DFE894646D4C1BCBCE43200C6B18AF9BDEE208F1FC0Dh3v9K" TargetMode="External"/><Relationship Id="rId28" Type="http://schemas.openxmlformats.org/officeDocument/2006/relationships/hyperlink" Target="consultantplus://offline/ref=F477C4FD4CBAD0C9B98F99A2F43E7991478660590735DFE894646D4C1BCBCE43200C6B18AF9BDEE208F1FC0Dh3v1K" TargetMode="External"/><Relationship Id="rId10" Type="http://schemas.openxmlformats.org/officeDocument/2006/relationships/hyperlink" Target="consultantplus://offline/ref=F477C4FD4CBAD0C9B98F99A2F43E7991478660590F33DBE5996A30461392C2412703340FA8D2D2E308F1FCh0vDK" TargetMode="External"/><Relationship Id="rId19" Type="http://schemas.openxmlformats.org/officeDocument/2006/relationships/hyperlink" Target="consultantplus://offline/ref=F477C4FD4CBAD0C9B98F87AFE25224994E8938510334D0BBC1356B1B44h9vBK" TargetMode="External"/><Relationship Id="rId31" Type="http://schemas.openxmlformats.org/officeDocument/2006/relationships/hyperlink" Target="consultantplus://offline/ref=F477C4FD4CBAD0C9B98F99A2F43E7991478660590735DFE894646D4C1BCBCE43200C6B18AF9BDEE208F1FC0Ch3vBK" TargetMode="External"/><Relationship Id="rId4" Type="http://schemas.openxmlformats.org/officeDocument/2006/relationships/hyperlink" Target="consultantplus://offline/ref=F477C4FD4CBAD0C9B98F99A2F43E799147866059033DDBE49D6A30461392C2412703340FA8D2D2E308F1FCh0vEK" TargetMode="External"/><Relationship Id="rId9" Type="http://schemas.openxmlformats.org/officeDocument/2006/relationships/hyperlink" Target="consultantplus://offline/ref=F477C4FD4CBAD0C9B98F99A2F43E799147866059033DDBE49D6A30461392C2412703340FA8D2D2E308F1FCh0vEK" TargetMode="External"/><Relationship Id="rId14" Type="http://schemas.openxmlformats.org/officeDocument/2006/relationships/hyperlink" Target="consultantplus://offline/ref=F477C4FD4CBAD0C9B98F87AFE25224994D8D3F51053DD0BBC1356B1B44h9vBK" TargetMode="External"/><Relationship Id="rId22" Type="http://schemas.openxmlformats.org/officeDocument/2006/relationships/hyperlink" Target="consultantplus://offline/ref=F477C4FD4CBAD0C9B98F99A2F43E7991478660590735DFE894646D4C1BCBCE43200C6B18AF9BDEE208F1FC0Eh3vEK" TargetMode="External"/><Relationship Id="rId27" Type="http://schemas.openxmlformats.org/officeDocument/2006/relationships/hyperlink" Target="consultantplus://offline/ref=F477C4FD4CBAD0C9B98F99A2F43E7991478660590735DFE894646D4C1BCBCE43200C6B18AF9BDEE208F1FC0Dh3v0K" TargetMode="External"/><Relationship Id="rId30" Type="http://schemas.openxmlformats.org/officeDocument/2006/relationships/hyperlink" Target="consultantplus://offline/ref=F477C4FD4CBAD0C9B98F99A2F43E7991478660590735DFE894646D4C1BCBCE43200C6B18AF9BDEE208F1FC0Ch3v9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5694</Words>
  <Characters>32462</Characters>
  <Application>Microsoft Office Word</Application>
  <DocSecurity>0</DocSecurity>
  <Lines>270</Lines>
  <Paragraphs>76</Paragraphs>
  <ScaleCrop>false</ScaleCrop>
  <Company/>
  <LinksUpToDate>false</LinksUpToDate>
  <CharactersWithSpaces>38080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2017-08-08T10:47:00Z</dcterms:created>
  <dcterms:modified xsi:type="dcterms:W3CDTF">2017-08-08T10:48:00Z</dcterms:modified>
</cp:coreProperties>
</file>