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B0" w:rsidRDefault="001931B0" w:rsidP="001931B0">
      <w:pPr>
        <w:autoSpaceDE w:val="0"/>
        <w:jc w:val="center"/>
        <w:rPr>
          <w:b/>
        </w:rPr>
      </w:pPr>
      <w:r w:rsidRPr="001931B0">
        <w:rPr>
          <w:b/>
        </w:rPr>
        <w:t xml:space="preserve">Перечень свободных </w:t>
      </w:r>
      <w:r w:rsidR="00637DD5">
        <w:rPr>
          <w:b/>
        </w:rPr>
        <w:t xml:space="preserve">муниципальных </w:t>
      </w:r>
      <w:r w:rsidRPr="001931B0">
        <w:rPr>
          <w:b/>
        </w:rPr>
        <w:t xml:space="preserve">земельных участков </w:t>
      </w:r>
    </w:p>
    <w:p w:rsidR="007C6A9D" w:rsidRDefault="001931B0" w:rsidP="001931B0">
      <w:pPr>
        <w:autoSpaceDE w:val="0"/>
        <w:jc w:val="center"/>
        <w:rPr>
          <w:b/>
        </w:rPr>
      </w:pPr>
      <w:r w:rsidRPr="001931B0">
        <w:rPr>
          <w:b/>
        </w:rPr>
        <w:t>на территории муниципального образования «Город Саратов»</w:t>
      </w:r>
    </w:p>
    <w:p w:rsidR="00774CE3" w:rsidRDefault="00774CE3" w:rsidP="00774CE3">
      <w:pPr>
        <w:pStyle w:val="ConsPlusNonformat"/>
        <w:shd w:val="clear" w:color="auto" w:fill="FFFFFF"/>
        <w:tabs>
          <w:tab w:val="left" w:pos="363"/>
        </w:tabs>
        <w:jc w:val="both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</w:p>
    <w:p w:rsidR="00774CE3" w:rsidRPr="00774CE3" w:rsidRDefault="00774CE3" w:rsidP="00774CE3">
      <w:pPr>
        <w:pStyle w:val="ConsPlusNonformat"/>
        <w:shd w:val="clear" w:color="auto" w:fill="FFFFFF"/>
        <w:tabs>
          <w:tab w:val="left" w:pos="3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CE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74CE3">
        <w:rPr>
          <w:rFonts w:ascii="Times New Roman" w:hAnsi="Times New Roman" w:cs="Times New Roman"/>
          <w:sz w:val="24"/>
          <w:szCs w:val="24"/>
        </w:rPr>
        <w:t xml:space="preserve">. г. Саратов, ул. </w:t>
      </w:r>
      <w:proofErr w:type="gramStart"/>
      <w:r w:rsidRPr="00774CE3">
        <w:rPr>
          <w:rFonts w:ascii="Times New Roman" w:hAnsi="Times New Roman" w:cs="Times New Roman"/>
          <w:sz w:val="24"/>
          <w:szCs w:val="24"/>
        </w:rPr>
        <w:t>Вяземская, 4344 кв. м, 64:48:050211:91 (гаражи, стоянки легкового транспорта (без ограничения вместимости), в т.ч. многоэтажные, подземные);</w:t>
      </w:r>
      <w:proofErr w:type="gramEnd"/>
    </w:p>
    <w:p w:rsidR="007C6A9D" w:rsidRPr="00774CE3" w:rsidRDefault="00774CE3" w:rsidP="00774CE3">
      <w:pPr>
        <w:pStyle w:val="a3"/>
        <w:spacing w:after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="007C6A9D" w:rsidRPr="00774CE3">
        <w:rPr>
          <w:color w:val="000000"/>
          <w:shd w:val="clear" w:color="auto" w:fill="FFFFFF"/>
        </w:rPr>
        <w:t>г. Саратов</w:t>
      </w:r>
      <w:r w:rsidR="007C6A9D" w:rsidRPr="00774CE3">
        <w:rPr>
          <w:shd w:val="clear" w:color="auto" w:fill="FFFFFF"/>
        </w:rPr>
        <w:t>, в границах</w:t>
      </w:r>
      <w:proofErr w:type="gramStart"/>
      <w:r w:rsidR="007C6A9D" w:rsidRPr="00774CE3">
        <w:rPr>
          <w:shd w:val="clear" w:color="auto" w:fill="FFFFFF"/>
        </w:rPr>
        <w:t xml:space="preserve"> П</w:t>
      </w:r>
      <w:proofErr w:type="gramEnd"/>
      <w:r w:rsidR="007C6A9D" w:rsidRPr="00774CE3">
        <w:rPr>
          <w:shd w:val="clear" w:color="auto" w:fill="FFFFFF"/>
        </w:rPr>
        <w:t xml:space="preserve">ервого и Второго проездов Энергетиков, 2581 кв.м., </w:t>
      </w:r>
      <w:r w:rsidR="007C6A9D" w:rsidRPr="00774CE3">
        <w:rPr>
          <w:color w:val="000000"/>
          <w:shd w:val="clear" w:color="auto" w:fill="FFFFFF"/>
        </w:rPr>
        <w:t>64:48:020438:13 (</w:t>
      </w:r>
      <w:r w:rsidR="007C6A9D" w:rsidRPr="00774CE3">
        <w:t xml:space="preserve">объекты IV класса опасности по </w:t>
      </w:r>
      <w:proofErr w:type="spellStart"/>
      <w:r w:rsidR="007C6A9D" w:rsidRPr="00774CE3">
        <w:t>СанПиН</w:t>
      </w:r>
      <w:proofErr w:type="spellEnd"/>
      <w:r w:rsidR="007C6A9D" w:rsidRPr="00774CE3">
        <w:t>: объекты логистики, складские комплексы, оптовые базы, склады, производственные базы).</w:t>
      </w:r>
    </w:p>
    <w:p w:rsidR="007C6A9D" w:rsidRPr="00774CE3" w:rsidRDefault="00774CE3" w:rsidP="00774CE3">
      <w:pPr>
        <w:jc w:val="both"/>
      </w:pPr>
      <w:r>
        <w:rPr>
          <w:color w:val="000000"/>
          <w:shd w:val="clear" w:color="auto" w:fill="FFFFFF"/>
        </w:rPr>
        <w:t xml:space="preserve">3. </w:t>
      </w:r>
      <w:r w:rsidR="007C6A9D" w:rsidRPr="00774CE3">
        <w:rPr>
          <w:color w:val="000000"/>
          <w:shd w:val="clear" w:color="auto" w:fill="FFFFFF"/>
        </w:rPr>
        <w:t xml:space="preserve">г. Саратов, 1 </w:t>
      </w:r>
      <w:proofErr w:type="spellStart"/>
      <w:r w:rsidR="007C6A9D" w:rsidRPr="00774CE3">
        <w:rPr>
          <w:color w:val="000000"/>
          <w:shd w:val="clear" w:color="auto" w:fill="FFFFFF"/>
        </w:rPr>
        <w:t>Сокурский</w:t>
      </w:r>
      <w:proofErr w:type="spellEnd"/>
      <w:r w:rsidR="007C6A9D" w:rsidRPr="00774CE3">
        <w:rPr>
          <w:color w:val="000000"/>
          <w:shd w:val="clear" w:color="auto" w:fill="FFFFFF"/>
        </w:rPr>
        <w:t xml:space="preserve"> проезд, </w:t>
      </w:r>
      <w:r w:rsidR="007C6A9D" w:rsidRPr="00774CE3">
        <w:rPr>
          <w:shd w:val="clear" w:color="auto" w:fill="FFFFFF"/>
        </w:rPr>
        <w:t xml:space="preserve">1587 кв.м., </w:t>
      </w:r>
      <w:r w:rsidR="007C6A9D" w:rsidRPr="00774CE3">
        <w:rPr>
          <w:color w:val="000000"/>
          <w:shd w:val="clear" w:color="auto" w:fill="FFFFFF"/>
        </w:rPr>
        <w:t>64:48:040315:58 (</w:t>
      </w:r>
      <w:r w:rsidR="007C6A9D" w:rsidRPr="00774CE3">
        <w:t xml:space="preserve">объекты V класса опасности по </w:t>
      </w:r>
      <w:proofErr w:type="spellStart"/>
      <w:r w:rsidR="007C6A9D" w:rsidRPr="00774CE3">
        <w:t>СанПиН</w:t>
      </w:r>
      <w:proofErr w:type="spellEnd"/>
      <w:r w:rsidR="007C6A9D" w:rsidRPr="00774CE3">
        <w:t xml:space="preserve">: объекты логистики, складские комплексы, оптовые базы, склады, производственные базы). </w:t>
      </w:r>
    </w:p>
    <w:p w:rsidR="007C6A9D" w:rsidRPr="00774CE3" w:rsidRDefault="00774CE3" w:rsidP="00774CE3">
      <w:pPr>
        <w:jc w:val="both"/>
      </w:pPr>
      <w:proofErr w:type="gramStart"/>
      <w:r>
        <w:rPr>
          <w:color w:val="000000"/>
          <w:shd w:val="clear" w:color="auto" w:fill="FFFFFF"/>
        </w:rPr>
        <w:t xml:space="preserve">4. г. </w:t>
      </w:r>
      <w:r w:rsidR="007C6A9D" w:rsidRPr="00774CE3">
        <w:rPr>
          <w:color w:val="000000"/>
          <w:shd w:val="clear" w:color="auto" w:fill="FFFFFF"/>
        </w:rPr>
        <w:t>Саратов,</w:t>
      </w:r>
      <w:r w:rsidR="007C6A9D" w:rsidRPr="00774CE3">
        <w:rPr>
          <w:shd w:val="clear" w:color="auto" w:fill="FFFFFF"/>
        </w:rPr>
        <w:t xml:space="preserve"> ул. Минская, 3, </w:t>
      </w:r>
      <w:r w:rsidR="007C6A9D" w:rsidRPr="00774CE3">
        <w:rPr>
          <w:color w:val="000000"/>
          <w:shd w:val="clear" w:color="auto" w:fill="FFFFFF"/>
        </w:rPr>
        <w:t xml:space="preserve">5004 кв.м., </w:t>
      </w:r>
      <w:r w:rsidR="007C6A9D" w:rsidRPr="00774CE3">
        <w:t xml:space="preserve">64:48:020446:627 (многоэтажная жилая застройка (высотная застройка): многоквартирные дома от 9 надземных этажей и выше, в т.ч. со встроенными и (или) встроенно-пристроенными нежилыми помещениями). </w:t>
      </w:r>
      <w:proofErr w:type="gramEnd"/>
    </w:p>
    <w:p w:rsidR="001E0876" w:rsidRPr="00774CE3" w:rsidRDefault="00774CE3" w:rsidP="00774CE3">
      <w:pPr>
        <w:jc w:val="both"/>
      </w:pPr>
      <w:r>
        <w:rPr>
          <w:color w:val="000000"/>
          <w:shd w:val="clear" w:color="auto" w:fill="FFFFFF"/>
        </w:rPr>
        <w:t xml:space="preserve">5. </w:t>
      </w:r>
      <w:r w:rsidR="00895234" w:rsidRPr="00774CE3">
        <w:rPr>
          <w:color w:val="000000"/>
          <w:shd w:val="clear" w:color="auto" w:fill="FFFFFF"/>
        </w:rPr>
        <w:t xml:space="preserve">г. Саратов, Фруктовый проезд, д. 5, </w:t>
      </w:r>
      <w:r w:rsidR="00895234" w:rsidRPr="00774CE3">
        <w:rPr>
          <w:shd w:val="clear" w:color="auto" w:fill="FFFFFF"/>
        </w:rPr>
        <w:t xml:space="preserve">4021 кв.м., </w:t>
      </w:r>
      <w:r w:rsidR="001E0876" w:rsidRPr="00774CE3">
        <w:rPr>
          <w:color w:val="000000"/>
          <w:shd w:val="clear" w:color="auto" w:fill="FFFFFF"/>
        </w:rPr>
        <w:t>64:48:020344:83 (</w:t>
      </w:r>
      <w:r w:rsidR="001E0876" w:rsidRPr="00774CE3">
        <w:t>магазины от 500 до 1000 кв.м. общей площади).</w:t>
      </w:r>
    </w:p>
    <w:p w:rsidR="006B0538" w:rsidRPr="00774CE3" w:rsidRDefault="00774CE3" w:rsidP="00774CE3">
      <w:pPr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6. </w:t>
      </w:r>
      <w:r w:rsidR="009247F2" w:rsidRPr="00774CE3">
        <w:rPr>
          <w:color w:val="000000"/>
          <w:shd w:val="clear" w:color="auto" w:fill="FFFFFF"/>
        </w:rPr>
        <w:t xml:space="preserve">г. Саратов, пересечение 4 Московского проезда/ ул. Пензенской, </w:t>
      </w:r>
      <w:r w:rsidR="009247F2" w:rsidRPr="00774CE3">
        <w:rPr>
          <w:shd w:val="clear" w:color="auto" w:fill="FFFFFF"/>
        </w:rPr>
        <w:t>3922 кв</w:t>
      </w:r>
      <w:proofErr w:type="gramStart"/>
      <w:r w:rsidR="009247F2" w:rsidRPr="00774CE3">
        <w:rPr>
          <w:shd w:val="clear" w:color="auto" w:fill="FFFFFF"/>
        </w:rPr>
        <w:t>.м</w:t>
      </w:r>
      <w:proofErr w:type="gramEnd"/>
      <w:r w:rsidR="009247F2" w:rsidRPr="00774CE3">
        <w:rPr>
          <w:shd w:val="clear" w:color="auto" w:fill="FFFFFF"/>
        </w:rPr>
        <w:t xml:space="preserve">, </w:t>
      </w:r>
      <w:r w:rsidR="006B0538" w:rsidRPr="00774CE3">
        <w:rPr>
          <w:color w:val="000000"/>
          <w:shd w:val="clear" w:color="auto" w:fill="FFFFFF"/>
        </w:rPr>
        <w:t>64:48:020325:25 (</w:t>
      </w:r>
      <w:r w:rsidR="006B0538" w:rsidRPr="00774CE3">
        <w:t>для строительства мастерских автосервиса, станций технического обслуживания, автомобильных моек</w:t>
      </w:r>
      <w:r w:rsidR="009A155C" w:rsidRPr="00774CE3">
        <w:t>).</w:t>
      </w:r>
    </w:p>
    <w:p w:rsidR="007C6A9D" w:rsidRPr="00774CE3" w:rsidRDefault="00774CE3" w:rsidP="00774CE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7. </w:t>
      </w:r>
      <w:r w:rsidR="009A155C" w:rsidRPr="00774CE3">
        <w:rPr>
          <w:color w:val="000000"/>
          <w:shd w:val="clear" w:color="auto" w:fill="FFFFFF"/>
        </w:rPr>
        <w:t xml:space="preserve">г. Саратов, 3 Артезианский проезд, 8, </w:t>
      </w:r>
      <w:r w:rsidR="009A155C" w:rsidRPr="00774CE3">
        <w:rPr>
          <w:shd w:val="clear" w:color="auto" w:fill="FFFFFF"/>
        </w:rPr>
        <w:t xml:space="preserve">3287кв.м., </w:t>
      </w:r>
      <w:r w:rsidR="009A155C" w:rsidRPr="00774CE3">
        <w:rPr>
          <w:color w:val="000000"/>
          <w:shd w:val="clear" w:color="auto" w:fill="FFFFFF"/>
        </w:rPr>
        <w:t>64:48:020257:799 (</w:t>
      </w:r>
      <w:r w:rsidR="009A155C" w:rsidRPr="00774CE3">
        <w:t>магазины от 500 до 1000 кв.м. общей площади).</w:t>
      </w:r>
    </w:p>
    <w:p w:rsidR="009A155C" w:rsidRPr="00774CE3" w:rsidRDefault="00774CE3" w:rsidP="00774CE3">
      <w:pPr>
        <w:pStyle w:val="1"/>
        <w:spacing w:before="0" w:after="0"/>
        <w:jc w:val="both"/>
      </w:pPr>
      <w:r>
        <w:t xml:space="preserve">8. </w:t>
      </w:r>
      <w:r w:rsidR="009A155C" w:rsidRPr="00774CE3">
        <w:t>г. Саратов, 1-й Кавказский туп</w:t>
      </w:r>
      <w:proofErr w:type="gramStart"/>
      <w:r w:rsidR="009A155C" w:rsidRPr="00774CE3">
        <w:t xml:space="preserve">., </w:t>
      </w:r>
      <w:proofErr w:type="gramEnd"/>
      <w:r w:rsidR="009A155C" w:rsidRPr="00774CE3">
        <w:t xml:space="preserve">1, 2060 кв.м., 64:48:020324:45 (магазины от 500 до 1000 кв.м. общей площади). </w:t>
      </w:r>
    </w:p>
    <w:p w:rsidR="009A155C" w:rsidRPr="00774CE3" w:rsidRDefault="00774CE3" w:rsidP="00774CE3">
      <w:pPr>
        <w:jc w:val="both"/>
        <w:rPr>
          <w:color w:val="000000"/>
          <w:shd w:val="clear" w:color="auto" w:fill="FFFFFF"/>
        </w:rPr>
      </w:pPr>
      <w:r>
        <w:t xml:space="preserve">9. </w:t>
      </w:r>
      <w:r w:rsidR="009A155C" w:rsidRPr="00774CE3">
        <w:t>г. Саратов, пересечение ул</w:t>
      </w:r>
      <w:proofErr w:type="gramStart"/>
      <w:r w:rsidR="009A155C" w:rsidRPr="00774CE3">
        <w:t>.М</w:t>
      </w:r>
      <w:proofErr w:type="gramEnd"/>
      <w:r w:rsidR="009A155C" w:rsidRPr="00774CE3">
        <w:t xml:space="preserve">амонтовой и ул. </w:t>
      </w:r>
      <w:proofErr w:type="spellStart"/>
      <w:r w:rsidR="009A155C" w:rsidRPr="00774CE3">
        <w:t>Топольчанской</w:t>
      </w:r>
      <w:proofErr w:type="spellEnd"/>
      <w:r w:rsidR="009A155C" w:rsidRPr="00774CE3">
        <w:t>, 2053 кв.м, 64:48:040411:69  (магазины от 500 до 1000 кв.м. общей площади).</w:t>
      </w:r>
    </w:p>
    <w:p w:rsidR="009A155C" w:rsidRPr="00774CE3" w:rsidRDefault="00774CE3" w:rsidP="00774CE3">
      <w:pPr>
        <w:jc w:val="both"/>
      </w:pPr>
      <w:r>
        <w:t xml:space="preserve">10. </w:t>
      </w:r>
      <w:r w:rsidR="009A155C" w:rsidRPr="00774CE3">
        <w:t xml:space="preserve">г. Саратов, ул. Тархова, 2179 кв.м., 64:48:040405:60 (магазины от 500 до 1000 кв.м. общей площади). </w:t>
      </w:r>
    </w:p>
    <w:p w:rsidR="009A155C" w:rsidRPr="00774CE3" w:rsidRDefault="009A155C" w:rsidP="00774CE3">
      <w:pPr>
        <w:autoSpaceDE w:val="0"/>
        <w:autoSpaceDN w:val="0"/>
        <w:adjustRightInd w:val="0"/>
        <w:jc w:val="both"/>
      </w:pPr>
      <w:r w:rsidRPr="00774CE3">
        <w:t xml:space="preserve"> </w:t>
      </w:r>
      <w:proofErr w:type="gramStart"/>
      <w:r w:rsidR="00774CE3">
        <w:t xml:space="preserve">11. </w:t>
      </w:r>
      <w:r w:rsidR="00976844" w:rsidRPr="00774CE3">
        <w:t>г. Саратов, 4-й Огородный пр., д. 20, 1130 кв.м.,  64:48:020628:391 (</w:t>
      </w:r>
      <w:proofErr w:type="spellStart"/>
      <w:r w:rsidR="00976844" w:rsidRPr="00774CE3">
        <w:t>Среднеэтажная</w:t>
      </w:r>
      <w:proofErr w:type="spellEnd"/>
      <w:r w:rsidR="00976844" w:rsidRPr="00774CE3">
        <w:t xml:space="preserve"> жилая застройка: многоквартирные дома до 3-х надземных этажей включительно, в т.ч. со встроенными и (или) встроенно-пристроенными нежилыми помещениями). </w:t>
      </w:r>
      <w:proofErr w:type="gramEnd"/>
    </w:p>
    <w:p w:rsidR="008C6CA5" w:rsidRPr="00774CE3" w:rsidRDefault="00774CE3" w:rsidP="00774CE3">
      <w:pPr>
        <w:snapToGrid w:val="0"/>
        <w:jc w:val="both"/>
      </w:pPr>
      <w:proofErr w:type="gramStart"/>
      <w:r>
        <w:t xml:space="preserve">12. </w:t>
      </w:r>
      <w:r w:rsidR="008C6CA5" w:rsidRPr="00774CE3">
        <w:t>г. Саратов, ул. Пролетарская, д. 23, 502 кв.м., 64:48:020627:67 (Земельные участки, предназначенные для размещения домов многоэтажной жилой застройки (занимаемый многоквартирным жилым домом).</w:t>
      </w:r>
      <w:proofErr w:type="gramEnd"/>
    </w:p>
    <w:p w:rsidR="008C6CA5" w:rsidRPr="00774CE3" w:rsidRDefault="00774CE3" w:rsidP="00774CE3">
      <w:pPr>
        <w:snapToGrid w:val="0"/>
        <w:jc w:val="both"/>
      </w:pPr>
      <w:proofErr w:type="gramStart"/>
      <w:r>
        <w:t xml:space="preserve">13. </w:t>
      </w:r>
      <w:r w:rsidR="008C6CA5" w:rsidRPr="00774CE3">
        <w:t>г. Саратов, ул. Пролетарская, д. 21, 517 кв.м., 64:48:020627:68  (Земельные участки, предназначенные для размещения домов многоэтажной жилой застройки (занимаемый многоквартирным жилым домом).</w:t>
      </w:r>
      <w:proofErr w:type="gramEnd"/>
    </w:p>
    <w:p w:rsidR="008C6CA5" w:rsidRPr="00774CE3" w:rsidRDefault="008C6CA5" w:rsidP="00774CE3">
      <w:pPr>
        <w:autoSpaceDE w:val="0"/>
        <w:autoSpaceDN w:val="0"/>
        <w:adjustRightInd w:val="0"/>
        <w:snapToGrid w:val="0"/>
        <w:jc w:val="both"/>
      </w:pPr>
      <w:r w:rsidRPr="00774CE3">
        <w:t xml:space="preserve"> </w:t>
      </w:r>
      <w:r w:rsidR="00774CE3">
        <w:t xml:space="preserve">14. </w:t>
      </w:r>
      <w:r w:rsidRPr="00774CE3">
        <w:t xml:space="preserve">г. Саратов, ул. им </w:t>
      </w:r>
      <w:proofErr w:type="spellStart"/>
      <w:r w:rsidRPr="00774CE3">
        <w:t>Хвесина</w:t>
      </w:r>
      <w:proofErr w:type="spellEnd"/>
      <w:r w:rsidRPr="00774CE3">
        <w:t xml:space="preserve"> Т.Е., д. 4А, 767 кв.м., 64:48:010246:236 (Многоквартирные дома до 3 этажей, в т.ч. со встроенными и (или) встроенно-пристроенными нежилыми помещениями). </w:t>
      </w:r>
    </w:p>
    <w:p w:rsidR="008C6CA5" w:rsidRPr="00774CE3" w:rsidRDefault="00774CE3" w:rsidP="00774CE3">
      <w:pPr>
        <w:autoSpaceDE w:val="0"/>
        <w:autoSpaceDN w:val="0"/>
        <w:adjustRightInd w:val="0"/>
        <w:snapToGrid w:val="0"/>
        <w:jc w:val="both"/>
      </w:pPr>
      <w:proofErr w:type="gramStart"/>
      <w:r>
        <w:t xml:space="preserve">15. </w:t>
      </w:r>
      <w:r w:rsidR="00DD0A57" w:rsidRPr="00774CE3">
        <w:t>г. Саратов, ул. им. Лермонтова М.Ю., д. 47, 1212 кв.м., 64:48:010246:237 (Многоэтажная жилая застройка (высотная застройка): многоквартирные дома от 9 надземных этажей и выше, в т.ч. со встроенными и (или) встроенно-пристроенными нежилыми помещениями).</w:t>
      </w:r>
      <w:proofErr w:type="gramEnd"/>
    </w:p>
    <w:p w:rsidR="00DD0A57" w:rsidRPr="00774CE3" w:rsidRDefault="00774CE3" w:rsidP="00774CE3">
      <w:pPr>
        <w:autoSpaceDE w:val="0"/>
        <w:autoSpaceDN w:val="0"/>
        <w:adjustRightInd w:val="0"/>
        <w:snapToGrid w:val="0"/>
        <w:jc w:val="both"/>
      </w:pPr>
      <w:r>
        <w:t xml:space="preserve">16. </w:t>
      </w:r>
      <w:r w:rsidR="000C5E8B" w:rsidRPr="00774CE3">
        <w:t xml:space="preserve">г. Саратов, ул. </w:t>
      </w:r>
      <w:proofErr w:type="gramStart"/>
      <w:r w:rsidR="000C5E8B" w:rsidRPr="00774CE3">
        <w:t>Огородная</w:t>
      </w:r>
      <w:proofErr w:type="gramEnd"/>
      <w:r w:rsidR="000C5E8B" w:rsidRPr="00774CE3">
        <w:t xml:space="preserve">, д. 148, 1123 кв.м., 64:48:020634:48 (для размещения домов многоэтажной жилой застройки). </w:t>
      </w:r>
    </w:p>
    <w:p w:rsidR="000C5E8B" w:rsidRPr="00774CE3" w:rsidRDefault="00774CE3" w:rsidP="00774CE3">
      <w:pPr>
        <w:autoSpaceDE w:val="0"/>
        <w:autoSpaceDN w:val="0"/>
        <w:adjustRightInd w:val="0"/>
        <w:snapToGrid w:val="0"/>
        <w:jc w:val="both"/>
      </w:pPr>
      <w:r>
        <w:t xml:space="preserve">17. </w:t>
      </w:r>
      <w:r w:rsidR="000C5E8B" w:rsidRPr="00774CE3">
        <w:t xml:space="preserve">г. Саратов, ул. Крымская, </w:t>
      </w:r>
      <w:proofErr w:type="spellStart"/>
      <w:r w:rsidR="000C5E8B" w:rsidRPr="00774CE3">
        <w:t>д</w:t>
      </w:r>
      <w:proofErr w:type="spellEnd"/>
      <w:r w:rsidR="000C5E8B" w:rsidRPr="00774CE3">
        <w:t xml:space="preserve"> 14, 891 кв.м., 64:48:020331:68 (многоэтажный многоквартирный жилой дом).</w:t>
      </w:r>
    </w:p>
    <w:p w:rsidR="000C5E8B" w:rsidRPr="00774CE3" w:rsidRDefault="00774CE3" w:rsidP="00774CE3">
      <w:pPr>
        <w:autoSpaceDE w:val="0"/>
        <w:autoSpaceDN w:val="0"/>
        <w:adjustRightInd w:val="0"/>
        <w:snapToGrid w:val="0"/>
        <w:jc w:val="both"/>
      </w:pPr>
      <w:proofErr w:type="gramStart"/>
      <w:r>
        <w:t xml:space="preserve">18. </w:t>
      </w:r>
      <w:r w:rsidR="000C5E8B" w:rsidRPr="00774CE3">
        <w:t xml:space="preserve">г. Саратов, ул. </w:t>
      </w:r>
      <w:proofErr w:type="spellStart"/>
      <w:r w:rsidR="000C5E8B" w:rsidRPr="00774CE3">
        <w:t>Миллеровская</w:t>
      </w:r>
      <w:proofErr w:type="spellEnd"/>
      <w:r w:rsidR="000C5E8B" w:rsidRPr="00774CE3">
        <w:t>, д. 21, 679 кв.м., 64:48:020266:20 (для размещения домов многоэтажной жилой застройки (многоквартирный жилой дом).</w:t>
      </w:r>
      <w:proofErr w:type="gramEnd"/>
    </w:p>
    <w:p w:rsidR="000C5E8B" w:rsidRPr="00774CE3" w:rsidRDefault="00774CE3" w:rsidP="00774CE3">
      <w:pPr>
        <w:autoSpaceDE w:val="0"/>
        <w:autoSpaceDN w:val="0"/>
        <w:adjustRightInd w:val="0"/>
        <w:snapToGrid w:val="0"/>
        <w:jc w:val="both"/>
        <w:rPr>
          <w:color w:val="000000"/>
          <w:shd w:val="clear" w:color="auto" w:fill="FFFFFF"/>
        </w:rPr>
      </w:pPr>
      <w:proofErr w:type="gramStart"/>
      <w:r>
        <w:t xml:space="preserve">19. </w:t>
      </w:r>
      <w:r w:rsidR="000C5E8B" w:rsidRPr="00774CE3">
        <w:t>г. Саратов, ул. Комсомольская, д. 64, 362 кв.м., 64:48:010250:102 (Многоэтажная жилая застройка (высотная застройка): многоквартирные дома от 9 надземных этажей и выше, в т.ч. со встроенными и (или) встроено-пристроенными нежилыми помещениями).</w:t>
      </w:r>
      <w:proofErr w:type="gramEnd"/>
    </w:p>
    <w:p w:rsidR="000C5E8B" w:rsidRPr="00774CE3" w:rsidRDefault="00774CE3" w:rsidP="00774CE3">
      <w:pPr>
        <w:autoSpaceDE w:val="0"/>
        <w:autoSpaceDN w:val="0"/>
        <w:adjustRightInd w:val="0"/>
        <w:snapToGrid w:val="0"/>
        <w:jc w:val="both"/>
        <w:rPr>
          <w:color w:val="000000"/>
          <w:shd w:val="clear" w:color="auto" w:fill="FFFFFF"/>
        </w:rPr>
      </w:pPr>
      <w:proofErr w:type="gramStart"/>
      <w:r>
        <w:lastRenderedPageBreak/>
        <w:t xml:space="preserve">20. </w:t>
      </w:r>
      <w:r w:rsidR="000C5E8B" w:rsidRPr="00774CE3">
        <w:t>г. Саратов, ул. Кузнечная, д. 44А, 305 кв.м., 64:48:010241:149 (Многоквартирные дома до 3 этажей, в т.ч. со встроенными и (или) встроенно-пристроенными нежилыми помещениями).</w:t>
      </w:r>
      <w:proofErr w:type="gramEnd"/>
    </w:p>
    <w:p w:rsidR="000C5E8B" w:rsidRPr="00774CE3" w:rsidRDefault="00774CE3" w:rsidP="00774CE3">
      <w:pPr>
        <w:autoSpaceDE w:val="0"/>
        <w:autoSpaceDN w:val="0"/>
        <w:adjustRightInd w:val="0"/>
        <w:snapToGrid w:val="0"/>
        <w:jc w:val="both"/>
        <w:rPr>
          <w:color w:val="000000"/>
          <w:shd w:val="clear" w:color="auto" w:fill="FFFFFF"/>
        </w:rPr>
      </w:pPr>
      <w:r>
        <w:t xml:space="preserve">21. </w:t>
      </w:r>
      <w:r w:rsidR="000C5E8B" w:rsidRPr="00774CE3">
        <w:t xml:space="preserve">г. Саратов, проезд Телеграфный 1-й, д. 6, 563 кв.м.,  64:48:040826:203 </w:t>
      </w:r>
      <w:proofErr w:type="gramStart"/>
      <w:r w:rsidR="000C5E8B" w:rsidRPr="00774CE3">
        <w:t xml:space="preserve">( </w:t>
      </w:r>
      <w:proofErr w:type="gramEnd"/>
      <w:r w:rsidR="000C5E8B" w:rsidRPr="00774CE3">
        <w:t>для размещения домов многоэтажной жилой застройки (занимаемый 2-х этажным многоквартирным жилым домом).</w:t>
      </w:r>
    </w:p>
    <w:p w:rsidR="009A155C" w:rsidRPr="00774CE3" w:rsidRDefault="00774CE3" w:rsidP="00774CE3">
      <w:pPr>
        <w:autoSpaceDE w:val="0"/>
        <w:autoSpaceDN w:val="0"/>
        <w:adjustRightInd w:val="0"/>
        <w:snapToGrid w:val="0"/>
        <w:jc w:val="both"/>
        <w:rPr>
          <w:color w:val="000000"/>
          <w:shd w:val="clear" w:color="auto" w:fill="FFFFFF"/>
        </w:rPr>
      </w:pPr>
      <w:proofErr w:type="gramStart"/>
      <w:r>
        <w:t xml:space="preserve">22. </w:t>
      </w:r>
      <w:r w:rsidR="000C5E8B" w:rsidRPr="00774CE3">
        <w:t>г. Саратов, ул. Телеграфная, д. 5, 846 кв.м., 64:48:040826:1456</w:t>
      </w:r>
      <w:r w:rsidR="001931B0" w:rsidRPr="00774CE3">
        <w:t xml:space="preserve"> (</w:t>
      </w:r>
      <w:r w:rsidR="001931B0" w:rsidRPr="00774CE3">
        <w:rPr>
          <w:lang w:eastAsia="ru-RU"/>
        </w:rPr>
        <w:t xml:space="preserve">магазины от 150 до 500 кв.м. общей площади). </w:t>
      </w:r>
      <w:proofErr w:type="gramEnd"/>
    </w:p>
    <w:p w:rsidR="009A155C" w:rsidRPr="00774CE3" w:rsidRDefault="00774CE3" w:rsidP="00774CE3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 xml:space="preserve">23. </w:t>
      </w:r>
      <w:r w:rsidR="001931B0" w:rsidRPr="00774CE3">
        <w:t>г</w:t>
      </w:r>
      <w:proofErr w:type="gramStart"/>
      <w:r w:rsidR="001931B0" w:rsidRPr="00774CE3">
        <w:t xml:space="preserve">.. </w:t>
      </w:r>
      <w:proofErr w:type="gramEnd"/>
      <w:r w:rsidR="001931B0" w:rsidRPr="00774CE3">
        <w:t>Саратов, п. Юбилейный, 450899 кв.м., 64:48:010113:36 (под проектирование и строительство парка "Свободы").</w:t>
      </w:r>
    </w:p>
    <w:p w:rsidR="001931B0" w:rsidRPr="00774CE3" w:rsidRDefault="005B28A3" w:rsidP="00774CE3">
      <w:pPr>
        <w:pStyle w:val="a5"/>
        <w:tabs>
          <w:tab w:val="right" w:pos="142"/>
        </w:tabs>
        <w:autoSpaceDE w:val="0"/>
        <w:autoSpaceDN w:val="0"/>
        <w:adjustRightInd w:val="0"/>
        <w:ind w:left="0"/>
        <w:jc w:val="both"/>
      </w:pPr>
      <w:r w:rsidRPr="00774CE3">
        <w:t xml:space="preserve"> </w:t>
      </w:r>
      <w:proofErr w:type="gramStart"/>
      <w:r w:rsidR="00774CE3">
        <w:t xml:space="preserve">24. </w:t>
      </w:r>
      <w:r w:rsidR="001931B0" w:rsidRPr="00774CE3">
        <w:t xml:space="preserve">г. Саратов, тер </w:t>
      </w:r>
      <w:proofErr w:type="spellStart"/>
      <w:r w:rsidR="001931B0" w:rsidRPr="00774CE3">
        <w:t>Соколовая</w:t>
      </w:r>
      <w:proofErr w:type="spellEnd"/>
      <w:r w:rsidR="001931B0" w:rsidRPr="00774CE3">
        <w:t xml:space="preserve"> гора, 317 860 кв.м., 64:48:010155:422 (для строительства зданий и сооружений для занятия физкультурой и спортом без мест для зрителей (физкультурно-оздоровительные комплексы, спортивные комплексы, спортивные манежи, спортивные залы, бассейны, тренажерные залы, спортивные школы, тиры (здания м помещения, </w:t>
      </w:r>
      <w:proofErr w:type="spellStart"/>
      <w:r w:rsidR="001931B0" w:rsidRPr="00774CE3">
        <w:t>фиктенс-клубы</w:t>
      </w:r>
      <w:proofErr w:type="spellEnd"/>
      <w:r w:rsidR="001931B0" w:rsidRPr="00774CE3">
        <w:t>).</w:t>
      </w:r>
      <w:proofErr w:type="gramEnd"/>
    </w:p>
    <w:p w:rsidR="00686B8E" w:rsidRPr="00774CE3" w:rsidRDefault="00774CE3" w:rsidP="00C51B5B">
      <w:pPr>
        <w:pStyle w:val="ConsPlusNonformat"/>
        <w:shd w:val="clear" w:color="auto" w:fill="FFFFFF"/>
        <w:tabs>
          <w:tab w:val="left" w:pos="3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686B8E" w:rsidRPr="00774CE3">
        <w:rPr>
          <w:rFonts w:ascii="Times New Roman" w:hAnsi="Times New Roman" w:cs="Times New Roman"/>
          <w:sz w:val="24"/>
          <w:szCs w:val="24"/>
        </w:rPr>
        <w:t>г. Саратов, Соляные склады, 4509 кв. м, 64:48:050372:19</w:t>
      </w:r>
      <w:r w:rsidR="00C51B5B">
        <w:rPr>
          <w:rFonts w:ascii="Times New Roman" w:hAnsi="Times New Roman" w:cs="Times New Roman"/>
          <w:sz w:val="24"/>
          <w:szCs w:val="24"/>
        </w:rPr>
        <w:t xml:space="preserve"> </w:t>
      </w:r>
      <w:r w:rsidR="00686B8E" w:rsidRPr="00774CE3">
        <w:rPr>
          <w:rFonts w:ascii="Times New Roman" w:hAnsi="Times New Roman" w:cs="Times New Roman"/>
          <w:sz w:val="24"/>
          <w:szCs w:val="24"/>
        </w:rPr>
        <w:t>(для размещения объектов торговли, общественного питания и бытового обслуживания</w:t>
      </w:r>
      <w:r w:rsidR="00C51B5B">
        <w:rPr>
          <w:rFonts w:ascii="Times New Roman" w:hAnsi="Times New Roman" w:cs="Times New Roman"/>
          <w:sz w:val="24"/>
          <w:szCs w:val="24"/>
        </w:rPr>
        <w:t>).</w:t>
      </w:r>
    </w:p>
    <w:p w:rsidR="00686B8E" w:rsidRPr="00774CE3" w:rsidRDefault="00774CE3" w:rsidP="00774CE3">
      <w:pPr>
        <w:pStyle w:val="ConsPlusNonformat"/>
        <w:shd w:val="clear" w:color="auto" w:fill="FFFFFF"/>
        <w:tabs>
          <w:tab w:val="left" w:pos="3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686B8E" w:rsidRPr="00774CE3">
        <w:rPr>
          <w:rFonts w:ascii="Times New Roman" w:hAnsi="Times New Roman" w:cs="Times New Roman"/>
          <w:sz w:val="24"/>
          <w:szCs w:val="24"/>
        </w:rPr>
        <w:t>г. Саратов, Фруктовый проезд, д. 3, 9850 кв. м, 64:48:020344:82</w:t>
      </w:r>
      <w:r w:rsidR="00C51B5B">
        <w:rPr>
          <w:rFonts w:ascii="Times New Roman" w:hAnsi="Times New Roman" w:cs="Times New Roman"/>
          <w:sz w:val="24"/>
          <w:szCs w:val="24"/>
        </w:rPr>
        <w:t xml:space="preserve"> </w:t>
      </w:r>
      <w:r w:rsidR="00686B8E" w:rsidRPr="00774CE3">
        <w:rPr>
          <w:rFonts w:ascii="Times New Roman" w:hAnsi="Times New Roman" w:cs="Times New Roman"/>
          <w:sz w:val="24"/>
          <w:szCs w:val="24"/>
        </w:rPr>
        <w:t xml:space="preserve">(многоэтажная жилая застройка (высотная застройка): многоквартирные дома от 9 надземных этажей и выше, в т.ч. со встроенными и (или) </w:t>
      </w:r>
      <w:proofErr w:type="spellStart"/>
      <w:proofErr w:type="gramStart"/>
      <w:r w:rsidR="00686B8E" w:rsidRPr="00774CE3">
        <w:rPr>
          <w:rFonts w:ascii="Times New Roman" w:hAnsi="Times New Roman" w:cs="Times New Roman"/>
          <w:sz w:val="24"/>
          <w:szCs w:val="24"/>
        </w:rPr>
        <w:t>встроенно</w:t>
      </w:r>
      <w:proofErr w:type="spellEnd"/>
      <w:r w:rsidR="00686B8E" w:rsidRPr="00774CE3">
        <w:rPr>
          <w:rFonts w:ascii="Times New Roman" w:hAnsi="Times New Roman" w:cs="Times New Roman"/>
          <w:sz w:val="24"/>
          <w:szCs w:val="24"/>
        </w:rPr>
        <w:t>- пристроенными</w:t>
      </w:r>
      <w:proofErr w:type="gramEnd"/>
      <w:r w:rsidR="00686B8E" w:rsidRPr="00774CE3">
        <w:rPr>
          <w:rFonts w:ascii="Times New Roman" w:hAnsi="Times New Roman" w:cs="Times New Roman"/>
          <w:sz w:val="24"/>
          <w:szCs w:val="24"/>
        </w:rPr>
        <w:t xml:space="preserve"> нежилыми помещениями)</w:t>
      </w:r>
      <w:r w:rsidR="00C51B5B">
        <w:rPr>
          <w:rFonts w:ascii="Times New Roman" w:hAnsi="Times New Roman" w:cs="Times New Roman"/>
          <w:sz w:val="24"/>
          <w:szCs w:val="24"/>
        </w:rPr>
        <w:t>.</w:t>
      </w:r>
    </w:p>
    <w:p w:rsidR="00686B8E" w:rsidRPr="00774CE3" w:rsidRDefault="00774CE3" w:rsidP="00774CE3">
      <w:pPr>
        <w:pStyle w:val="ConsPlusNonformat"/>
        <w:shd w:val="clear" w:color="auto" w:fill="FFFFFF"/>
        <w:tabs>
          <w:tab w:val="left" w:pos="363"/>
          <w:tab w:val="left" w:pos="5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686B8E" w:rsidRPr="00774CE3">
        <w:rPr>
          <w:rFonts w:ascii="Times New Roman" w:hAnsi="Times New Roman" w:cs="Times New Roman"/>
          <w:sz w:val="24"/>
          <w:szCs w:val="24"/>
        </w:rPr>
        <w:t>г. Саратов, 2-й Брянский туп., д. 1, 1360 кв. м, 64:48:020439:30</w:t>
      </w:r>
      <w:r w:rsidR="00C51B5B">
        <w:rPr>
          <w:rFonts w:ascii="Times New Roman" w:hAnsi="Times New Roman" w:cs="Times New Roman"/>
          <w:sz w:val="24"/>
          <w:szCs w:val="24"/>
        </w:rPr>
        <w:t xml:space="preserve"> </w:t>
      </w:r>
      <w:r w:rsidR="00686B8E" w:rsidRPr="00774CE3">
        <w:rPr>
          <w:rFonts w:ascii="Times New Roman" w:hAnsi="Times New Roman" w:cs="Times New Roman"/>
          <w:sz w:val="24"/>
          <w:szCs w:val="24"/>
        </w:rPr>
        <w:t>(для размещения домов многоэтажной жилой застройки (занимаемый многоквартирным жилым домом)</w:t>
      </w:r>
      <w:r w:rsidR="00C51B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4CE3" w:rsidRPr="00774CE3" w:rsidRDefault="00774CE3" w:rsidP="00774CE3">
      <w:pPr>
        <w:pStyle w:val="ConsPlusNonformat"/>
        <w:shd w:val="clear" w:color="auto" w:fill="FFFFFF"/>
        <w:tabs>
          <w:tab w:val="left" w:pos="363"/>
          <w:tab w:val="left" w:pos="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686B8E" w:rsidRPr="00774CE3">
        <w:rPr>
          <w:rFonts w:ascii="Times New Roman" w:hAnsi="Times New Roman" w:cs="Times New Roman"/>
          <w:sz w:val="24"/>
          <w:szCs w:val="24"/>
        </w:rPr>
        <w:t xml:space="preserve">г. Саратов, 1-й Кавказский </w:t>
      </w:r>
      <w:proofErr w:type="spellStart"/>
      <w:r w:rsidR="00686B8E" w:rsidRPr="00774CE3">
        <w:rPr>
          <w:rFonts w:ascii="Times New Roman" w:hAnsi="Times New Roman" w:cs="Times New Roman"/>
          <w:sz w:val="24"/>
          <w:szCs w:val="24"/>
        </w:rPr>
        <w:t>пр-д</w:t>
      </w:r>
      <w:proofErr w:type="spellEnd"/>
      <w:r w:rsidR="00686B8E" w:rsidRPr="00774CE3">
        <w:rPr>
          <w:rFonts w:ascii="Times New Roman" w:hAnsi="Times New Roman" w:cs="Times New Roman"/>
          <w:sz w:val="24"/>
          <w:szCs w:val="24"/>
        </w:rPr>
        <w:t>., д. 3, 2060 кв. м, 64:48:020324:45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B8E" w:rsidRPr="00774C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6B8E" w:rsidRPr="00774CE3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686B8E" w:rsidRPr="00774CE3">
        <w:rPr>
          <w:rFonts w:ascii="Times New Roman" w:hAnsi="Times New Roman" w:cs="Times New Roman"/>
          <w:sz w:val="24"/>
          <w:szCs w:val="24"/>
        </w:rPr>
        <w:t xml:space="preserve"> жилая застройка (</w:t>
      </w:r>
      <w:proofErr w:type="spellStart"/>
      <w:r w:rsidR="00686B8E" w:rsidRPr="00774CE3">
        <w:rPr>
          <w:rFonts w:ascii="Times New Roman" w:hAnsi="Times New Roman" w:cs="Times New Roman"/>
          <w:sz w:val="24"/>
          <w:szCs w:val="24"/>
        </w:rPr>
        <w:t>многоквартиные</w:t>
      </w:r>
      <w:proofErr w:type="spellEnd"/>
      <w:r w:rsidR="00686B8E" w:rsidRPr="00774CE3">
        <w:rPr>
          <w:rFonts w:ascii="Times New Roman" w:hAnsi="Times New Roman" w:cs="Times New Roman"/>
          <w:sz w:val="24"/>
          <w:szCs w:val="24"/>
        </w:rPr>
        <w:t xml:space="preserve"> дома от 4-х до 8 надземных этажей), в т.ч. со встроенными и (или) </w:t>
      </w:r>
      <w:proofErr w:type="spellStart"/>
      <w:r w:rsidR="00686B8E" w:rsidRPr="00774CE3">
        <w:rPr>
          <w:rFonts w:ascii="Times New Roman" w:hAnsi="Times New Roman" w:cs="Times New Roman"/>
          <w:sz w:val="24"/>
          <w:szCs w:val="24"/>
        </w:rPr>
        <w:t>встроенно</w:t>
      </w:r>
      <w:proofErr w:type="spellEnd"/>
      <w:r w:rsidR="00686B8E" w:rsidRPr="00774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B8E" w:rsidRPr="00774CE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686B8E" w:rsidRPr="00774CE3">
        <w:rPr>
          <w:rFonts w:ascii="Times New Roman" w:hAnsi="Times New Roman" w:cs="Times New Roman"/>
          <w:sz w:val="24"/>
          <w:szCs w:val="24"/>
        </w:rPr>
        <w:t>ристроенными нежилыми помещениями)</w:t>
      </w:r>
      <w:r w:rsidR="00C51B5B">
        <w:rPr>
          <w:rFonts w:ascii="Times New Roman" w:hAnsi="Times New Roman" w:cs="Times New Roman"/>
          <w:sz w:val="24"/>
          <w:szCs w:val="24"/>
        </w:rPr>
        <w:t>.</w:t>
      </w:r>
    </w:p>
    <w:p w:rsidR="00686B8E" w:rsidRPr="00774CE3" w:rsidRDefault="00C51B5B" w:rsidP="00C51B5B">
      <w:pPr>
        <w:pStyle w:val="ConsPlusNonformat"/>
        <w:shd w:val="clear" w:color="auto" w:fill="FFFFFF"/>
        <w:tabs>
          <w:tab w:val="left" w:pos="363"/>
          <w:tab w:val="left" w:pos="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686B8E" w:rsidRPr="00774CE3">
        <w:rPr>
          <w:rFonts w:ascii="Times New Roman" w:hAnsi="Times New Roman" w:cs="Times New Roman"/>
          <w:sz w:val="24"/>
          <w:szCs w:val="24"/>
        </w:rPr>
        <w:t xml:space="preserve">г. Саратов, 2-й </w:t>
      </w:r>
      <w:proofErr w:type="spellStart"/>
      <w:r w:rsidR="00686B8E" w:rsidRPr="00774CE3">
        <w:rPr>
          <w:rFonts w:ascii="Times New Roman" w:hAnsi="Times New Roman" w:cs="Times New Roman"/>
          <w:sz w:val="24"/>
          <w:szCs w:val="24"/>
        </w:rPr>
        <w:t>Акмолинский</w:t>
      </w:r>
      <w:proofErr w:type="spellEnd"/>
      <w:r w:rsidR="00686B8E" w:rsidRPr="0077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B8E" w:rsidRPr="00774CE3">
        <w:rPr>
          <w:rFonts w:ascii="Times New Roman" w:hAnsi="Times New Roman" w:cs="Times New Roman"/>
          <w:sz w:val="24"/>
          <w:szCs w:val="24"/>
        </w:rPr>
        <w:t>пр-д</w:t>
      </w:r>
      <w:proofErr w:type="spellEnd"/>
      <w:r w:rsidR="00686B8E" w:rsidRPr="00774CE3">
        <w:rPr>
          <w:rFonts w:ascii="Times New Roman" w:hAnsi="Times New Roman" w:cs="Times New Roman"/>
          <w:sz w:val="24"/>
          <w:szCs w:val="24"/>
        </w:rPr>
        <w:t>, 64:48:020369:210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B8E" w:rsidRPr="00774CE3">
        <w:rPr>
          <w:rFonts w:ascii="Times New Roman" w:hAnsi="Times New Roman" w:cs="Times New Roman"/>
          <w:sz w:val="24"/>
          <w:szCs w:val="24"/>
        </w:rPr>
        <w:t xml:space="preserve">(объекты IV класса опасности по </w:t>
      </w:r>
      <w:proofErr w:type="spellStart"/>
      <w:r w:rsidR="00686B8E" w:rsidRPr="00774CE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86B8E" w:rsidRPr="00774CE3">
        <w:rPr>
          <w:rFonts w:ascii="Times New Roman" w:hAnsi="Times New Roman" w:cs="Times New Roman"/>
          <w:sz w:val="24"/>
          <w:szCs w:val="24"/>
        </w:rPr>
        <w:t>: объекты логистики, складские комплексы, оптовые базы, склады, производственные базы)</w:t>
      </w:r>
      <w:r w:rsidR="00774CE3" w:rsidRPr="00774CE3">
        <w:rPr>
          <w:rFonts w:ascii="Times New Roman" w:hAnsi="Times New Roman" w:cs="Times New Roman"/>
          <w:sz w:val="24"/>
          <w:szCs w:val="24"/>
        </w:rPr>
        <w:t>.</w:t>
      </w:r>
    </w:p>
    <w:p w:rsidR="00C51B5B" w:rsidRPr="00774CE3" w:rsidRDefault="00C51B5B" w:rsidP="00C51B5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30. </w:t>
      </w:r>
      <w:r w:rsidRPr="00774CE3">
        <w:rPr>
          <w:color w:val="000000"/>
          <w:shd w:val="clear" w:color="auto" w:fill="FFFFFF"/>
        </w:rPr>
        <w:t xml:space="preserve">г. Саратов, ул. </w:t>
      </w:r>
      <w:proofErr w:type="gramStart"/>
      <w:r w:rsidRPr="00774CE3">
        <w:rPr>
          <w:color w:val="000000"/>
          <w:shd w:val="clear" w:color="auto" w:fill="FFFFFF"/>
        </w:rPr>
        <w:t>Производственная</w:t>
      </w:r>
      <w:proofErr w:type="gramEnd"/>
      <w:r w:rsidRPr="00774CE3">
        <w:rPr>
          <w:color w:val="000000"/>
          <w:shd w:val="clear" w:color="auto" w:fill="FFFFFF"/>
        </w:rPr>
        <w:t xml:space="preserve">, 7А, </w:t>
      </w:r>
      <w:r w:rsidRPr="00774CE3">
        <w:rPr>
          <w:shd w:val="clear" w:color="auto" w:fill="FFFFFF"/>
        </w:rPr>
        <w:t>2833 кв.м., 64:48:040415:185 (</w:t>
      </w:r>
      <w:r w:rsidRPr="00774CE3">
        <w:t>магазины от 500 до 1000 кв.м. общей площади).</w:t>
      </w:r>
    </w:p>
    <w:p w:rsidR="00686B8E" w:rsidRPr="00774CE3" w:rsidRDefault="00686B8E" w:rsidP="00774CE3">
      <w:pPr>
        <w:jc w:val="both"/>
      </w:pPr>
    </w:p>
    <w:p w:rsidR="00686B8E" w:rsidRPr="00774CE3" w:rsidRDefault="00686B8E" w:rsidP="00774CE3">
      <w:pPr>
        <w:jc w:val="both"/>
      </w:pPr>
    </w:p>
    <w:p w:rsidR="00686B8E" w:rsidRPr="00774CE3" w:rsidRDefault="00686B8E" w:rsidP="00774CE3">
      <w:pPr>
        <w:jc w:val="both"/>
      </w:pPr>
    </w:p>
    <w:p w:rsidR="00686B8E" w:rsidRPr="00774CE3" w:rsidRDefault="00686B8E" w:rsidP="00774CE3"/>
    <w:sectPr w:rsidR="00686B8E" w:rsidRPr="00774CE3" w:rsidSect="0083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E2C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3B3B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E502E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01D0F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521F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626E5"/>
    <w:multiLevelType w:val="hybridMultilevel"/>
    <w:tmpl w:val="5AAE38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A3693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471B4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72862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367E1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E344A"/>
    <w:multiLevelType w:val="hybridMultilevel"/>
    <w:tmpl w:val="898A15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A2704A0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E7AC7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41E14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5095E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0635A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B56D4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20705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246A8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D5FF6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80E10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C222F"/>
    <w:multiLevelType w:val="hybridMultilevel"/>
    <w:tmpl w:val="69E63A62"/>
    <w:lvl w:ilvl="0" w:tplc="C374DF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5"/>
  </w:num>
  <w:num w:numId="5">
    <w:abstractNumId w:val="0"/>
  </w:num>
  <w:num w:numId="6">
    <w:abstractNumId w:val="17"/>
  </w:num>
  <w:num w:numId="7">
    <w:abstractNumId w:val="1"/>
  </w:num>
  <w:num w:numId="8">
    <w:abstractNumId w:val="3"/>
  </w:num>
  <w:num w:numId="9">
    <w:abstractNumId w:val="12"/>
  </w:num>
  <w:num w:numId="10">
    <w:abstractNumId w:val="8"/>
  </w:num>
  <w:num w:numId="11">
    <w:abstractNumId w:val="18"/>
  </w:num>
  <w:num w:numId="12">
    <w:abstractNumId w:val="14"/>
  </w:num>
  <w:num w:numId="13">
    <w:abstractNumId w:val="16"/>
  </w:num>
  <w:num w:numId="14">
    <w:abstractNumId w:val="4"/>
  </w:num>
  <w:num w:numId="15">
    <w:abstractNumId w:val="11"/>
  </w:num>
  <w:num w:numId="16">
    <w:abstractNumId w:val="7"/>
  </w:num>
  <w:num w:numId="17">
    <w:abstractNumId w:val="21"/>
  </w:num>
  <w:num w:numId="18">
    <w:abstractNumId w:val="20"/>
  </w:num>
  <w:num w:numId="19">
    <w:abstractNumId w:val="13"/>
  </w:num>
  <w:num w:numId="20">
    <w:abstractNumId w:val="5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9D"/>
    <w:rsid w:val="0002332A"/>
    <w:rsid w:val="000C5E8B"/>
    <w:rsid w:val="001931B0"/>
    <w:rsid w:val="001E0876"/>
    <w:rsid w:val="005B28A3"/>
    <w:rsid w:val="005D2DD0"/>
    <w:rsid w:val="00637DD5"/>
    <w:rsid w:val="00686B8E"/>
    <w:rsid w:val="006B0538"/>
    <w:rsid w:val="00774CE3"/>
    <w:rsid w:val="007C6A9D"/>
    <w:rsid w:val="00802826"/>
    <w:rsid w:val="008121A2"/>
    <w:rsid w:val="00832609"/>
    <w:rsid w:val="00895234"/>
    <w:rsid w:val="008C6CA5"/>
    <w:rsid w:val="009247F2"/>
    <w:rsid w:val="00976844"/>
    <w:rsid w:val="00976928"/>
    <w:rsid w:val="009A155C"/>
    <w:rsid w:val="009E388D"/>
    <w:rsid w:val="00C51B5B"/>
    <w:rsid w:val="00D42BE0"/>
    <w:rsid w:val="00DD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A9D"/>
    <w:pPr>
      <w:spacing w:after="120"/>
    </w:pPr>
  </w:style>
  <w:style w:type="character" w:customStyle="1" w:styleId="a4">
    <w:name w:val="Основной текст Знак"/>
    <w:basedOn w:val="a0"/>
    <w:link w:val="a3"/>
    <w:rsid w:val="007C6A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7C6A9D"/>
    <w:pPr>
      <w:suppressAutoHyphens w:val="0"/>
      <w:spacing w:before="280" w:after="119"/>
    </w:pPr>
    <w:rPr>
      <w:kern w:val="1"/>
    </w:rPr>
  </w:style>
  <w:style w:type="paragraph" w:styleId="a5">
    <w:name w:val="List Paragraph"/>
    <w:basedOn w:val="a"/>
    <w:uiPriority w:val="34"/>
    <w:qFormat/>
    <w:rsid w:val="007C6A9D"/>
    <w:pPr>
      <w:ind w:left="720"/>
      <w:contextualSpacing/>
    </w:pPr>
  </w:style>
  <w:style w:type="paragraph" w:customStyle="1" w:styleId="ConsPlusNonformat">
    <w:name w:val="ConsPlusNonformat"/>
    <w:rsid w:val="00686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Поимцева</dc:creator>
  <cp:lastModifiedBy>Поимцева</cp:lastModifiedBy>
  <cp:revision>2</cp:revision>
  <cp:lastPrinted>2019-01-16T05:41:00Z</cp:lastPrinted>
  <dcterms:created xsi:type="dcterms:W3CDTF">2019-01-16T06:22:00Z</dcterms:created>
  <dcterms:modified xsi:type="dcterms:W3CDTF">2019-01-16T06:22:00Z</dcterms:modified>
</cp:coreProperties>
</file>