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45170281"/>
    <w:bookmarkEnd w:id="0"/>
    <w:p w:rsidR="003A0F16" w:rsidRDefault="003A0F16" w:rsidP="003A0F16">
      <w:pPr>
        <w:framePr w:w="850" w:h="1247" w:hRule="exact" w:wrap="notBeside" w:vAnchor="text" w:hAnchor="page" w:x="5806" w:y="-190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 o:ole="" fillcolor="window">
            <v:imagedata r:id="rId4" o:title=""/>
          </v:shape>
          <o:OLEObject Type="Embed" ProgID="Word.Picture.8" ShapeID="_x0000_i1025" DrawAspect="Content" ObjectID="_1492521580" r:id="rId5"/>
        </w:object>
      </w:r>
    </w:p>
    <w:p w:rsidR="003A0F16" w:rsidRDefault="003A0F16" w:rsidP="003A0F16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3A0F16" w:rsidRDefault="003A0F16" w:rsidP="003A0F16">
      <w:pPr>
        <w:spacing w:after="70"/>
        <w:jc w:val="center"/>
      </w:pPr>
      <w:r w:rsidRPr="008B637F">
        <w:rPr>
          <w:sz w:val="24"/>
          <w:szCs w:val="24"/>
        </w:rPr>
        <w:t>ЗАМЕСТИТЕЛЬ ГЛАВЫ АДМИНИСТРАЦИИ</w:t>
      </w:r>
      <w:r>
        <w:rPr>
          <w:sz w:val="24"/>
          <w:szCs w:val="24"/>
        </w:rPr>
        <w:t xml:space="preserve"> </w:t>
      </w:r>
      <w:r w:rsidRPr="008B637F">
        <w:rPr>
          <w:sz w:val="24"/>
          <w:szCs w:val="24"/>
        </w:rPr>
        <w:t xml:space="preserve">ПО </w:t>
      </w:r>
      <w:r>
        <w:rPr>
          <w:sz w:val="24"/>
          <w:szCs w:val="24"/>
        </w:rPr>
        <w:t>ЭКОНОМИЧЕСКИМ ВОПРОСАМ, ПРЕДСЕДАТЕЛЬ КОМИТЕТА ПО ЭКОНОМИКЕ</w:t>
      </w:r>
    </w:p>
    <w:p w:rsidR="003A0F16" w:rsidRDefault="003A0F16" w:rsidP="003A0F16">
      <w:pPr>
        <w:widowControl/>
        <w:rPr>
          <w:sz w:val="32"/>
        </w:rPr>
      </w:pPr>
      <w:bookmarkStart w:id="1" w:name="_MON_1245170719"/>
      <w:bookmarkStart w:id="2" w:name="_MON_1246205849"/>
      <w:bookmarkStart w:id="3" w:name="_MON_1247301078"/>
      <w:bookmarkStart w:id="4" w:name="_MON_1248511664"/>
      <w:bookmarkEnd w:id="1"/>
      <w:bookmarkEnd w:id="2"/>
      <w:bookmarkEnd w:id="3"/>
      <w:bookmarkEnd w:id="4"/>
      <w:r>
        <w:rPr>
          <w:noProof/>
          <w:sz w:val="32"/>
        </w:rPr>
        <w:pict>
          <v:group id="_x0000_s1026" style="position:absolute;margin-left:.65pt;margin-top:12.8pt;width:202.25pt;height:57.6pt;z-index:251660288" coordsize="20000,20000" o:allowincell="f">
            <v:shape id="_x0000_s1027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3A0F16" w:rsidRDefault="003A0F16" w:rsidP="003A0F16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3A0F16" w:rsidRDefault="003A0F16" w:rsidP="003A0F16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3A0F16" w:rsidRDefault="003A0F16" w:rsidP="003A0F16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3A0F16" w:rsidRDefault="003A0F16" w:rsidP="003A0F16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61312" coordsize="20000,20000" o:allowincell="f">
            <v:shape id="_x0000_s1030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3A0F16" w:rsidRDefault="003A0F16" w:rsidP="003A0F16">
                    <w:pPr>
                      <w:widowControl/>
                      <w:jc w:val="right"/>
                    </w:pPr>
                  </w:p>
                  <w:p w:rsidR="003A0F16" w:rsidRDefault="003A0F16" w:rsidP="003A0F16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3A0F16" w:rsidRPr="00CF58ED" w:rsidRDefault="003A0F16" w:rsidP="003A0F16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3A0F16" w:rsidRDefault="003A0F16" w:rsidP="003A0F16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3A0F16" w:rsidRDefault="003A0F16" w:rsidP="003A0F16">
                    <w:pPr>
                      <w:widowControl/>
                      <w:ind w:left="1440" w:firstLine="720"/>
                    </w:pPr>
                  </w:p>
                  <w:p w:rsidR="003A0F16" w:rsidRDefault="003A0F16" w:rsidP="003A0F16">
                    <w:pPr>
                      <w:widowControl/>
                      <w:ind w:left="1440" w:firstLine="720"/>
                    </w:pPr>
                  </w:p>
                  <w:p w:rsidR="003A0F16" w:rsidRDefault="003A0F16" w:rsidP="003A0F16">
                    <w:pPr>
                      <w:widowControl/>
                      <w:ind w:left="1440" w:firstLine="720"/>
                    </w:pPr>
                  </w:p>
                  <w:p w:rsidR="003A0F16" w:rsidRDefault="003A0F16" w:rsidP="003A0F16">
                    <w:pPr>
                      <w:widowControl/>
                      <w:ind w:left="1440" w:firstLine="720"/>
                    </w:pPr>
                  </w:p>
                  <w:p w:rsidR="003A0F16" w:rsidRDefault="003A0F16" w:rsidP="003A0F16">
                    <w:pPr>
                      <w:widowControl/>
                      <w:ind w:left="1440" w:firstLine="720"/>
                    </w:pPr>
                  </w:p>
                  <w:p w:rsidR="003A0F16" w:rsidRDefault="003A0F16" w:rsidP="003A0F16">
                    <w:pPr>
                      <w:widowControl/>
                      <w:ind w:left="1440" w:firstLine="720"/>
                    </w:pPr>
                  </w:p>
                  <w:p w:rsidR="003A0F16" w:rsidRDefault="003A0F16" w:rsidP="003A0F16">
                    <w:pPr>
                      <w:widowControl/>
                      <w:ind w:left="1440" w:firstLine="720"/>
                    </w:pPr>
                  </w:p>
                  <w:p w:rsidR="003A0F16" w:rsidRDefault="003A0F16" w:rsidP="003A0F16">
                    <w:pPr>
                      <w:widowControl/>
                      <w:ind w:left="1440" w:firstLine="720"/>
                    </w:pPr>
                  </w:p>
                  <w:p w:rsidR="003A0F16" w:rsidRDefault="003A0F16" w:rsidP="003A0F16">
                    <w:pPr>
                      <w:widowControl/>
                      <w:ind w:left="1440" w:firstLine="720"/>
                    </w:pPr>
                  </w:p>
                  <w:p w:rsidR="003A0F16" w:rsidRDefault="003A0F16" w:rsidP="003A0F16">
                    <w:pPr>
                      <w:widowControl/>
                      <w:ind w:left="1440" w:firstLine="720"/>
                    </w:pPr>
                  </w:p>
                  <w:p w:rsidR="003A0F16" w:rsidRDefault="003A0F16" w:rsidP="003A0F16">
                    <w:pPr>
                      <w:widowControl/>
                      <w:ind w:left="1440" w:firstLine="720"/>
                    </w:pPr>
                  </w:p>
                  <w:p w:rsidR="003A0F16" w:rsidRDefault="003A0F16" w:rsidP="003A0F16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62336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63360" from=".65pt,3.55pt" to="491.9pt,3.55pt" o:allowincell="f" strokeweight="2.25pt"/>
        </w:pict>
      </w:r>
    </w:p>
    <w:p w:rsidR="003A0F16" w:rsidRDefault="003A0F16" w:rsidP="003A0F16">
      <w:pPr>
        <w:widowControl/>
      </w:pPr>
    </w:p>
    <w:p w:rsidR="003A0F16" w:rsidRPr="00FE1235" w:rsidRDefault="003A0F16" w:rsidP="003A0F16">
      <w:pPr>
        <w:keepNext/>
        <w:widowControl/>
        <w:outlineLvl w:val="1"/>
        <w:rPr>
          <w:sz w:val="28"/>
        </w:rPr>
      </w:pPr>
      <w:r>
        <w:rPr>
          <w:sz w:val="28"/>
        </w:rPr>
        <w:t xml:space="preserve">                               </w:t>
      </w:r>
    </w:p>
    <w:p w:rsidR="003A0F16" w:rsidRPr="005F3ECB" w:rsidRDefault="003A0F16" w:rsidP="003A0F16"/>
    <w:p w:rsidR="003A0F16" w:rsidRPr="005F3ECB" w:rsidRDefault="003A0F16" w:rsidP="003A0F16"/>
    <w:p w:rsidR="003A0F16" w:rsidRDefault="003A0F16" w:rsidP="003A0F16">
      <w:pPr>
        <w:rPr>
          <w:b/>
          <w:sz w:val="28"/>
          <w:szCs w:val="28"/>
        </w:rPr>
      </w:pPr>
    </w:p>
    <w:p w:rsidR="003A0F16" w:rsidRDefault="003A0F16" w:rsidP="003A0F16">
      <w:pPr>
        <w:ind w:left="5954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Председателю комитета по жилищно-коммунальному хозяйству</w:t>
      </w:r>
    </w:p>
    <w:p w:rsidR="003A0F16" w:rsidRPr="00F22B66" w:rsidRDefault="003A0F16" w:rsidP="003A0F16">
      <w:pPr>
        <w:ind w:left="5954"/>
        <w:rPr>
          <w:b/>
          <w:sz w:val="28"/>
          <w:szCs w:val="28"/>
        </w:rPr>
      </w:pPr>
      <w:r>
        <w:rPr>
          <w:b/>
          <w:sz w:val="28"/>
          <w:szCs w:val="28"/>
        </w:rPr>
        <w:t>В.И. Карпову</w:t>
      </w:r>
    </w:p>
    <w:p w:rsidR="003A0F16" w:rsidRDefault="003A0F16" w:rsidP="003A0F16">
      <w:pPr>
        <w:ind w:left="5670"/>
        <w:rPr>
          <w:b/>
          <w:sz w:val="28"/>
          <w:szCs w:val="28"/>
        </w:rPr>
      </w:pPr>
      <w:r w:rsidRPr="00F26D8F">
        <w:rPr>
          <w:b/>
          <w:sz w:val="28"/>
          <w:szCs w:val="28"/>
        </w:rPr>
        <w:t xml:space="preserve">               </w:t>
      </w:r>
    </w:p>
    <w:p w:rsidR="003A0F16" w:rsidRDefault="003A0F16" w:rsidP="003A0F16">
      <w:pPr>
        <w:jc w:val="center"/>
        <w:rPr>
          <w:b/>
          <w:sz w:val="28"/>
          <w:szCs w:val="28"/>
        </w:rPr>
      </w:pPr>
    </w:p>
    <w:p w:rsidR="003A0F16" w:rsidRPr="006E4975" w:rsidRDefault="003A0F16" w:rsidP="003A0F16">
      <w:pPr>
        <w:pStyle w:val="a3"/>
        <w:jc w:val="center"/>
        <w:rPr>
          <w:b/>
          <w:sz w:val="28"/>
          <w:szCs w:val="28"/>
        </w:rPr>
      </w:pPr>
      <w:r w:rsidRPr="006E4975">
        <w:rPr>
          <w:b/>
          <w:sz w:val="28"/>
          <w:szCs w:val="28"/>
        </w:rPr>
        <w:t>Заключение</w:t>
      </w:r>
    </w:p>
    <w:p w:rsidR="003A0F16" w:rsidRDefault="003A0F16" w:rsidP="003A0F1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оценке регулирующего воздействия проекта постановления администрации муниципального образования «Город Саратов» </w:t>
      </w:r>
    </w:p>
    <w:p w:rsidR="003A0F16" w:rsidRDefault="003A0F16" w:rsidP="003A0F1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постановление администрации муниципального образования «Город Саратов» от 13 февраля 2015 года № 315 «О предоставлении субсидий на возмещение недополученных доходов в связи с оказанием услуг категориям граждан, пользующихся льготами за услуги муниципальных бань»</w:t>
      </w:r>
    </w:p>
    <w:p w:rsidR="003A0F16" w:rsidRPr="006E4975" w:rsidRDefault="003A0F16" w:rsidP="003A0F16">
      <w:pPr>
        <w:pStyle w:val="a3"/>
        <w:rPr>
          <w:b/>
          <w:sz w:val="28"/>
          <w:szCs w:val="28"/>
        </w:rPr>
      </w:pPr>
    </w:p>
    <w:p w:rsidR="003A0F16" w:rsidRDefault="003A0F16" w:rsidP="003A0F1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рассмотрен представленный проект постановления, разработанный комитетом по жилищно-коммунальному хозяйству (далее – разработчик).</w:t>
      </w:r>
    </w:p>
    <w:p w:rsidR="003A0F16" w:rsidRDefault="003A0F16" w:rsidP="003A0F1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представлен для подготовки заключения об оценке регулирующего воздействия впервые.</w:t>
      </w:r>
    </w:p>
    <w:p w:rsidR="003A0F16" w:rsidRDefault="003A0F16" w:rsidP="003A0F16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Представленным проектом постановления предлагается внести изменения в постановление администрации муниципального образования «Город Саратов» от 13 февраля 2015 года № 315, направленные на приведение наименования предоставляемой субсидии в соответствие с решением Саратовской городской Думы от 18.12.2014 № 42-473 «О бюджете муниципального образования «Город Саратов» на 2015 год» (с изменениями от 23.04.2015 № 45-527).</w:t>
      </w:r>
      <w:proofErr w:type="gramEnd"/>
    </w:p>
    <w:p w:rsidR="003A0F16" w:rsidRDefault="003A0F16" w:rsidP="003A0F1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требований порядка разработчиком в период с 27.04.2015 по 3.05.2015 проведено публичное обсуждение проекта постановления и </w:t>
      </w:r>
      <w:r>
        <w:rPr>
          <w:sz w:val="28"/>
          <w:szCs w:val="28"/>
        </w:rPr>
        <w:lastRenderedPageBreak/>
        <w:t>сводного отчета об оценке регулирующего воздействия проекта постановления путем размещения данных материалов на официальном сайте администрации муниципального образования «Город Саратов» в сети 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saratovmer</w:t>
      </w:r>
      <w:proofErr w:type="spellEnd"/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436D5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regvoz</w:t>
      </w:r>
      <w:proofErr w:type="spellEnd"/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project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3A0F16" w:rsidRDefault="003A0F16" w:rsidP="003A0F1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информации, представленной разработчиком, в течение срока проведения публичного обсуждения замечаний и предложений по проекту постановления не поступало.</w:t>
      </w:r>
    </w:p>
    <w:p w:rsidR="003A0F16" w:rsidRDefault="003A0F16" w:rsidP="003A0F1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материалов комитетом по экономике установлено, что процедуры оценки регулирующего воздействия, установленные порядком, разработчиком соблюдены.</w:t>
      </w:r>
    </w:p>
    <w:p w:rsidR="003A0F16" w:rsidRDefault="003A0F16" w:rsidP="003A0F1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</w:t>
      </w:r>
    </w:p>
    <w:p w:rsidR="003A0F16" w:rsidRDefault="003A0F16" w:rsidP="003A0F1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сводному отчету проект постановления содержит положения, имеющие низкую степень регулирующего воздействия. По мнению комитета по экономике данный вывод является обоснованным.</w:t>
      </w:r>
    </w:p>
    <w:p w:rsidR="003A0F16" w:rsidRDefault="003A0F16" w:rsidP="003A0F1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анализа представленных материалов комитетом по экономике сделан вывод об отсутствии в проекте постановления положений, вводящих избыточные обязанности, запреты и ограничения для субъектов предпринимательской и инвестиционной деятельности, способствующих их введению, а также положений, способствующих возникновению необоснованных расходов данных субъектов и бюджета муниципального образования «Город Саратов».</w:t>
      </w:r>
    </w:p>
    <w:p w:rsidR="003A0F16" w:rsidRDefault="003A0F16" w:rsidP="003A0F16">
      <w:pPr>
        <w:pStyle w:val="a3"/>
        <w:rPr>
          <w:sz w:val="28"/>
          <w:szCs w:val="28"/>
        </w:rPr>
      </w:pPr>
    </w:p>
    <w:p w:rsidR="003A0F16" w:rsidRPr="006E4975" w:rsidRDefault="003A0F16" w:rsidP="003A0F16">
      <w:pPr>
        <w:pStyle w:val="a3"/>
        <w:rPr>
          <w:sz w:val="28"/>
          <w:szCs w:val="28"/>
        </w:rPr>
      </w:pPr>
    </w:p>
    <w:p w:rsidR="003A0F16" w:rsidRPr="006E4975" w:rsidRDefault="003A0F16" w:rsidP="003A0F16">
      <w:pPr>
        <w:pStyle w:val="a3"/>
        <w:rPr>
          <w:sz w:val="28"/>
          <w:szCs w:val="28"/>
        </w:rPr>
      </w:pPr>
    </w:p>
    <w:p w:rsidR="003A0F16" w:rsidRPr="006E4975" w:rsidRDefault="003A0F16" w:rsidP="003A0F16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b/>
          <w:sz w:val="28"/>
          <w:szCs w:val="28"/>
        </w:rPr>
        <w:t xml:space="preserve">    Е.В. </w:t>
      </w:r>
      <w:proofErr w:type="spellStart"/>
      <w:r w:rsidRPr="006E4975">
        <w:rPr>
          <w:b/>
          <w:sz w:val="28"/>
          <w:szCs w:val="28"/>
        </w:rPr>
        <w:t>Ножечкина</w:t>
      </w:r>
      <w:proofErr w:type="spellEnd"/>
    </w:p>
    <w:p w:rsidR="003A0F16" w:rsidRPr="006E4975" w:rsidRDefault="003A0F16" w:rsidP="003A0F16">
      <w:pPr>
        <w:pStyle w:val="a3"/>
        <w:rPr>
          <w:sz w:val="28"/>
          <w:szCs w:val="28"/>
        </w:rPr>
      </w:pPr>
    </w:p>
    <w:p w:rsidR="003A0F16" w:rsidRPr="006E4975" w:rsidRDefault="003A0F16" w:rsidP="003A0F16">
      <w:pPr>
        <w:pStyle w:val="a3"/>
        <w:rPr>
          <w:sz w:val="28"/>
          <w:szCs w:val="28"/>
        </w:rPr>
      </w:pPr>
    </w:p>
    <w:p w:rsidR="003A0F16" w:rsidRPr="006E4975" w:rsidRDefault="003A0F16" w:rsidP="003A0F16">
      <w:pPr>
        <w:pStyle w:val="a3"/>
        <w:rPr>
          <w:sz w:val="28"/>
          <w:szCs w:val="28"/>
        </w:rPr>
      </w:pPr>
    </w:p>
    <w:p w:rsidR="003A0F16" w:rsidRDefault="003A0F16" w:rsidP="003A0F16">
      <w:pPr>
        <w:jc w:val="both"/>
        <w:rPr>
          <w:sz w:val="28"/>
          <w:szCs w:val="28"/>
        </w:rPr>
      </w:pPr>
    </w:p>
    <w:p w:rsidR="003A0F16" w:rsidRDefault="003A0F16" w:rsidP="003A0F16">
      <w:pPr>
        <w:jc w:val="both"/>
        <w:rPr>
          <w:sz w:val="28"/>
          <w:szCs w:val="28"/>
        </w:rPr>
      </w:pPr>
    </w:p>
    <w:p w:rsidR="003A0F16" w:rsidRDefault="003A0F16" w:rsidP="003A0F16">
      <w:pPr>
        <w:jc w:val="both"/>
        <w:rPr>
          <w:sz w:val="28"/>
          <w:szCs w:val="28"/>
        </w:rPr>
      </w:pPr>
    </w:p>
    <w:p w:rsidR="003A0F16" w:rsidRDefault="003A0F16" w:rsidP="003A0F16">
      <w:pPr>
        <w:jc w:val="both"/>
        <w:rPr>
          <w:sz w:val="28"/>
          <w:szCs w:val="28"/>
        </w:rPr>
      </w:pPr>
    </w:p>
    <w:p w:rsidR="003A0F16" w:rsidRDefault="003A0F16" w:rsidP="003A0F16">
      <w:pPr>
        <w:jc w:val="both"/>
        <w:rPr>
          <w:sz w:val="28"/>
          <w:szCs w:val="28"/>
        </w:rPr>
      </w:pPr>
    </w:p>
    <w:p w:rsidR="003A0F16" w:rsidRDefault="003A0F16" w:rsidP="003A0F16">
      <w:pPr>
        <w:jc w:val="both"/>
        <w:rPr>
          <w:sz w:val="28"/>
          <w:szCs w:val="28"/>
        </w:rPr>
      </w:pPr>
    </w:p>
    <w:p w:rsidR="003A0F16" w:rsidRPr="003F7EEA" w:rsidRDefault="003A0F16" w:rsidP="003A0F16">
      <w:pPr>
        <w:jc w:val="both"/>
        <w:rPr>
          <w:sz w:val="28"/>
          <w:szCs w:val="28"/>
        </w:rPr>
      </w:pPr>
    </w:p>
    <w:p w:rsidR="003A0F16" w:rsidRPr="003F7EEA" w:rsidRDefault="003A0F16" w:rsidP="003A0F16">
      <w:pPr>
        <w:jc w:val="both"/>
      </w:pPr>
      <w:r>
        <w:t>Дьяков</w:t>
      </w:r>
    </w:p>
    <w:p w:rsidR="003A0F16" w:rsidRDefault="003A0F16" w:rsidP="003A0F16">
      <w:pPr>
        <w:jc w:val="both"/>
      </w:pPr>
      <w:r>
        <w:t>74-87-20</w:t>
      </w:r>
    </w:p>
    <w:p w:rsidR="003A0F16" w:rsidRDefault="003A0F16" w:rsidP="003A0F16"/>
    <w:p w:rsidR="003A0F16" w:rsidRDefault="003A0F16" w:rsidP="003A0F16"/>
    <w:p w:rsidR="00C34678" w:rsidRDefault="00C34678"/>
    <w:sectPr w:rsidR="00C34678" w:rsidSect="0025577E">
      <w:endnotePr>
        <w:numFmt w:val="decimal"/>
      </w:endnotePr>
      <w:pgSz w:w="11906" w:h="16838"/>
      <w:pgMar w:top="851" w:right="851" w:bottom="709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3A0F16"/>
    <w:rsid w:val="000B5DDE"/>
    <w:rsid w:val="003A0F16"/>
    <w:rsid w:val="00463FBA"/>
    <w:rsid w:val="005F1A44"/>
    <w:rsid w:val="00C3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0F16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F1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3A0F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3F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Дьяков_АВ</cp:lastModifiedBy>
  <cp:revision>3</cp:revision>
  <cp:lastPrinted>2015-05-07T12:21:00Z</cp:lastPrinted>
  <dcterms:created xsi:type="dcterms:W3CDTF">2015-05-07T11:21:00Z</dcterms:created>
  <dcterms:modified xsi:type="dcterms:W3CDTF">2015-05-07T12:33:00Z</dcterms:modified>
</cp:coreProperties>
</file>