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B8" w:rsidRPr="00F87846" w:rsidRDefault="00F87846">
      <w:pPr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</w:pPr>
      <w:r w:rsidRPr="00F87846"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 xml:space="preserve">Ухань (провинция </w:t>
      </w:r>
      <w:proofErr w:type="spellStart"/>
      <w:r w:rsidRPr="00F87846"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>Хубэй</w:t>
      </w:r>
      <w:proofErr w:type="spellEnd"/>
      <w:r w:rsidRPr="00F87846"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>, Китайская Народная Республика)</w:t>
      </w:r>
    </w:p>
    <w:p w:rsidR="00F87846" w:rsidRPr="00F87846" w:rsidRDefault="00F87846">
      <w:pPr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</w:pPr>
      <w:r w:rsidRPr="00F87846"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>Население</w:t>
      </w:r>
      <w:r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>:</w:t>
      </w:r>
      <w:r w:rsidRPr="00F87846"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 xml:space="preserve"> </w:t>
      </w:r>
      <w:r w:rsidRPr="00F8784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11895000</w:t>
      </w:r>
    </w:p>
    <w:p w:rsidR="00F87846" w:rsidRPr="00F87846" w:rsidRDefault="00F87846" w:rsidP="00F87846">
      <w:pPr>
        <w:spacing w:line="360" w:lineRule="atLeast"/>
        <w:ind w:left="34"/>
        <w:rPr>
          <w:rStyle w:val="a3"/>
          <w:rFonts w:ascii="Times New Roman" w:hAnsi="Times New Roman" w:cs="Times New Roman"/>
          <w:b w:val="0"/>
          <w:color w:val="14171E"/>
          <w:sz w:val="28"/>
          <w:szCs w:val="28"/>
          <w:bdr w:val="none" w:sz="0" w:space="0" w:color="auto" w:frame="1"/>
        </w:rPr>
      </w:pPr>
      <w:r w:rsidRPr="00F87846"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>Население</w:t>
      </w:r>
      <w:r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 xml:space="preserve">: </w:t>
      </w:r>
      <w:r w:rsidRPr="00F87846">
        <w:rPr>
          <w:rFonts w:ascii="Times New Roman" w:hAnsi="Times New Roman" w:cs="Times New Roman"/>
          <w:color w:val="000000"/>
          <w:sz w:val="28"/>
          <w:szCs w:val="28"/>
        </w:rPr>
        <w:t xml:space="preserve">8569 </w:t>
      </w:r>
      <w:r w:rsidRPr="00F87846">
        <w:rPr>
          <w:rStyle w:val="wikidata-snak"/>
          <w:rFonts w:ascii="Times New Roman" w:hAnsi="Times New Roman" w:cs="Times New Roman"/>
          <w:color w:val="222222"/>
          <w:sz w:val="28"/>
          <w:szCs w:val="28"/>
        </w:rPr>
        <w:t>км²</w:t>
      </w:r>
    </w:p>
    <w:p w:rsidR="00F87846" w:rsidRPr="00F87846" w:rsidRDefault="00F87846" w:rsidP="00F878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846">
        <w:rPr>
          <w:rStyle w:val="a3"/>
          <w:color w:val="14171E"/>
          <w:sz w:val="28"/>
          <w:szCs w:val="28"/>
          <w:bdr w:val="none" w:sz="0" w:space="0" w:color="auto" w:frame="1"/>
        </w:rPr>
        <w:t>Историческая справка:</w:t>
      </w:r>
      <w:r w:rsidRPr="00F87846">
        <w:rPr>
          <w:color w:val="000000"/>
          <w:sz w:val="28"/>
          <w:szCs w:val="28"/>
        </w:rPr>
        <w:t xml:space="preserve"> Ухань является государственно значимым историко-культурным центром Китая. Существовавший 1600 лет назад городок </w:t>
      </w:r>
      <w:proofErr w:type="spellStart"/>
      <w:r w:rsidRPr="00F87846">
        <w:rPr>
          <w:color w:val="000000"/>
          <w:sz w:val="28"/>
          <w:szCs w:val="28"/>
        </w:rPr>
        <w:t>Панлун</w:t>
      </w:r>
      <w:proofErr w:type="spellEnd"/>
      <w:r w:rsidRPr="00F87846">
        <w:rPr>
          <w:color w:val="000000"/>
          <w:sz w:val="28"/>
          <w:szCs w:val="28"/>
        </w:rPr>
        <w:t xml:space="preserve"> в районе </w:t>
      </w:r>
      <w:proofErr w:type="spellStart"/>
      <w:r w:rsidRPr="00F87846">
        <w:rPr>
          <w:color w:val="000000"/>
          <w:sz w:val="28"/>
          <w:szCs w:val="28"/>
        </w:rPr>
        <w:t>Хуанпи</w:t>
      </w:r>
      <w:proofErr w:type="spellEnd"/>
      <w:r w:rsidRPr="00F87846">
        <w:rPr>
          <w:color w:val="000000"/>
          <w:sz w:val="28"/>
          <w:szCs w:val="28"/>
        </w:rPr>
        <w:t xml:space="preserve"> города Ухань является самым древним городком на юге Китая. Ухань считается одним из древнейших городов Китая. В городе имеется 365 памятников архитектуры, в том числе 29 важнейших памятников, находящихся под охраной государства.</w:t>
      </w:r>
    </w:p>
    <w:p w:rsidR="00F87846" w:rsidRPr="00F87846" w:rsidRDefault="00F87846" w:rsidP="00F87846">
      <w:pPr>
        <w:pStyle w:val="a5"/>
        <w:spacing w:before="0" w:beforeAutospacing="0" w:after="0" w:afterAutospacing="0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</w:p>
    <w:p w:rsidR="00F87846" w:rsidRPr="00F87846" w:rsidRDefault="00F87846" w:rsidP="00F87846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87846">
        <w:rPr>
          <w:rStyle w:val="a3"/>
          <w:color w:val="14171E"/>
          <w:sz w:val="28"/>
          <w:szCs w:val="28"/>
          <w:bdr w:val="none" w:sz="0" w:space="0" w:color="auto" w:frame="1"/>
        </w:rPr>
        <w:t xml:space="preserve">Современное состояние: </w:t>
      </w:r>
      <w:r w:rsidRPr="00F87846">
        <w:rPr>
          <w:color w:val="000000"/>
          <w:sz w:val="28"/>
          <w:szCs w:val="28"/>
        </w:rPr>
        <w:t>Ухань является одной из колыбелей современной промышленности Китая. Здесь имеется полная промышленная система: автомобилестроение, металлургия, производство оборудования, оптическая электроника, биологическая медицина и другие отрасли промышленности.</w:t>
      </w:r>
    </w:p>
    <w:p w:rsidR="00F87846" w:rsidRPr="00F87846" w:rsidRDefault="00F87846" w:rsidP="00F878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846">
        <w:rPr>
          <w:color w:val="000000"/>
          <w:sz w:val="28"/>
          <w:szCs w:val="28"/>
        </w:rPr>
        <w:t>Быстро развиваются такие отрасли промышленности, как высокие технологии, оптическая электроника и информационные технологии нового поколения, производство передового оборудования, новые материалы, обслуживание высоких технологий, биологические технологии, создание и</w:t>
      </w:r>
      <w:r>
        <w:rPr>
          <w:color w:val="000000"/>
          <w:sz w:val="28"/>
          <w:szCs w:val="28"/>
        </w:rPr>
        <w:t> </w:t>
      </w:r>
      <w:r w:rsidRPr="00F87846">
        <w:rPr>
          <w:color w:val="000000"/>
          <w:sz w:val="28"/>
          <w:szCs w:val="28"/>
        </w:rPr>
        <w:t>производство новых лекарств. Кроме того, в Ухане получили широкое развитие такие направления, как экономия энергии, новые энергоресурсы и</w:t>
      </w:r>
      <w:r>
        <w:rPr>
          <w:color w:val="000000"/>
          <w:sz w:val="28"/>
          <w:szCs w:val="28"/>
        </w:rPr>
        <w:t> </w:t>
      </w:r>
      <w:r w:rsidRPr="00F87846">
        <w:rPr>
          <w:color w:val="000000"/>
          <w:sz w:val="28"/>
          <w:szCs w:val="28"/>
        </w:rPr>
        <w:t>создание машин и механизмов, работающих на нетрадиционных энергоресурсах, современные сельскохозяйственные технологии, охрана окружающей среды, и т.п. Ухань известен в народе под названиями «Речного города» и «Города со ста озёрами». Важнейшая характерная черта Уханя</w:t>
      </w:r>
      <w:r>
        <w:rPr>
          <w:color w:val="000000"/>
          <w:sz w:val="28"/>
          <w:szCs w:val="28"/>
        </w:rPr>
        <w:t xml:space="preserve"> - </w:t>
      </w:r>
      <w:r w:rsidRPr="00F87846">
        <w:rPr>
          <w:color w:val="000000"/>
          <w:sz w:val="28"/>
          <w:szCs w:val="28"/>
        </w:rPr>
        <w:t>это «город на берегах рек и озёр».</w:t>
      </w:r>
    </w:p>
    <w:p w:rsidR="00F87846" w:rsidRPr="00F87846" w:rsidRDefault="00F87846" w:rsidP="00F87846">
      <w:pPr>
        <w:pStyle w:val="a5"/>
        <w:spacing w:before="0" w:beforeAutospacing="0" w:after="0" w:afterAutospacing="0"/>
        <w:jc w:val="both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  <w:r w:rsidRPr="00F87846">
        <w:rPr>
          <w:color w:val="000000"/>
          <w:sz w:val="28"/>
          <w:szCs w:val="28"/>
        </w:rPr>
        <w:t>Здесь работают 69 академика Академии наук Китая и Академии инженерных наук Китая. В городе имеется 89 ВУЗов, в том числе 7 университетов находится в непосредственном подчинении Министерства просвещения КНР. Количество студентов, которые учатся в институтах и университетах, составляет более одного миллиона человек, что ставит Ухань на</w:t>
      </w:r>
      <w:r>
        <w:rPr>
          <w:color w:val="000000"/>
          <w:sz w:val="28"/>
          <w:szCs w:val="28"/>
        </w:rPr>
        <w:t> </w:t>
      </w:r>
      <w:r w:rsidRPr="00F87846">
        <w:rPr>
          <w:color w:val="000000"/>
          <w:sz w:val="28"/>
          <w:szCs w:val="28"/>
        </w:rPr>
        <w:t>первое место среди других китайских городов. </w:t>
      </w:r>
    </w:p>
    <w:p w:rsidR="00F87846" w:rsidRPr="00F87846" w:rsidRDefault="00F87846" w:rsidP="00F87846">
      <w:pPr>
        <w:pStyle w:val="a5"/>
        <w:spacing w:before="0" w:beforeAutospacing="0" w:after="0" w:afterAutospacing="0"/>
        <w:jc w:val="both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</w:p>
    <w:p w:rsidR="00F87846" w:rsidRDefault="00F87846" w:rsidP="00F87846">
      <w:pPr>
        <w:pStyle w:val="a5"/>
        <w:spacing w:before="0" w:beforeAutospacing="0" w:after="0" w:afterAutospacing="0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  <w:r w:rsidRPr="00F87846">
        <w:rPr>
          <w:rStyle w:val="a3"/>
          <w:color w:val="14171E"/>
          <w:sz w:val="28"/>
          <w:szCs w:val="28"/>
          <w:bdr w:val="none" w:sz="0" w:space="0" w:color="auto" w:frame="1"/>
        </w:rPr>
        <w:t xml:space="preserve">Сайт города: </w:t>
      </w:r>
      <w:hyperlink r:id="rId4" w:history="1">
        <w:r w:rsidRPr="00F87846">
          <w:rPr>
            <w:rStyle w:val="a6"/>
            <w:sz w:val="28"/>
            <w:szCs w:val="28"/>
            <w:bdr w:val="none" w:sz="0" w:space="0" w:color="auto" w:frame="1"/>
          </w:rPr>
          <w:t>http://www.wuhan.gov.cn/</w:t>
        </w:r>
      </w:hyperlink>
    </w:p>
    <w:p w:rsidR="00F87846" w:rsidRPr="00F87846" w:rsidRDefault="00F87846" w:rsidP="00F87846">
      <w:pPr>
        <w:pStyle w:val="a5"/>
        <w:spacing w:before="0" w:beforeAutospacing="0" w:after="0" w:afterAutospacing="0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</w:p>
    <w:p w:rsidR="00F87846" w:rsidRPr="00F87846" w:rsidRDefault="00F87846" w:rsidP="00F87846">
      <w:pPr>
        <w:pStyle w:val="a5"/>
        <w:shd w:val="clear" w:color="auto" w:fill="FFFFFF"/>
        <w:spacing w:before="0" w:beforeAutospacing="0" w:after="0" w:afterAutospacing="0" w:line="204" w:lineRule="atLeast"/>
        <w:rPr>
          <w:rStyle w:val="a3"/>
          <w:color w:val="14171E"/>
          <w:sz w:val="28"/>
          <w:szCs w:val="28"/>
          <w:bdr w:val="none" w:sz="0" w:space="0" w:color="auto" w:frame="1"/>
        </w:rPr>
      </w:pPr>
      <w:r w:rsidRPr="00F87846">
        <w:rPr>
          <w:rStyle w:val="a3"/>
          <w:color w:val="14171E"/>
          <w:sz w:val="28"/>
          <w:szCs w:val="28"/>
          <w:bdr w:val="none" w:sz="0" w:space="0" w:color="auto" w:frame="1"/>
        </w:rPr>
        <w:t>Дата заключения договорного документа:</w:t>
      </w:r>
      <w:r w:rsidRPr="00F87846">
        <w:rPr>
          <w:color w:val="171717"/>
          <w:sz w:val="28"/>
          <w:szCs w:val="28"/>
        </w:rPr>
        <w:t xml:space="preserve"> Договор о побратимских связях от 7 августа 2015 года</w:t>
      </w:r>
    </w:p>
    <w:sectPr w:rsidR="00F87846" w:rsidRPr="00F87846" w:rsidSect="00E0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846"/>
    <w:rsid w:val="00482ED7"/>
    <w:rsid w:val="00E038B8"/>
    <w:rsid w:val="00F8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846"/>
    <w:rPr>
      <w:b/>
      <w:bCs/>
    </w:rPr>
  </w:style>
  <w:style w:type="table" w:styleId="a4">
    <w:name w:val="Table Grid"/>
    <w:basedOn w:val="a1"/>
    <w:uiPriority w:val="59"/>
    <w:rsid w:val="00F87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kidata-snak">
    <w:name w:val="wikidata-snak"/>
    <w:basedOn w:val="a0"/>
    <w:rsid w:val="00F87846"/>
  </w:style>
  <w:style w:type="paragraph" w:styleId="a5">
    <w:name w:val="Normal (Web)"/>
    <w:basedOn w:val="a"/>
    <w:uiPriority w:val="99"/>
    <w:unhideWhenUsed/>
    <w:rsid w:val="00F8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87846"/>
  </w:style>
  <w:style w:type="character" w:styleId="a6">
    <w:name w:val="Hyperlink"/>
    <w:basedOn w:val="a0"/>
    <w:uiPriority w:val="99"/>
    <w:unhideWhenUsed/>
    <w:rsid w:val="00F878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uhan.gov.c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</dc:creator>
  <cp:keywords/>
  <dc:description/>
  <cp:lastModifiedBy>maksimov</cp:lastModifiedBy>
  <cp:revision>3</cp:revision>
  <dcterms:created xsi:type="dcterms:W3CDTF">2019-12-18T06:28:00Z</dcterms:created>
  <dcterms:modified xsi:type="dcterms:W3CDTF">2019-12-18T11:29:00Z</dcterms:modified>
</cp:coreProperties>
</file>