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39" w:rsidRPr="00B86039" w:rsidRDefault="00B86039" w:rsidP="00B8603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-8"/>
          <w:sz w:val="32"/>
          <w:szCs w:val="20"/>
          <w:lang w:eastAsia="ru-RU"/>
        </w:rPr>
      </w:pPr>
      <w:r w:rsidRPr="00B86039">
        <w:rPr>
          <w:rFonts w:ascii="Times New Roman" w:eastAsia="Times New Roman" w:hAnsi="Times New Roman" w:cs="Times New Roman"/>
          <w:b/>
          <w:snapToGrid w:val="0"/>
          <w:spacing w:val="-8"/>
          <w:sz w:val="32"/>
          <w:szCs w:val="20"/>
          <w:lang w:eastAsia="ru-RU"/>
        </w:rPr>
        <w:t>ТЕРРИТОРИАЛЬНАЯ ИЗБИРАТЕЛЬНАЯ КОМИССИЯ</w:t>
      </w:r>
    </w:p>
    <w:p w:rsidR="00B86039" w:rsidRPr="00B86039" w:rsidRDefault="00B86039" w:rsidP="00B8603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-8"/>
          <w:sz w:val="32"/>
          <w:szCs w:val="20"/>
          <w:lang w:eastAsia="ru-RU"/>
        </w:rPr>
      </w:pPr>
      <w:r w:rsidRPr="00B86039">
        <w:rPr>
          <w:rFonts w:ascii="Times New Roman" w:eastAsia="Times New Roman" w:hAnsi="Times New Roman" w:cs="Times New Roman"/>
          <w:b/>
          <w:snapToGrid w:val="0"/>
          <w:spacing w:val="-8"/>
          <w:sz w:val="32"/>
          <w:szCs w:val="20"/>
          <w:lang w:eastAsia="ru-RU"/>
        </w:rPr>
        <w:t xml:space="preserve">Фрунзенского района </w:t>
      </w:r>
      <w:proofErr w:type="gramStart"/>
      <w:r w:rsidRPr="00B86039">
        <w:rPr>
          <w:rFonts w:ascii="Times New Roman" w:eastAsia="Times New Roman" w:hAnsi="Times New Roman" w:cs="Times New Roman"/>
          <w:b/>
          <w:snapToGrid w:val="0"/>
          <w:spacing w:val="-8"/>
          <w:sz w:val="32"/>
          <w:szCs w:val="20"/>
          <w:lang w:eastAsia="ru-RU"/>
        </w:rPr>
        <w:t>г</w:t>
      </w:r>
      <w:proofErr w:type="gramEnd"/>
      <w:r w:rsidRPr="00B86039">
        <w:rPr>
          <w:rFonts w:ascii="Times New Roman" w:eastAsia="Times New Roman" w:hAnsi="Times New Roman" w:cs="Times New Roman"/>
          <w:b/>
          <w:snapToGrid w:val="0"/>
          <w:spacing w:val="-8"/>
          <w:sz w:val="32"/>
          <w:szCs w:val="20"/>
          <w:lang w:eastAsia="ru-RU"/>
        </w:rPr>
        <w:t>. Саратова</w:t>
      </w:r>
    </w:p>
    <w:p w:rsidR="00B86039" w:rsidRPr="00B86039" w:rsidRDefault="00B86039" w:rsidP="00B860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8"/>
          <w:sz w:val="20"/>
          <w:szCs w:val="20"/>
          <w:lang w:eastAsia="ru-RU"/>
        </w:rPr>
      </w:pPr>
    </w:p>
    <w:p w:rsidR="00B86039" w:rsidRPr="00B86039" w:rsidRDefault="00B86039" w:rsidP="00B86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60"/>
          <w:sz w:val="32"/>
          <w:szCs w:val="20"/>
          <w:lang w:eastAsia="ru-RU"/>
        </w:rPr>
      </w:pPr>
      <w:r w:rsidRPr="00B86039">
        <w:rPr>
          <w:rFonts w:ascii="Times New Roman" w:eastAsia="Times New Roman" w:hAnsi="Times New Roman" w:cs="Times New Roman"/>
          <w:b/>
          <w:snapToGrid w:val="0"/>
          <w:spacing w:val="60"/>
          <w:sz w:val="32"/>
          <w:szCs w:val="20"/>
          <w:lang w:eastAsia="ru-RU"/>
        </w:rPr>
        <w:t>РЕШЕНИЕ</w:t>
      </w:r>
    </w:p>
    <w:p w:rsidR="00B86039" w:rsidRPr="00B86039" w:rsidRDefault="00B86039" w:rsidP="00B8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60"/>
          <w:sz w:val="32"/>
          <w:szCs w:val="20"/>
          <w:lang w:eastAsia="ru-RU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700"/>
      </w:tblGrid>
      <w:tr w:rsidR="00B86039" w:rsidRPr="00B86039" w:rsidTr="009969B2">
        <w:tc>
          <w:tcPr>
            <w:tcW w:w="3420" w:type="dxa"/>
            <w:tcBorders>
              <w:bottom w:val="single" w:sz="6" w:space="0" w:color="auto"/>
            </w:tcBorders>
          </w:tcPr>
          <w:p w:rsidR="00B86039" w:rsidRPr="00B86039" w:rsidRDefault="00EB2338" w:rsidP="00B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21</w:t>
            </w:r>
            <w:r w:rsidR="00B8603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июля</w:t>
            </w:r>
            <w:r w:rsidR="00B86039" w:rsidRPr="00B8603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780" w:type="dxa"/>
          </w:tcPr>
          <w:p w:rsidR="00B86039" w:rsidRPr="00B86039" w:rsidRDefault="00B86039" w:rsidP="00B8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8603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B86039" w:rsidRPr="00B86039" w:rsidRDefault="00B86039" w:rsidP="00B8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8603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01-0</w:t>
            </w:r>
            <w:r w:rsidRPr="00B8603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9</w:t>
            </w:r>
            <w:r w:rsidRPr="00B8603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EB233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40</w:t>
            </w:r>
            <w:r w:rsidRPr="00B8603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-Р</w:t>
            </w:r>
          </w:p>
        </w:tc>
      </w:tr>
    </w:tbl>
    <w:p w:rsidR="00B86039" w:rsidRPr="00B86039" w:rsidRDefault="00B86039" w:rsidP="00B8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86039" w:rsidRPr="00B86039" w:rsidRDefault="00B86039" w:rsidP="00B8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8603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г. Саратов</w:t>
      </w:r>
    </w:p>
    <w:p w:rsidR="00B86039" w:rsidRDefault="00B86039" w:rsidP="00B8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EB2338" w:rsidRPr="00EB2338" w:rsidRDefault="00EB2338" w:rsidP="00EB2338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образовании избирательного участка в мест</w:t>
      </w:r>
      <w:r w:rsidR="00E71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EB2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временного пребывания избирателей на выборах </w:t>
      </w:r>
      <w:proofErr w:type="gramStart"/>
      <w:r w:rsidRPr="00EB2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EB2338" w:rsidRPr="00EB2338" w:rsidRDefault="00EB2338" w:rsidP="00EB2338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B2338" w:rsidRPr="00EB2338" w:rsidRDefault="00EB2338" w:rsidP="00F42486">
      <w:pPr>
        <w:shd w:val="clear" w:color="auto" w:fill="FFFFFF"/>
        <w:tabs>
          <w:tab w:val="left" w:pos="13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B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 статьи 14 Федерального закона «О выборах депутатов Государственной Думы Федерального Собрания Российской Федерации» и с учетом постановления избирательной комиссии </w:t>
      </w:r>
      <w:r w:rsidR="00F4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 области от 15 июля</w:t>
      </w:r>
      <w:r w:rsidRPr="00EB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  <w:r w:rsidR="00F4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131/4-5</w:t>
      </w:r>
      <w:r w:rsidRPr="00EB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4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согласовании образования избирательных участков в местах временного пребывания избирателей на территории Саратовской области при проведении выборов депутатов</w:t>
      </w:r>
      <w:proofErr w:type="gramEnd"/>
      <w:r w:rsidR="00F4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Думы Федерального Собрания Российской Федерации седьмого созыва»</w:t>
      </w:r>
      <w:r w:rsidRPr="00EB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</w:t>
      </w:r>
      <w:r w:rsidR="00F4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ельная комиссия Фрунзенского района </w:t>
      </w:r>
      <w:proofErr w:type="spellStart"/>
      <w:r w:rsidR="00F4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F4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F4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аратова</w:t>
      </w:r>
      <w:r w:rsidRPr="00EB2338">
        <w:rPr>
          <w:rFonts w:ascii="Times New Roman" w:eastAsia="Times New Roman" w:hAnsi="Times New Roman" w:cs="Times New Roman"/>
          <w:b/>
          <w:color w:val="000000"/>
          <w:spacing w:val="61"/>
          <w:sz w:val="28"/>
          <w:szCs w:val="28"/>
          <w:lang w:eastAsia="ru-RU"/>
        </w:rPr>
        <w:t>решила</w:t>
      </w:r>
      <w:proofErr w:type="spellEnd"/>
      <w:r w:rsidRPr="00EB233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>:</w:t>
      </w:r>
    </w:p>
    <w:p w:rsidR="000C4AD1" w:rsidRPr="00DB6B65" w:rsidRDefault="00EB2338" w:rsidP="000C4AD1">
      <w:pPr>
        <w:shd w:val="clear" w:color="auto" w:fill="FFFFFF"/>
        <w:tabs>
          <w:tab w:val="left" w:pos="1310"/>
        </w:tabs>
        <w:spacing w:before="240" w:after="0" w:line="240" w:lineRule="auto"/>
        <w:ind w:left="7" w:firstLine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Образовать избирательный участок</w:t>
      </w:r>
      <w:r w:rsidR="000C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366</w:t>
      </w:r>
      <w:r w:rsidRPr="00EB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месте временного пребывания </w:t>
      </w:r>
      <w:r w:rsidR="0021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избирателей:</w:t>
      </w:r>
      <w:r w:rsidR="0021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«Саратовская городская клиническая больница №5», г</w:t>
      </w:r>
      <w:proofErr w:type="gramStart"/>
      <w:r w:rsidR="000C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0C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аратов, 4-й Рабочий проезд, дом №3</w:t>
      </w:r>
    </w:p>
    <w:p w:rsidR="00EB2338" w:rsidRPr="00EB2338" w:rsidRDefault="00EB2338" w:rsidP="00EB2338">
      <w:pPr>
        <w:shd w:val="clear" w:color="auto" w:fill="FFFFFF"/>
        <w:tabs>
          <w:tab w:val="left" w:pos="1310"/>
        </w:tabs>
        <w:spacing w:after="0" w:line="240" w:lineRule="auto"/>
        <w:ind w:left="7" w:firstLine="8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Направить настоящее решение в избирательную комиссию Саратовской области</w:t>
      </w:r>
      <w:r w:rsidRPr="00EB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039" w:rsidRPr="00B86039" w:rsidRDefault="00B86039" w:rsidP="006278B6">
      <w:pPr>
        <w:shd w:val="clear" w:color="auto" w:fill="FFFFFF"/>
        <w:tabs>
          <w:tab w:val="left" w:pos="1310"/>
        </w:tabs>
        <w:spacing w:before="240" w:after="0" w:line="240" w:lineRule="auto"/>
        <w:ind w:left="7" w:firstLine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proofErr w:type="gramStart"/>
      <w:r w:rsidRPr="00B860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B860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</w:t>
      </w:r>
      <w:r w:rsidR="006278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ешения возложить на секретаря </w:t>
      </w:r>
      <w:r w:rsidRPr="00B860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территориальной избирательной комиссии Ф</w:t>
      </w:r>
      <w:r w:rsidR="006278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рунзенского района Иванову Л.В.</w:t>
      </w:r>
    </w:p>
    <w:p w:rsidR="00B86039" w:rsidRPr="00B86039" w:rsidRDefault="00B86039" w:rsidP="00B8603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86039" w:rsidRPr="00B86039" w:rsidRDefault="00B86039" w:rsidP="00B8603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Look w:val="0000"/>
      </w:tblPr>
      <w:tblGrid>
        <w:gridCol w:w="5688"/>
        <w:gridCol w:w="4449"/>
      </w:tblGrid>
      <w:tr w:rsidR="00B86039" w:rsidRPr="00B86039" w:rsidTr="009969B2">
        <w:tc>
          <w:tcPr>
            <w:tcW w:w="5688" w:type="dxa"/>
          </w:tcPr>
          <w:p w:rsidR="00B86039" w:rsidRPr="00B86039" w:rsidRDefault="00B86039" w:rsidP="00B8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0C4AD1" w:rsidRDefault="000C4AD1" w:rsidP="000C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0C4AD1" w:rsidRDefault="000C4AD1" w:rsidP="000C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B86039" w:rsidRPr="00B86039" w:rsidRDefault="000C4AD1" w:rsidP="000C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4449" w:type="dxa"/>
          </w:tcPr>
          <w:p w:rsidR="00B86039" w:rsidRPr="00B86039" w:rsidRDefault="00B86039" w:rsidP="00B8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B86039" w:rsidRPr="00B86039" w:rsidRDefault="00B86039" w:rsidP="00B8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B86039" w:rsidRPr="00B86039" w:rsidRDefault="00B86039" w:rsidP="00B8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B86039" w:rsidRPr="00B86039" w:rsidRDefault="00B86039" w:rsidP="00B8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8603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                            В.Н. Токарев</w:t>
            </w:r>
          </w:p>
        </w:tc>
      </w:tr>
      <w:tr w:rsidR="00B86039" w:rsidRPr="00B86039" w:rsidTr="009969B2">
        <w:tc>
          <w:tcPr>
            <w:tcW w:w="5688" w:type="dxa"/>
          </w:tcPr>
          <w:p w:rsidR="00B86039" w:rsidRPr="00B86039" w:rsidRDefault="00B86039" w:rsidP="00B860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B86039" w:rsidRPr="00B86039" w:rsidRDefault="00B86039" w:rsidP="00B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B86039" w:rsidRPr="00B86039" w:rsidTr="009969B2">
        <w:trPr>
          <w:trHeight w:val="147"/>
        </w:trPr>
        <w:tc>
          <w:tcPr>
            <w:tcW w:w="5688" w:type="dxa"/>
          </w:tcPr>
          <w:p w:rsidR="000C4AD1" w:rsidRDefault="000C4AD1" w:rsidP="00B8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0C4AD1" w:rsidRDefault="000C4AD1" w:rsidP="00B8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B86039" w:rsidRPr="00B86039" w:rsidRDefault="00B86039" w:rsidP="00B8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8603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Секретарь </w:t>
            </w:r>
          </w:p>
          <w:p w:rsidR="00B86039" w:rsidRPr="00B86039" w:rsidRDefault="00B86039" w:rsidP="00B8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6278B6" w:rsidRPr="00B86039" w:rsidRDefault="006278B6" w:rsidP="00B860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B86039" w:rsidRPr="00B86039" w:rsidRDefault="00B86039" w:rsidP="00B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B86039" w:rsidRPr="00B86039" w:rsidRDefault="00B86039" w:rsidP="00B8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B86039" w:rsidRPr="00B86039" w:rsidRDefault="00B86039" w:rsidP="00B86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8603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Л.В. Иванова</w:t>
            </w:r>
          </w:p>
        </w:tc>
      </w:tr>
    </w:tbl>
    <w:p w:rsidR="00B86039" w:rsidRPr="00B86039" w:rsidRDefault="00B86039" w:rsidP="00B8603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86039" w:rsidRDefault="00B86039" w:rsidP="00DB6B65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039" w:rsidRDefault="00B86039" w:rsidP="00DB6B65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039" w:rsidRDefault="00B86039" w:rsidP="00DB6B65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039" w:rsidRDefault="00B86039" w:rsidP="00DB6B65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039" w:rsidRDefault="00B86039" w:rsidP="00DB6B65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039" w:rsidRDefault="00B86039" w:rsidP="00DB6B65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039" w:rsidRDefault="00B86039" w:rsidP="00DB6B65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039" w:rsidRDefault="00B86039" w:rsidP="00DB6B65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B65" w:rsidRPr="00DB6B65" w:rsidRDefault="00DB6B65" w:rsidP="00DB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718" w:rsidRDefault="00AE2718"/>
    <w:p w:rsidR="00FF6BF4" w:rsidRDefault="00FF6BF4"/>
    <w:p w:rsidR="00FF6BF4" w:rsidRDefault="00FF6BF4"/>
    <w:p w:rsidR="00FF6BF4" w:rsidRDefault="00FF6BF4"/>
    <w:sectPr w:rsidR="00FF6BF4" w:rsidSect="0076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65"/>
    <w:rsid w:val="000A1DF2"/>
    <w:rsid w:val="000C4AD1"/>
    <w:rsid w:val="00213CF2"/>
    <w:rsid w:val="00314411"/>
    <w:rsid w:val="00316B0B"/>
    <w:rsid w:val="006278B6"/>
    <w:rsid w:val="00765B19"/>
    <w:rsid w:val="00AE2718"/>
    <w:rsid w:val="00B85B9D"/>
    <w:rsid w:val="00B86039"/>
    <w:rsid w:val="00DB6B65"/>
    <w:rsid w:val="00E71AF4"/>
    <w:rsid w:val="00EB2338"/>
    <w:rsid w:val="00F42486"/>
    <w:rsid w:val="00F639F2"/>
    <w:rsid w:val="00F8525B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Фрунз</dc:creator>
  <cp:lastModifiedBy>Иноземцева</cp:lastModifiedBy>
  <cp:revision>3</cp:revision>
  <cp:lastPrinted>2016-07-21T06:06:00Z</cp:lastPrinted>
  <dcterms:created xsi:type="dcterms:W3CDTF">2016-07-21T13:21:00Z</dcterms:created>
  <dcterms:modified xsi:type="dcterms:W3CDTF">2016-07-21T13:28:00Z</dcterms:modified>
</cp:coreProperties>
</file>