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9F" w:rsidRDefault="009A5E9F" w:rsidP="009A5E9F">
      <w:r>
        <w:t>Капитальный ремонт «ОТ» и «ДО»</w:t>
      </w:r>
    </w:p>
    <w:p w:rsidR="009A5E9F" w:rsidRDefault="009A5E9F" w:rsidP="009A5E9F">
      <w:r>
        <w:t xml:space="preserve">После внесения изменений в жилищное законодательство 31 декабря 2013 года Правительством Саратовской области была утверждена областная программа капитального ремонта многоквартирных домов. Согласно программе, до 2043 года в регионе будут отремонтированы все жилые дома </w:t>
      </w:r>
      <w:proofErr w:type="gramStart"/>
      <w:r>
        <w:t>региона</w:t>
      </w:r>
      <w:proofErr w:type="gramEnd"/>
      <w:r>
        <w:t xml:space="preserve"> в составе которых имеется более трех квартир, за исключением домов, признанных аварийными и подлежащими сносу.</w:t>
      </w:r>
    </w:p>
    <w:p w:rsidR="009A5E9F" w:rsidRDefault="009A5E9F" w:rsidP="009A5E9F">
      <w:r>
        <w:t>В то же время у собственников помещений в многоквартирных домах возникла обязанность уплаты взносов на капремонт.</w:t>
      </w:r>
    </w:p>
    <w:p w:rsidR="009A5E9F" w:rsidRDefault="009A5E9F" w:rsidP="009A5E9F">
      <w:r>
        <w:t xml:space="preserve">В целях исполнения программы </w:t>
      </w:r>
      <w:proofErr w:type="gramStart"/>
      <w:r>
        <w:t>региональный</w:t>
      </w:r>
      <w:proofErr w:type="gramEnd"/>
      <w:r>
        <w:t xml:space="preserve"> </w:t>
      </w:r>
      <w:proofErr w:type="spellStart"/>
      <w:r>
        <w:t>минстрой</w:t>
      </w:r>
      <w:proofErr w:type="spellEnd"/>
      <w:r>
        <w:t xml:space="preserve"> ежегодно утверждает краткосрочные планы, которые содержат виды и стоимость работ, подлежащих выполнению в следующем году. В свою очередь, на Фонд капитального ремонта возложена функция заказчика работ.</w:t>
      </w:r>
    </w:p>
    <w:p w:rsidR="009A5E9F" w:rsidRDefault="009A5E9F" w:rsidP="009A5E9F">
      <w:r>
        <w:t>Выполнение программы в каждом муниципалитете области зависит от суммы собранных средств на проведение капремонта в районе. Соответственно, чем больше денег собрано жителями, тем больше вероятность выполнения программы в установленные сроки.</w:t>
      </w:r>
    </w:p>
    <w:p w:rsidR="009A5E9F" w:rsidRDefault="009A5E9F" w:rsidP="009A5E9F">
      <w:r>
        <w:t xml:space="preserve">При этом </w:t>
      </w:r>
      <w:proofErr w:type="spellStart"/>
      <w:r>
        <w:t>квартировладельцы</w:t>
      </w:r>
      <w:proofErr w:type="spellEnd"/>
      <w:r>
        <w:t xml:space="preserve"> вправе выбрать один из способов накопления средств на капремонт: либо перечислять взносы на счет Фонда капитального ремонта, либо на специальный счет.</w:t>
      </w:r>
    </w:p>
    <w:p w:rsidR="009A5E9F" w:rsidRDefault="009A5E9F" w:rsidP="009A5E9F">
      <w:r>
        <w:t>В первом случае дома ремонтируются в порядке очереди, установленной областной программой. Все собранные взносы направляются на проведение капитального ремонта в муниципальных районах согласно годовому плану.</w:t>
      </w:r>
    </w:p>
    <w:p w:rsidR="009A5E9F" w:rsidRDefault="009A5E9F" w:rsidP="009A5E9F">
      <w:r>
        <w:t>Во втором случае на специальный счет перечисляются средства, которые платят жители только одного дома, и потратить их можно только на ремонт этого же дома. Владельцем специального счета в банке могут быть: товарищество собственников жилья, жилищный, управляющая компания, Фонд капитального ремонта.</w:t>
      </w:r>
    </w:p>
    <w:p w:rsidR="009A5E9F" w:rsidRDefault="009A5E9F" w:rsidP="009A5E9F">
      <w:r>
        <w:t>В условиях недостаточности денежных средств собственники могут собрать дополнительные средства за счет повышения минимального взноса за капремонт. В этом случае необходимо проведение общего собрания жильцов и согласие 2/3 собственников квартир.</w:t>
      </w:r>
    </w:p>
    <w:p w:rsidR="009A5E9F" w:rsidRDefault="009A5E9F" w:rsidP="009A5E9F">
      <w:r>
        <w:t>В зависимости от способа накопления взносов по-разному организуется процесс капитального ремонта.</w:t>
      </w:r>
    </w:p>
    <w:p w:rsidR="009A5E9F" w:rsidRDefault="009A5E9F" w:rsidP="009A5E9F">
      <w:r>
        <w:t>В случае</w:t>
      </w:r>
      <w:proofErr w:type="gramStart"/>
      <w:r>
        <w:t>,</w:t>
      </w:r>
      <w:proofErr w:type="gramEnd"/>
      <w:r>
        <w:t xml:space="preserve"> если собственники формируют средства на счете регионального оператора, Фонд капитального ремонта проводит электронные аукционы, по итогам которых отбираются подрядные организации и заключается договор подряда. В дальнейшем специалисты Фонда контролируют качество и сроки выполнения работ по капремонту, осуществляют приемку выполненных работ в составе межведомственной комиссии.</w:t>
      </w:r>
    </w:p>
    <w:p w:rsidR="009A5E9F" w:rsidRDefault="009A5E9F" w:rsidP="009A5E9F">
      <w:r>
        <w:t>В случае</w:t>
      </w:r>
      <w:proofErr w:type="gramStart"/>
      <w:r>
        <w:t>,</w:t>
      </w:r>
      <w:proofErr w:type="gramEnd"/>
      <w:r>
        <w:t xml:space="preserve"> если средства формируются на специальном счете, собственники на общем собрании жильцов должны принять решение о необходимости проведения капитального ремонта в доме.  Затем жильцы и управляющая организация составляют график работ, осуществляют поиск подрядных организаций, составляют смету и контролируют качество оказанных услуг. Соответственно, они же и несут ответственность за проведение капитального ремонта. В этом случае, ответственность на регионального оператора за проведение капремонта не возлагается.</w:t>
      </w:r>
    </w:p>
    <w:p w:rsidR="002A706F" w:rsidRDefault="009A5E9F" w:rsidP="009A5E9F">
      <w:r>
        <w:lastRenderedPageBreak/>
        <w:t>Учитывая вышеперечисленное, отметим главное: выполнение программы полностью зависит от суммы собранных финансовых средств.  Шанс получить долгожданный ремонт возникает у жителей тех домов, которые своевременно оплачивают взнос на капитальный ремонт.</w:t>
      </w:r>
    </w:p>
    <w:p w:rsidR="007B49FD" w:rsidRDefault="007B49FD" w:rsidP="009A5E9F"/>
    <w:p w:rsidR="007B49FD" w:rsidRDefault="007B49FD" w:rsidP="007B49FD">
      <w:pPr>
        <w:jc w:val="right"/>
      </w:pPr>
      <w:r>
        <w:t>НО «Фонд капитального ремонта»</w:t>
      </w:r>
    </w:p>
    <w:sectPr w:rsidR="007B49FD" w:rsidSect="002A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E9F"/>
    <w:rsid w:val="002A706F"/>
    <w:rsid w:val="007B49FD"/>
    <w:rsid w:val="009A5E9F"/>
    <w:rsid w:val="00B9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2765</Characters>
  <Application>Microsoft Office Word</Application>
  <DocSecurity>0</DocSecurity>
  <Lines>23</Lines>
  <Paragraphs>6</Paragraphs>
  <ScaleCrop>false</ScaleCrop>
  <Company>адм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2017-05-10T10:20:00Z</dcterms:created>
  <dcterms:modified xsi:type="dcterms:W3CDTF">2017-05-10T10:36:00Z</dcterms:modified>
</cp:coreProperties>
</file>