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50" w:rsidRDefault="000830D2" w:rsidP="0008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A32907">
        <w:rPr>
          <w:b/>
          <w:sz w:val="28"/>
          <w:szCs w:val="28"/>
        </w:rPr>
        <w:t xml:space="preserve"> </w:t>
      </w:r>
    </w:p>
    <w:p w:rsidR="000830D2" w:rsidRPr="003E30A7" w:rsidRDefault="00A32907" w:rsidP="002E3C6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изменениях федерального законодательства в сфере регулирования розничной продажи алкогольной продукции.</w:t>
      </w:r>
    </w:p>
    <w:p w:rsidR="002E3C6B" w:rsidRDefault="002E3C6B" w:rsidP="002E3C6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66296" w:rsidRDefault="008A348D" w:rsidP="00E66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Кардинальные изменения </w:t>
      </w:r>
      <w:r w:rsidRPr="00FA2888">
        <w:rPr>
          <w:sz w:val="28"/>
          <w:szCs w:val="28"/>
        </w:rPr>
        <w:t xml:space="preserve">Федерального закона от 22.11.1995 года </w:t>
      </w:r>
      <w:r w:rsidRPr="001370FD">
        <w:rPr>
          <w:sz w:val="28"/>
          <w:szCs w:val="28"/>
        </w:rPr>
        <w:t xml:space="preserve"> </w:t>
      </w:r>
      <w:r w:rsidRPr="00FA2888">
        <w:rPr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 xml:space="preserve"> вступившие в силу в 2012 году изменили требования не только к порядку выдачи лицензий, но и определили особые требования к розничной продаже алкогольной продукции и потреблению (распитию) алкогольной продукции.</w:t>
      </w:r>
      <w:proofErr w:type="gramEnd"/>
    </w:p>
    <w:p w:rsidR="00C5151C" w:rsidRPr="00262F1B" w:rsidRDefault="00262F1B" w:rsidP="00262F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62F1B">
        <w:rPr>
          <w:b/>
          <w:sz w:val="28"/>
          <w:szCs w:val="28"/>
        </w:rPr>
        <w:t>Сократилось количество документов</w:t>
      </w:r>
      <w:r w:rsidR="00547CCD">
        <w:rPr>
          <w:b/>
          <w:sz w:val="28"/>
          <w:szCs w:val="28"/>
        </w:rPr>
        <w:t xml:space="preserve"> представляемых заявителем</w:t>
      </w:r>
      <w:r>
        <w:rPr>
          <w:b/>
          <w:sz w:val="28"/>
          <w:szCs w:val="28"/>
        </w:rPr>
        <w:t>.</w:t>
      </w:r>
    </w:p>
    <w:p w:rsidR="00A940D8" w:rsidRDefault="00A940D8" w:rsidP="00E66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590D6C">
        <w:rPr>
          <w:sz w:val="28"/>
          <w:szCs w:val="28"/>
        </w:rPr>
        <w:t xml:space="preserve">значительно уменьшилось количество документов, необходимых </w:t>
      </w:r>
      <w:r w:rsidR="00AC7ABA">
        <w:rPr>
          <w:sz w:val="28"/>
          <w:szCs w:val="28"/>
        </w:rPr>
        <w:t xml:space="preserve">для оформления лицензии на розничную продажу алкогольной продукции, например, </w:t>
      </w:r>
    </w:p>
    <w:p w:rsidR="00A940D8" w:rsidRDefault="00A940D8" w:rsidP="00E66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получения лицензии соискатель предоставляет в лицензирующий орган </w:t>
      </w:r>
      <w:r w:rsidRPr="00A940D8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документов (ранее было </w:t>
      </w:r>
      <w:r w:rsidRPr="00D608D0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документов</w:t>
      </w:r>
      <w:r w:rsidR="00D608D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608D0" w:rsidRDefault="00A940D8" w:rsidP="00E66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переоформления</w:t>
      </w:r>
      <w:r w:rsidR="00D608D0">
        <w:rPr>
          <w:sz w:val="28"/>
          <w:szCs w:val="28"/>
        </w:rPr>
        <w:t xml:space="preserve"> лицензии </w:t>
      </w:r>
      <w:r w:rsidRPr="00A940D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608D0">
        <w:rPr>
          <w:sz w:val="28"/>
          <w:szCs w:val="28"/>
        </w:rPr>
        <w:t xml:space="preserve">документа (ранее было </w:t>
      </w:r>
      <w:r w:rsidR="00D608D0" w:rsidRPr="00D608D0">
        <w:rPr>
          <w:b/>
          <w:sz w:val="28"/>
          <w:szCs w:val="28"/>
        </w:rPr>
        <w:t>9</w:t>
      </w:r>
      <w:r w:rsidR="00D608D0">
        <w:rPr>
          <w:sz w:val="28"/>
          <w:szCs w:val="28"/>
        </w:rPr>
        <w:t xml:space="preserve"> документов);</w:t>
      </w:r>
    </w:p>
    <w:p w:rsidR="00A940D8" w:rsidRPr="00A32907" w:rsidRDefault="00D608D0" w:rsidP="00E66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продления срока действия лицензии </w:t>
      </w:r>
      <w:r w:rsidRPr="00D608D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документа (ранее было </w:t>
      </w:r>
      <w:r w:rsidRPr="00D608D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документа).</w:t>
      </w:r>
    </w:p>
    <w:p w:rsidR="00262F1B" w:rsidRPr="00262F1B" w:rsidRDefault="00262F1B" w:rsidP="00E6629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62F1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Справка об отсутствии задолженности предоставляется </w:t>
      </w:r>
      <w:r w:rsidR="001370FD">
        <w:rPr>
          <w:b/>
          <w:sz w:val="28"/>
          <w:szCs w:val="28"/>
        </w:rPr>
        <w:t>налоговым органом</w:t>
      </w:r>
      <w:r w:rsidR="00A324D1">
        <w:rPr>
          <w:b/>
          <w:sz w:val="28"/>
          <w:szCs w:val="28"/>
        </w:rPr>
        <w:t xml:space="preserve"> лицензирующему органу </w:t>
      </w:r>
      <w:r>
        <w:rPr>
          <w:b/>
          <w:sz w:val="28"/>
          <w:szCs w:val="28"/>
        </w:rPr>
        <w:t xml:space="preserve">в электронном виде. </w:t>
      </w:r>
    </w:p>
    <w:p w:rsidR="009871A4" w:rsidRDefault="007E54C6" w:rsidP="00E66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Наличие у заявителя на дату подачи заявления задолженности по налогам, сборам, пени и штрафам влечет за собой отказ в выдаче лицензии либо в продлении срока действия лицензии</w:t>
      </w:r>
      <w:r w:rsidR="00AA14E7">
        <w:rPr>
          <w:sz w:val="28"/>
          <w:szCs w:val="28"/>
        </w:rPr>
        <w:t>, а п</w:t>
      </w:r>
      <w:r w:rsidR="009871A4">
        <w:rPr>
          <w:sz w:val="28"/>
          <w:szCs w:val="28"/>
        </w:rPr>
        <w:t xml:space="preserve">роцедура получения </w:t>
      </w:r>
      <w:r w:rsidR="00574750">
        <w:rPr>
          <w:sz w:val="28"/>
          <w:szCs w:val="28"/>
        </w:rPr>
        <w:t xml:space="preserve">справки налогового органа </w:t>
      </w:r>
      <w:r w:rsidR="009871A4">
        <w:rPr>
          <w:sz w:val="28"/>
          <w:szCs w:val="28"/>
        </w:rPr>
        <w:t xml:space="preserve">о наличии задолженности </w:t>
      </w:r>
      <w:r w:rsidR="00AA14E7">
        <w:rPr>
          <w:sz w:val="28"/>
          <w:szCs w:val="28"/>
        </w:rPr>
        <w:t xml:space="preserve">предусмотренная </w:t>
      </w:r>
      <w:r w:rsidR="009871A4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</w:t>
      </w:r>
      <w:r w:rsidR="00574750">
        <w:rPr>
          <w:sz w:val="28"/>
          <w:szCs w:val="28"/>
        </w:rPr>
        <w:t xml:space="preserve"> по запросу лицензирующего органа, </w:t>
      </w:r>
      <w:r w:rsidR="00AA14E7">
        <w:rPr>
          <w:sz w:val="28"/>
          <w:szCs w:val="28"/>
        </w:rPr>
        <w:t xml:space="preserve">позволяет </w:t>
      </w:r>
      <w:r w:rsidR="00574750">
        <w:rPr>
          <w:sz w:val="28"/>
          <w:szCs w:val="28"/>
        </w:rPr>
        <w:t xml:space="preserve">выявить </w:t>
      </w:r>
      <w:r w:rsidR="00F8425A">
        <w:rPr>
          <w:sz w:val="28"/>
          <w:szCs w:val="28"/>
        </w:rPr>
        <w:t xml:space="preserve">задолженность по базе </w:t>
      </w:r>
      <w:r w:rsidR="00C5151C">
        <w:rPr>
          <w:sz w:val="28"/>
          <w:szCs w:val="28"/>
        </w:rPr>
        <w:t xml:space="preserve">ФНС </w:t>
      </w:r>
      <w:r w:rsidR="00F8425A">
        <w:rPr>
          <w:sz w:val="28"/>
          <w:szCs w:val="28"/>
        </w:rPr>
        <w:t>России</w:t>
      </w:r>
      <w:r w:rsidR="00D20662">
        <w:rPr>
          <w:sz w:val="28"/>
          <w:szCs w:val="28"/>
        </w:rPr>
        <w:t xml:space="preserve">. </w:t>
      </w:r>
      <w:proofErr w:type="gramEnd"/>
    </w:p>
    <w:p w:rsidR="003E30A7" w:rsidRPr="003E30A7" w:rsidRDefault="003E30A7" w:rsidP="00E6629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E30A7">
        <w:rPr>
          <w:b/>
          <w:sz w:val="28"/>
          <w:szCs w:val="28"/>
        </w:rPr>
        <w:t>3. Гос</w:t>
      </w:r>
      <w:r w:rsidR="001370FD">
        <w:rPr>
          <w:b/>
          <w:sz w:val="28"/>
          <w:szCs w:val="28"/>
        </w:rPr>
        <w:t xml:space="preserve">ударственная </w:t>
      </w:r>
      <w:r w:rsidRPr="003E30A7">
        <w:rPr>
          <w:b/>
          <w:sz w:val="28"/>
          <w:szCs w:val="28"/>
        </w:rPr>
        <w:t xml:space="preserve">пошлина </w:t>
      </w:r>
      <w:r w:rsidR="001370FD">
        <w:rPr>
          <w:b/>
          <w:sz w:val="28"/>
          <w:szCs w:val="28"/>
        </w:rPr>
        <w:t xml:space="preserve">при отказе </w:t>
      </w:r>
      <w:r w:rsidRPr="003E30A7">
        <w:rPr>
          <w:b/>
          <w:sz w:val="28"/>
          <w:szCs w:val="28"/>
        </w:rPr>
        <w:t>не возвращается.</w:t>
      </w:r>
    </w:p>
    <w:p w:rsidR="00915AB3" w:rsidRDefault="001370FD" w:rsidP="00E66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Оснований для возврата государственной пошлины при отказе в выдаче (продлении срока действия) лицензии Налоговым кодексом РФ не установлено. Заявитель, которому по итогам рассмотрения документов отказано, теряет государственную пошлину и время (30 календарных дней, установленных для рассмотрения документов лицензирующим органом). </w:t>
      </w:r>
      <w:r w:rsidR="00D20662">
        <w:rPr>
          <w:sz w:val="28"/>
          <w:szCs w:val="28"/>
        </w:rPr>
        <w:t xml:space="preserve"> </w:t>
      </w:r>
    </w:p>
    <w:p w:rsidR="00323353" w:rsidRPr="003E30A7" w:rsidRDefault="00FE7770" w:rsidP="00E6629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E30A7" w:rsidRPr="003E30A7">
        <w:rPr>
          <w:b/>
          <w:sz w:val="28"/>
          <w:szCs w:val="28"/>
        </w:rPr>
        <w:t xml:space="preserve">. </w:t>
      </w:r>
      <w:r w:rsidR="00894E9A" w:rsidRPr="00894E9A">
        <w:rPr>
          <w:b/>
          <w:sz w:val="28"/>
          <w:szCs w:val="28"/>
        </w:rPr>
        <w:t xml:space="preserve">Торговые объекты должны быть </w:t>
      </w:r>
      <w:r w:rsidR="00894E9A">
        <w:rPr>
          <w:b/>
          <w:sz w:val="28"/>
          <w:szCs w:val="28"/>
        </w:rPr>
        <w:t xml:space="preserve">оборудованы </w:t>
      </w:r>
      <w:r w:rsidR="00894E9A" w:rsidRPr="00894E9A">
        <w:rPr>
          <w:b/>
          <w:sz w:val="28"/>
          <w:szCs w:val="28"/>
        </w:rPr>
        <w:t xml:space="preserve"> контрольно-кассовой техникой</w:t>
      </w:r>
      <w:r w:rsidR="00894E9A">
        <w:rPr>
          <w:b/>
          <w:sz w:val="28"/>
          <w:szCs w:val="28"/>
        </w:rPr>
        <w:t>, д</w:t>
      </w:r>
      <w:r w:rsidR="003E30A7" w:rsidRPr="003E30A7">
        <w:rPr>
          <w:b/>
          <w:sz w:val="28"/>
          <w:szCs w:val="28"/>
        </w:rPr>
        <w:t>оговор</w:t>
      </w:r>
      <w:r w:rsidR="003E30A7">
        <w:rPr>
          <w:b/>
          <w:sz w:val="28"/>
          <w:szCs w:val="28"/>
        </w:rPr>
        <w:t>ы</w:t>
      </w:r>
      <w:r w:rsidR="003E30A7" w:rsidRPr="003E30A7">
        <w:rPr>
          <w:b/>
          <w:sz w:val="28"/>
          <w:szCs w:val="28"/>
        </w:rPr>
        <w:t xml:space="preserve"> аренды</w:t>
      </w:r>
      <w:r w:rsidR="003E30A7">
        <w:rPr>
          <w:b/>
          <w:sz w:val="28"/>
          <w:szCs w:val="28"/>
        </w:rPr>
        <w:t xml:space="preserve"> </w:t>
      </w:r>
      <w:r w:rsidR="003E30A7" w:rsidRPr="003E30A7">
        <w:rPr>
          <w:b/>
          <w:sz w:val="28"/>
          <w:szCs w:val="28"/>
        </w:rPr>
        <w:t>зарегистрированы в регистрационной палате</w:t>
      </w:r>
      <w:r w:rsidR="003E30A7">
        <w:rPr>
          <w:b/>
          <w:sz w:val="28"/>
          <w:szCs w:val="28"/>
        </w:rPr>
        <w:t>.</w:t>
      </w:r>
      <w:r w:rsidR="003E30A7" w:rsidRPr="003E30A7">
        <w:rPr>
          <w:b/>
          <w:sz w:val="28"/>
          <w:szCs w:val="28"/>
        </w:rPr>
        <w:t xml:space="preserve"> </w:t>
      </w:r>
    </w:p>
    <w:p w:rsidR="00797FF1" w:rsidRDefault="009A7D46" w:rsidP="00797F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осуществляющие розничную продажу алкогольной продукции (за исключением пива и пивных напитков) в городских поселениях,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</w:t>
      </w:r>
      <w:proofErr w:type="gramStart"/>
      <w:r>
        <w:rPr>
          <w:sz w:val="28"/>
          <w:szCs w:val="28"/>
        </w:rPr>
        <w:t>объекты</w:t>
      </w:r>
      <w:proofErr w:type="gramEnd"/>
      <w:r>
        <w:rPr>
          <w:sz w:val="28"/>
          <w:szCs w:val="28"/>
        </w:rPr>
        <w:t xml:space="preserve"> и складск</w:t>
      </w:r>
      <w:r w:rsidR="00262F1B">
        <w:rPr>
          <w:sz w:val="28"/>
          <w:szCs w:val="28"/>
        </w:rPr>
        <w:t>и</w:t>
      </w:r>
      <w:r>
        <w:rPr>
          <w:sz w:val="28"/>
          <w:szCs w:val="28"/>
        </w:rPr>
        <w:t>е помещения общей площадью не менее 50 квадратных метров</w:t>
      </w:r>
      <w:r w:rsidR="00894E9A">
        <w:rPr>
          <w:sz w:val="28"/>
          <w:szCs w:val="28"/>
        </w:rPr>
        <w:t>, а также контрольно-кассовую технику</w:t>
      </w:r>
      <w:r w:rsidR="00262F1B">
        <w:rPr>
          <w:sz w:val="28"/>
          <w:szCs w:val="28"/>
        </w:rPr>
        <w:t>.</w:t>
      </w:r>
    </w:p>
    <w:p w:rsidR="004D70B9" w:rsidRDefault="00797FF1" w:rsidP="00E66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в торговой </w:t>
      </w:r>
      <w:proofErr w:type="gramStart"/>
      <w:r>
        <w:rPr>
          <w:sz w:val="28"/>
          <w:szCs w:val="28"/>
        </w:rPr>
        <w:t>точке</w:t>
      </w:r>
      <w:proofErr w:type="gramEnd"/>
      <w:r>
        <w:rPr>
          <w:sz w:val="28"/>
          <w:szCs w:val="28"/>
        </w:rPr>
        <w:t xml:space="preserve"> зарегистрированной в установленном порядке контрольно-кассовой техники</w:t>
      </w:r>
      <w:r w:rsidR="00EA6523">
        <w:rPr>
          <w:sz w:val="28"/>
          <w:szCs w:val="28"/>
        </w:rPr>
        <w:t xml:space="preserve"> является необходимым условием для</w:t>
      </w:r>
      <w:r>
        <w:rPr>
          <w:sz w:val="28"/>
          <w:szCs w:val="28"/>
        </w:rPr>
        <w:t xml:space="preserve"> получени</w:t>
      </w:r>
      <w:r w:rsidR="00EA6523">
        <w:rPr>
          <w:sz w:val="28"/>
          <w:szCs w:val="28"/>
        </w:rPr>
        <w:t>я</w:t>
      </w:r>
      <w:r>
        <w:rPr>
          <w:sz w:val="28"/>
          <w:szCs w:val="28"/>
        </w:rPr>
        <w:t xml:space="preserve"> лицензии </w:t>
      </w:r>
      <w:r w:rsidR="00EA6523">
        <w:rPr>
          <w:sz w:val="28"/>
          <w:szCs w:val="28"/>
        </w:rPr>
        <w:t>(</w:t>
      </w:r>
      <w:r>
        <w:rPr>
          <w:sz w:val="28"/>
          <w:szCs w:val="28"/>
        </w:rPr>
        <w:t>продлении ее сроков действия</w:t>
      </w:r>
      <w:r w:rsidR="00EA6523">
        <w:rPr>
          <w:sz w:val="28"/>
          <w:szCs w:val="28"/>
        </w:rPr>
        <w:t>)</w:t>
      </w:r>
      <w:r>
        <w:rPr>
          <w:sz w:val="28"/>
          <w:szCs w:val="28"/>
        </w:rPr>
        <w:t>, а</w:t>
      </w:r>
      <w:r w:rsidR="00262F1B">
        <w:rPr>
          <w:sz w:val="28"/>
          <w:szCs w:val="28"/>
        </w:rPr>
        <w:t xml:space="preserve"> ранее заключенные, как правило</w:t>
      </w:r>
      <w:r w:rsidR="003E30A7">
        <w:rPr>
          <w:sz w:val="28"/>
          <w:szCs w:val="28"/>
        </w:rPr>
        <w:t xml:space="preserve">, </w:t>
      </w:r>
      <w:r w:rsidR="00262F1B">
        <w:rPr>
          <w:sz w:val="28"/>
          <w:szCs w:val="28"/>
        </w:rPr>
        <w:t xml:space="preserve">на 11 месяцев договоры аренды не отвечают </w:t>
      </w:r>
      <w:r w:rsidR="00FE7770">
        <w:rPr>
          <w:sz w:val="28"/>
          <w:szCs w:val="28"/>
        </w:rPr>
        <w:t>лицензионным требованиям</w:t>
      </w:r>
      <w:r w:rsidR="00EA6523">
        <w:rPr>
          <w:sz w:val="28"/>
          <w:szCs w:val="28"/>
        </w:rPr>
        <w:t>, а также является</w:t>
      </w:r>
      <w:r w:rsidR="00B21E72">
        <w:rPr>
          <w:sz w:val="28"/>
          <w:szCs w:val="28"/>
        </w:rPr>
        <w:t xml:space="preserve"> </w:t>
      </w:r>
      <w:r w:rsidR="004D70B9">
        <w:rPr>
          <w:sz w:val="28"/>
          <w:szCs w:val="28"/>
        </w:rPr>
        <w:t>состав</w:t>
      </w:r>
      <w:r w:rsidR="00EA6523">
        <w:rPr>
          <w:sz w:val="28"/>
          <w:szCs w:val="28"/>
        </w:rPr>
        <w:t>ом</w:t>
      </w:r>
      <w:r w:rsidR="004D70B9">
        <w:rPr>
          <w:sz w:val="28"/>
          <w:szCs w:val="28"/>
        </w:rPr>
        <w:t xml:space="preserve"> </w:t>
      </w:r>
      <w:r w:rsidR="00B21E72">
        <w:rPr>
          <w:sz w:val="28"/>
          <w:szCs w:val="28"/>
        </w:rPr>
        <w:t>административн</w:t>
      </w:r>
      <w:r w:rsidR="004D70B9">
        <w:rPr>
          <w:sz w:val="28"/>
          <w:szCs w:val="28"/>
        </w:rPr>
        <w:t>о</w:t>
      </w:r>
      <w:r w:rsidR="00EA6523">
        <w:rPr>
          <w:sz w:val="28"/>
          <w:szCs w:val="28"/>
        </w:rPr>
        <w:t>го</w:t>
      </w:r>
      <w:r w:rsidR="00B21E72">
        <w:rPr>
          <w:sz w:val="28"/>
          <w:szCs w:val="28"/>
        </w:rPr>
        <w:t xml:space="preserve"> правонарушени</w:t>
      </w:r>
      <w:r w:rsidR="00EA6523">
        <w:rPr>
          <w:sz w:val="28"/>
          <w:szCs w:val="28"/>
        </w:rPr>
        <w:t>я</w:t>
      </w:r>
      <w:r w:rsidR="004D70B9">
        <w:rPr>
          <w:sz w:val="28"/>
          <w:szCs w:val="28"/>
        </w:rPr>
        <w:t>,</w:t>
      </w:r>
      <w:r w:rsidR="00B21E72">
        <w:rPr>
          <w:sz w:val="28"/>
          <w:szCs w:val="28"/>
        </w:rPr>
        <w:t xml:space="preserve"> предусмотренн</w:t>
      </w:r>
      <w:r w:rsidR="004D70B9">
        <w:rPr>
          <w:sz w:val="28"/>
          <w:szCs w:val="28"/>
        </w:rPr>
        <w:t>о</w:t>
      </w:r>
      <w:r w:rsidR="00EA6523">
        <w:rPr>
          <w:sz w:val="28"/>
          <w:szCs w:val="28"/>
        </w:rPr>
        <w:t>го</w:t>
      </w:r>
      <w:r w:rsidR="00B21E72">
        <w:rPr>
          <w:sz w:val="28"/>
          <w:szCs w:val="28"/>
        </w:rPr>
        <w:t xml:space="preserve"> ч.3 ст. 14.1 </w:t>
      </w:r>
      <w:proofErr w:type="spellStart"/>
      <w:r w:rsidR="00B21E72">
        <w:rPr>
          <w:sz w:val="28"/>
          <w:szCs w:val="28"/>
        </w:rPr>
        <w:t>КоАП</w:t>
      </w:r>
      <w:proofErr w:type="spellEnd"/>
      <w:r w:rsidR="00B21E72">
        <w:rPr>
          <w:sz w:val="28"/>
          <w:szCs w:val="28"/>
        </w:rPr>
        <w:t xml:space="preserve"> РФ</w:t>
      </w:r>
      <w:r w:rsidR="00EA6523">
        <w:rPr>
          <w:sz w:val="28"/>
          <w:szCs w:val="28"/>
        </w:rPr>
        <w:t xml:space="preserve"> (для организаций имеющих лицензию на розничную продажу алкогольной продукции)</w:t>
      </w:r>
      <w:r w:rsidR="00B21E72">
        <w:rPr>
          <w:sz w:val="28"/>
          <w:szCs w:val="28"/>
        </w:rPr>
        <w:t xml:space="preserve">. </w:t>
      </w:r>
    </w:p>
    <w:p w:rsidR="00C83E20" w:rsidRDefault="00C83E20" w:rsidP="00E662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3E20" w:rsidRPr="00C83E20" w:rsidRDefault="00C83E20" w:rsidP="00C83E20">
      <w:pPr>
        <w:ind w:firstLine="709"/>
        <w:jc w:val="center"/>
        <w:rPr>
          <w:b/>
          <w:sz w:val="28"/>
          <w:szCs w:val="28"/>
        </w:rPr>
      </w:pPr>
      <w:r w:rsidRPr="00C83E20">
        <w:rPr>
          <w:b/>
          <w:sz w:val="28"/>
          <w:szCs w:val="28"/>
        </w:rPr>
        <w:t>Границы прилегающих территорий</w:t>
      </w:r>
    </w:p>
    <w:p w:rsidR="00C83E20" w:rsidRDefault="00C83E20" w:rsidP="00C83E20">
      <w:pPr>
        <w:ind w:firstLine="709"/>
        <w:jc w:val="center"/>
        <w:rPr>
          <w:sz w:val="28"/>
          <w:szCs w:val="28"/>
        </w:rPr>
      </w:pPr>
    </w:p>
    <w:p w:rsidR="00FF02B4" w:rsidRDefault="00FF02B4" w:rsidP="00FF02B4">
      <w:pPr>
        <w:ind w:firstLine="709"/>
        <w:jc w:val="both"/>
        <w:rPr>
          <w:sz w:val="28"/>
          <w:szCs w:val="28"/>
        </w:rPr>
      </w:pPr>
      <w:r w:rsidRPr="003F02E0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Правительством Российской Федерации не </w:t>
      </w:r>
      <w:r w:rsidRPr="003F02E0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 порядок определения органами местного самоуправления границ </w:t>
      </w:r>
      <w:r w:rsidRPr="003F02E0">
        <w:rPr>
          <w:sz w:val="28"/>
          <w:szCs w:val="28"/>
        </w:rPr>
        <w:t>прилегающ</w:t>
      </w:r>
      <w:r>
        <w:rPr>
          <w:sz w:val="28"/>
          <w:szCs w:val="28"/>
        </w:rPr>
        <w:t xml:space="preserve">их </w:t>
      </w:r>
      <w:r w:rsidRPr="003F02E0">
        <w:rPr>
          <w:sz w:val="28"/>
          <w:szCs w:val="28"/>
        </w:rPr>
        <w:t xml:space="preserve"> территории к </w:t>
      </w:r>
      <w:r>
        <w:rPr>
          <w:sz w:val="28"/>
          <w:szCs w:val="28"/>
        </w:rPr>
        <w:t xml:space="preserve">детским, образовательным, медицинским </w:t>
      </w:r>
      <w:r w:rsidRPr="003F02E0">
        <w:rPr>
          <w:sz w:val="28"/>
          <w:szCs w:val="28"/>
        </w:rPr>
        <w:t>организациям</w:t>
      </w:r>
      <w:r>
        <w:rPr>
          <w:sz w:val="28"/>
          <w:szCs w:val="28"/>
        </w:rPr>
        <w:t>, к объектам спорта.</w:t>
      </w:r>
    </w:p>
    <w:p w:rsidR="00FF02B4" w:rsidRDefault="00FF02B4" w:rsidP="00FF0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(К </w:t>
      </w:r>
      <w:r w:rsidRPr="003F02E0">
        <w:rPr>
          <w:sz w:val="28"/>
          <w:szCs w:val="28"/>
        </w:rPr>
        <w:t>прилегающим территориям относятся земельные участки, которые непосредственно прилегают к зданиям, строениям, сооружениям и границы которых определяются решениями органов местного самоуправления в порядке, установленном Правительством Российской Федерации</w:t>
      </w:r>
      <w:r>
        <w:rPr>
          <w:sz w:val="28"/>
          <w:szCs w:val="28"/>
        </w:rPr>
        <w:t>)</w:t>
      </w:r>
      <w:r w:rsidRPr="003F02E0">
        <w:rPr>
          <w:sz w:val="28"/>
          <w:szCs w:val="28"/>
        </w:rPr>
        <w:t>.</w:t>
      </w:r>
    </w:p>
    <w:p w:rsidR="00262F1B" w:rsidRDefault="00FF02B4" w:rsidP="00FF0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Правительством Российской Федерации не установлен порядок определения органами государственной власти </w:t>
      </w:r>
      <w:proofErr w:type="gramStart"/>
      <w:r>
        <w:rPr>
          <w:sz w:val="28"/>
          <w:szCs w:val="28"/>
        </w:rPr>
        <w:t>субъектов Российской Федерации мест массового скопления граждан</w:t>
      </w:r>
      <w:proofErr w:type="gramEnd"/>
      <w:r>
        <w:rPr>
          <w:sz w:val="28"/>
          <w:szCs w:val="28"/>
        </w:rPr>
        <w:t xml:space="preserve"> и мест нахождения источников повышенной</w:t>
      </w:r>
      <w:r w:rsidR="00C83E20">
        <w:rPr>
          <w:sz w:val="28"/>
          <w:szCs w:val="28"/>
        </w:rPr>
        <w:t xml:space="preserve"> опасности</w:t>
      </w:r>
      <w:r w:rsidR="008A348D">
        <w:rPr>
          <w:sz w:val="28"/>
          <w:szCs w:val="28"/>
        </w:rPr>
        <w:t>.</w:t>
      </w:r>
    </w:p>
    <w:p w:rsidR="00FF02B4" w:rsidRDefault="00C83E20" w:rsidP="00FF02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 июня 2012 года Правительством Российской Федерации зарегистрирован проект постановления «О</w:t>
      </w:r>
      <w:r w:rsidR="00B40B91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Порядка определения органами государственной власти субъектов Российской Федерации мест массового скопления граждан и </w:t>
      </w:r>
      <w:r w:rsidR="00B40B91">
        <w:rPr>
          <w:sz w:val="28"/>
          <w:szCs w:val="28"/>
        </w:rPr>
        <w:t>мест нахождения источников повышенной опасности, в которых не допускается розничная продажа алкогольной продукции, и Порядка определения органами местного самоуправления границ прилегающих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>»</w:t>
      </w:r>
      <w:r w:rsidR="00B40B91">
        <w:rPr>
          <w:sz w:val="28"/>
          <w:szCs w:val="28"/>
        </w:rPr>
        <w:t>.</w:t>
      </w:r>
      <w:proofErr w:type="gramEnd"/>
    </w:p>
    <w:p w:rsidR="00E11CB5" w:rsidRPr="00DB7496" w:rsidRDefault="00E11CB5" w:rsidP="00E11CB5">
      <w:pPr>
        <w:pStyle w:val="a7"/>
        <w:ind w:firstLine="709"/>
        <w:jc w:val="both"/>
        <w:rPr>
          <w:b/>
          <w:sz w:val="28"/>
          <w:szCs w:val="28"/>
        </w:rPr>
      </w:pPr>
      <w:r w:rsidRPr="00DB7496">
        <w:rPr>
          <w:b/>
          <w:sz w:val="28"/>
          <w:szCs w:val="28"/>
        </w:rPr>
        <w:t>Порядок определения органами местного самоуправления границ прилегающих территорий, на которых не допускается розничная продажа алкогольной продукции</w:t>
      </w:r>
      <w:r w:rsidR="00B14542">
        <w:rPr>
          <w:b/>
          <w:sz w:val="28"/>
          <w:szCs w:val="28"/>
        </w:rPr>
        <w:t>:</w:t>
      </w:r>
    </w:p>
    <w:p w:rsidR="00B14542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 xml:space="preserve">1. </w:t>
      </w:r>
      <w:r w:rsidR="00B14542">
        <w:rPr>
          <w:sz w:val="28"/>
          <w:szCs w:val="28"/>
        </w:rPr>
        <w:t>У</w:t>
      </w:r>
      <w:r w:rsidRPr="00E11CB5">
        <w:rPr>
          <w:sz w:val="28"/>
          <w:szCs w:val="28"/>
        </w:rPr>
        <w:t>станавливает правила определения органами местного самоуправления границ прилегающих территорий, на которых не допускается розничная продажа алкогольной</w:t>
      </w:r>
      <w:r w:rsidR="00B14542">
        <w:rPr>
          <w:sz w:val="28"/>
          <w:szCs w:val="28"/>
        </w:rPr>
        <w:t xml:space="preserve"> </w:t>
      </w:r>
      <w:r w:rsidRPr="00E11CB5">
        <w:rPr>
          <w:sz w:val="28"/>
          <w:szCs w:val="28"/>
        </w:rPr>
        <w:t>продукции:</w:t>
      </w:r>
      <w:r w:rsidR="00B14542">
        <w:rPr>
          <w:sz w:val="28"/>
          <w:szCs w:val="28"/>
        </w:rPr>
        <w:t xml:space="preserve"> </w:t>
      </w:r>
    </w:p>
    <w:p w:rsidR="00E11CB5" w:rsidRPr="00E11CB5" w:rsidRDefault="00B14542" w:rsidP="00E11CB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CB5" w:rsidRPr="00E11CB5">
        <w:rPr>
          <w:sz w:val="28"/>
          <w:szCs w:val="28"/>
        </w:rPr>
        <w:t>к детским, образовательным, медицинским организациям и объектам спорта;</w:t>
      </w:r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>-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>- к объектам военного назначения.</w:t>
      </w:r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 xml:space="preserve">2. Для целей настоящего Порядка используются следующие понятия: детские   организации   -   организации,   осуществляющие   деятельность   по </w:t>
      </w:r>
      <w:r w:rsidRPr="00E11CB5">
        <w:rPr>
          <w:sz w:val="28"/>
          <w:szCs w:val="28"/>
        </w:rPr>
        <w:lastRenderedPageBreak/>
        <w:t xml:space="preserve">Общероссийскому классификатору видов экономической деятельности: </w:t>
      </w:r>
      <w:r w:rsidRPr="00460CD6">
        <w:rPr>
          <w:sz w:val="28"/>
          <w:szCs w:val="28"/>
        </w:rPr>
        <w:t>дошкольное и начальное общее образование</w:t>
      </w:r>
      <w:r w:rsidRPr="00E11CB5">
        <w:rPr>
          <w:sz w:val="28"/>
          <w:szCs w:val="28"/>
        </w:rPr>
        <w:t xml:space="preserve"> (код 80.1, кроме кода 80.10.3) только в отношении детей в возрасте до 18 лет;</w:t>
      </w:r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460CD6">
        <w:rPr>
          <w:sz w:val="28"/>
          <w:szCs w:val="28"/>
        </w:rPr>
        <w:t>медицинские организации</w:t>
      </w:r>
      <w:r w:rsidRPr="00E11CB5">
        <w:rPr>
          <w:sz w:val="28"/>
          <w:szCs w:val="28"/>
        </w:rPr>
        <w:t xml:space="preserve"> - организации, определенные в соответствии с Федеральным законом "Об основах охраны здоровья граждан в Российской Федерации", за исключением аптечных организаций, а также индивидуальные предприниматели, осуществляющие медицинскую деятельность и имеющие лицензию на осуществление медицинской деятельности;</w:t>
      </w:r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>обособленная    территория   -   территория,    границы    которой    обозначены ограждением (объектами искусственного происхождения), прилегающая к зданию, строению, сооружению, в котором расположены объекты или организации, перечисленные в пункте 1 настоящего Порядка;</w:t>
      </w:r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460CD6">
        <w:rPr>
          <w:sz w:val="28"/>
          <w:szCs w:val="28"/>
        </w:rPr>
        <w:t>образовательные организации</w:t>
      </w:r>
      <w:r w:rsidRPr="00E11CB5">
        <w:rPr>
          <w:sz w:val="28"/>
          <w:szCs w:val="28"/>
        </w:rPr>
        <w:t xml:space="preserve"> - организации, определенные в соответствии с Законом Российской Федерации "Об образовании" и имеющие лицензию на осуществление образовательной деятельности;</w:t>
      </w:r>
      <w:r w:rsidRPr="00E11CB5">
        <w:rPr>
          <w:sz w:val="28"/>
          <w:szCs w:val="28"/>
        </w:rPr>
        <w:br/>
        <w:t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  <w:proofErr w:type="gramEnd"/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>3. Границы прилегающей территории определяются органами местного самоуправления путем замера кратчайшего расстояния в соответствии с пунктами 4-7 настоящего Порядка до объектов и/или организаций, перечисленных в пункте 1 настоящего Порядка.</w:t>
      </w:r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E11CB5">
        <w:rPr>
          <w:sz w:val="28"/>
          <w:szCs w:val="28"/>
        </w:rPr>
        <w:t xml:space="preserve">В границы прилегающих территорий включаются: обособленная территория (при наличии таковой) и </w:t>
      </w:r>
      <w:proofErr w:type="spellStart"/>
      <w:r w:rsidRPr="00E11CB5">
        <w:rPr>
          <w:sz w:val="28"/>
          <w:szCs w:val="28"/>
        </w:rPr>
        <w:t>двадцатипятиметровая</w:t>
      </w:r>
      <w:proofErr w:type="spellEnd"/>
      <w:r w:rsidRPr="00E11CB5">
        <w:rPr>
          <w:sz w:val="28"/>
          <w:szCs w:val="28"/>
        </w:rPr>
        <w:t xml:space="preserve"> зона (для прилегающих территорий к образовательным организациям в городских поселениях и городах федерального значения Москве и Санкт-Петербурге - стометровая зона, за исключением предприятий общественного питания), примыкающая к границам обособленной территории либо непосредственно к зданию, строению, сооружению, в котором расположены объекты и организации, перечисленные в пункте 1 настоящего Порядка.</w:t>
      </w:r>
      <w:proofErr w:type="gramEnd"/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 xml:space="preserve">4. </w:t>
      </w:r>
      <w:proofErr w:type="spellStart"/>
      <w:r w:rsidRPr="00E11CB5">
        <w:rPr>
          <w:sz w:val="28"/>
          <w:szCs w:val="28"/>
        </w:rPr>
        <w:t>Двадцатипятиметровая</w:t>
      </w:r>
      <w:proofErr w:type="spellEnd"/>
      <w:r w:rsidRPr="00E11CB5">
        <w:rPr>
          <w:sz w:val="28"/>
          <w:szCs w:val="28"/>
        </w:rPr>
        <w:t xml:space="preserve"> зона (для прилегающих территорий к образовательным организациям в городских поселениях и городах федерального значения Москве и Санкт-Петербурге - стометровая зона, за исключением предприятий общественного питания), указанная в пункте 3 настоящего Порядка, определяется:</w:t>
      </w:r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>а) при наличии обособленных территорий - от входа для посетителей на обособленную территорию до входа для посетителей предприятий, осуществляющих розничную продажу алкогольной продукции;</w:t>
      </w:r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>б) при отсутствии обособленных территорий - от входа для посетителей в здания, строения, сооружения, в которых расположены объекты и организации, перечисленные в пункте 1 настоящего Порядка, до входа для посетителей предприятий, осуществляющих розничную продажу алкогольной продукции.</w:t>
      </w:r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 xml:space="preserve">5. Размер прилегающих территорий по кратчайшему расстоянию определяется по тротуарам или пешеходным дорожкам (при их отсутствии - по </w:t>
      </w:r>
      <w:r w:rsidRPr="00E11CB5">
        <w:rPr>
          <w:sz w:val="28"/>
          <w:szCs w:val="28"/>
        </w:rPr>
        <w:lastRenderedPageBreak/>
        <w:t>обочинам, велосипедным дорожкам, краям проезжих частей), пешеходным переходам (подземным и надземным). При пересечении пешеходной зоны с проезжей частью расстояние измеряется по ближайшему пешеходному переходу.</w:t>
      </w:r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>6. Границы прилегающих территорий определяются решениями органов местного самоуправления с приложением схемы указанных территорий для каждой организации или объекта, перечисленных в пункте 1 настоящего Порядка.</w:t>
      </w:r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>7. При размещении (открытии) новых организаций и объектов, перечисленных в пункте 1 настоящего Порядка, границы прилегающих к ним территорий определяются в срок не более шести месяцев после размещения (открытия) указанных организаций и объектов.</w:t>
      </w:r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>Органы местного самоуправления не позднее одного месяца со дня принятия решения об определении границ прилегающих территорий к вновь размещаемым (открываемым) организациям и объектам, перечисленным в пункте 1 настоящего Порядка, направляют информацию о принятых решениях в лицензирующий орган субъекта Российской Федерации.</w:t>
      </w:r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>8. Схемы границ прилегающих территорий для каждой организации или объекта, утвержденные решениями органов местного самоуправления, публикуются в порядке, установленном для официального опубликования муниципальных правовых актов, и размещаются на официальном сайте лицензирующего органа субъекта Российской Федерации в информационно-телекоммуникационной сети "Интернет".</w:t>
      </w:r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>9. При определении (пересмотре) границ прилегающих территорий в указанные границы не включаются стационарные торговые объекты, осуществляющие розничную продажу алкогольной продукции на основании соответствующих лицензий - до окончания сроков действия лицензий, выданных до утверждения границ прилегающих территорий;</w:t>
      </w:r>
    </w:p>
    <w:p w:rsidR="00E11CB5" w:rsidRP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>пива и пивных напитков - в течение трех месяцев после утверждения границ прилегающих территорий.</w:t>
      </w:r>
    </w:p>
    <w:p w:rsidR="00E11CB5" w:rsidRDefault="00E11CB5" w:rsidP="00E11CB5">
      <w:pPr>
        <w:pStyle w:val="a7"/>
        <w:ind w:firstLine="709"/>
        <w:jc w:val="both"/>
        <w:rPr>
          <w:sz w:val="28"/>
          <w:szCs w:val="28"/>
        </w:rPr>
      </w:pPr>
      <w:r w:rsidRPr="00E11CB5">
        <w:rPr>
          <w:sz w:val="28"/>
          <w:szCs w:val="28"/>
        </w:rPr>
        <w:t>10. Органы государственной власти субъектов Российской Федерации в соответствии с абзацем вторым пункта 5 статьи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вправе увеличить размер зоны, указанной в пункте 3 настоящего Порядка.</w:t>
      </w:r>
    </w:p>
    <w:p w:rsidR="00460CD6" w:rsidRPr="00E11CB5" w:rsidRDefault="00460CD6" w:rsidP="00E11CB5">
      <w:pPr>
        <w:pStyle w:val="a7"/>
        <w:ind w:firstLine="709"/>
        <w:jc w:val="both"/>
        <w:rPr>
          <w:sz w:val="28"/>
          <w:szCs w:val="28"/>
        </w:rPr>
      </w:pPr>
    </w:p>
    <w:p w:rsidR="00915AB3" w:rsidRDefault="00915AB3" w:rsidP="00915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ПИВО</w:t>
      </w:r>
    </w:p>
    <w:p w:rsidR="00AA14E7" w:rsidRPr="00915AB3" w:rsidRDefault="00AA14E7" w:rsidP="00915AB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15AB3" w:rsidRDefault="00915AB3" w:rsidP="00915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5AB3">
        <w:rPr>
          <w:sz w:val="28"/>
          <w:szCs w:val="28"/>
        </w:rPr>
        <w:t>На розничную продажу пива и пивных напитков распространяются все нормы и ограничения, установленные в отношении розничной продажи алкогольной продукции, если в этих нормах и ограничениях не предусмотрены исключения для пива и пивных напитков.</w:t>
      </w:r>
    </w:p>
    <w:p w:rsidR="00460CD6" w:rsidRDefault="00460CD6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0CD6">
        <w:rPr>
          <w:b/>
          <w:sz w:val="28"/>
          <w:szCs w:val="28"/>
        </w:rPr>
        <w:t>Не допускается розничная продажа</w:t>
      </w:r>
      <w:r w:rsidRPr="00F96C4D">
        <w:rPr>
          <w:sz w:val="28"/>
          <w:szCs w:val="28"/>
        </w:rPr>
        <w:t>:</w:t>
      </w:r>
    </w:p>
    <w:p w:rsidR="00460CD6" w:rsidRDefault="00460CD6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C4D">
        <w:rPr>
          <w:sz w:val="28"/>
          <w:szCs w:val="28"/>
        </w:rPr>
        <w:t xml:space="preserve"> - в детских, образовательных,</w:t>
      </w:r>
    </w:p>
    <w:p w:rsidR="00460CD6" w:rsidRDefault="00460CD6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6C4D">
        <w:rPr>
          <w:sz w:val="28"/>
          <w:szCs w:val="28"/>
        </w:rPr>
        <w:t xml:space="preserve"> медицинских </w:t>
      </w:r>
      <w:proofErr w:type="gramStart"/>
      <w:r w:rsidRPr="00F96C4D">
        <w:rPr>
          <w:sz w:val="28"/>
          <w:szCs w:val="28"/>
        </w:rPr>
        <w:t>организациях</w:t>
      </w:r>
      <w:proofErr w:type="gramEnd"/>
      <w:r w:rsidRPr="00F96C4D">
        <w:rPr>
          <w:sz w:val="28"/>
          <w:szCs w:val="28"/>
        </w:rPr>
        <w:t xml:space="preserve">, </w:t>
      </w:r>
    </w:p>
    <w:p w:rsidR="00460CD6" w:rsidRDefault="00460CD6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C4D">
        <w:rPr>
          <w:sz w:val="28"/>
          <w:szCs w:val="28"/>
        </w:rPr>
        <w:t>на объектах спорта, на прилегающих к ним территориях;</w:t>
      </w:r>
    </w:p>
    <w:p w:rsidR="00D32AA2" w:rsidRDefault="00460CD6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C4D">
        <w:rPr>
          <w:sz w:val="28"/>
          <w:szCs w:val="28"/>
        </w:rPr>
        <w:lastRenderedPageBreak/>
        <w:t xml:space="preserve"> - в организациях культуры, 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ими услуг общественного питания; </w:t>
      </w:r>
    </w:p>
    <w:p w:rsidR="00D32AA2" w:rsidRDefault="00460CD6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C4D">
        <w:rPr>
          <w:sz w:val="28"/>
          <w:szCs w:val="28"/>
        </w:rPr>
        <w:t>- на всех видах общественного транспорта (транспорта общего пользования) городского и пригородного сообщения,</w:t>
      </w:r>
    </w:p>
    <w:p w:rsidR="00D32AA2" w:rsidRDefault="00D32AA2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CD6" w:rsidRPr="00F96C4D">
        <w:rPr>
          <w:sz w:val="28"/>
          <w:szCs w:val="28"/>
        </w:rPr>
        <w:t xml:space="preserve">на остановочных пунктах его движения (в том числе на станциях метрополитена), </w:t>
      </w:r>
    </w:p>
    <w:p w:rsidR="00D32AA2" w:rsidRDefault="00D32AA2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CD6" w:rsidRPr="00F96C4D">
        <w:rPr>
          <w:sz w:val="28"/>
          <w:szCs w:val="28"/>
        </w:rPr>
        <w:t xml:space="preserve">на автозаправочных станциях; </w:t>
      </w:r>
    </w:p>
    <w:p w:rsidR="00D32AA2" w:rsidRDefault="00460CD6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C4D">
        <w:rPr>
          <w:sz w:val="28"/>
          <w:szCs w:val="28"/>
        </w:rPr>
        <w:t xml:space="preserve">- на оптовых и розничных рынках, на вокзалах, в аэропортах, </w:t>
      </w:r>
    </w:p>
    <w:p w:rsidR="00D32AA2" w:rsidRDefault="00D32AA2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CD6" w:rsidRPr="00F96C4D">
        <w:rPr>
          <w:sz w:val="28"/>
          <w:szCs w:val="28"/>
        </w:rPr>
        <w:t xml:space="preserve">в иных местах массового скопления граждан и местах нахождения источников повышенной опасности, определенных органами государственной власти субъектов Российской Федерации в порядке, установленном Правительством Российской Федерации. </w:t>
      </w:r>
    </w:p>
    <w:p w:rsidR="00D32AA2" w:rsidRDefault="00460CD6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C4D">
        <w:rPr>
          <w:sz w:val="28"/>
          <w:szCs w:val="28"/>
        </w:rPr>
        <w:t>Указанные ограничения действуют также на прилегающих к таким местам территориях;</w:t>
      </w:r>
    </w:p>
    <w:p w:rsidR="00D32AA2" w:rsidRDefault="00460CD6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C4D">
        <w:rPr>
          <w:sz w:val="28"/>
          <w:szCs w:val="28"/>
        </w:rPr>
        <w:t xml:space="preserve"> - на объектах военного назначения и на прилегающих к ним территориях; - несовершеннолетним;</w:t>
      </w:r>
    </w:p>
    <w:p w:rsidR="00D32AA2" w:rsidRDefault="00460CD6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C4D">
        <w:rPr>
          <w:sz w:val="28"/>
          <w:szCs w:val="28"/>
        </w:rPr>
        <w:t xml:space="preserve"> - без сопроводительных документов в соответствии с требованиями </w:t>
      </w:r>
    </w:p>
    <w:p w:rsidR="00D32AA2" w:rsidRDefault="00D32AA2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60CD6" w:rsidRPr="00F96C4D">
        <w:rPr>
          <w:sz w:val="28"/>
          <w:szCs w:val="28"/>
        </w:rPr>
        <w:t xml:space="preserve">без информации, установленной </w:t>
      </w:r>
      <w:r>
        <w:rPr>
          <w:sz w:val="28"/>
          <w:szCs w:val="28"/>
        </w:rPr>
        <w:t>(информация на русском языке – наименование, цена, производитель, страна происхождения, сертификат)</w:t>
      </w:r>
      <w:proofErr w:type="gramEnd"/>
    </w:p>
    <w:p w:rsidR="00D32AA2" w:rsidRDefault="00D32AA2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0CD6" w:rsidRPr="00F96C4D">
        <w:rPr>
          <w:sz w:val="28"/>
          <w:szCs w:val="28"/>
        </w:rPr>
        <w:t xml:space="preserve"> без сертификатов соответствия или деклараций о соответствии, </w:t>
      </w:r>
    </w:p>
    <w:p w:rsidR="00460CD6" w:rsidRDefault="00D32AA2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770">
        <w:rPr>
          <w:sz w:val="28"/>
          <w:szCs w:val="28"/>
        </w:rPr>
        <w:t xml:space="preserve"> </w:t>
      </w:r>
      <w:r w:rsidR="00460CD6" w:rsidRPr="00F96C4D">
        <w:rPr>
          <w:sz w:val="28"/>
          <w:szCs w:val="28"/>
        </w:rPr>
        <w:t>без маркировки</w:t>
      </w:r>
      <w:r>
        <w:rPr>
          <w:sz w:val="28"/>
          <w:szCs w:val="28"/>
        </w:rPr>
        <w:t>.</w:t>
      </w:r>
      <w:r w:rsidR="00460CD6" w:rsidRPr="00F96C4D">
        <w:rPr>
          <w:sz w:val="28"/>
          <w:szCs w:val="28"/>
        </w:rPr>
        <w:t xml:space="preserve"> </w:t>
      </w:r>
    </w:p>
    <w:p w:rsidR="001F5024" w:rsidRPr="00F96C4D" w:rsidRDefault="001F5024" w:rsidP="00460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8A4" w:rsidRDefault="00D32AA2" w:rsidP="00FE777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648A4">
        <w:rPr>
          <w:b/>
          <w:sz w:val="28"/>
          <w:szCs w:val="28"/>
        </w:rPr>
        <w:t>1 января 201</w:t>
      </w:r>
      <w:r w:rsidR="007648A4">
        <w:rPr>
          <w:b/>
          <w:sz w:val="28"/>
          <w:szCs w:val="28"/>
        </w:rPr>
        <w:t>3</w:t>
      </w:r>
      <w:r w:rsidRPr="007648A4">
        <w:rPr>
          <w:b/>
          <w:sz w:val="28"/>
          <w:szCs w:val="28"/>
        </w:rPr>
        <w:t xml:space="preserve"> года</w:t>
      </w:r>
    </w:p>
    <w:p w:rsidR="001F5024" w:rsidRDefault="001F5024" w:rsidP="00915AB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F5024" w:rsidRDefault="007648A4" w:rsidP="007648A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5AB3">
        <w:rPr>
          <w:sz w:val="28"/>
          <w:szCs w:val="28"/>
        </w:rPr>
        <w:t xml:space="preserve">Организации и индивидуальные предприниматели, осуществляющие розничную продажу пива и пивных напитков, должны иметь для таких целей в собственности, хозяйственном ведении, оперативном управлении или в аренде </w:t>
      </w:r>
      <w:r w:rsidRPr="001F5024">
        <w:rPr>
          <w:b/>
          <w:sz w:val="28"/>
          <w:szCs w:val="28"/>
        </w:rPr>
        <w:t>стационарные торговые объекты и складские помещения</w:t>
      </w:r>
      <w:r w:rsidRPr="00915AB3">
        <w:rPr>
          <w:sz w:val="28"/>
          <w:szCs w:val="28"/>
        </w:rPr>
        <w:t xml:space="preserve">, а также </w:t>
      </w:r>
      <w:r w:rsidRPr="001F5024">
        <w:rPr>
          <w:b/>
          <w:sz w:val="28"/>
          <w:szCs w:val="28"/>
        </w:rPr>
        <w:t>контрольно-кассовую технику</w:t>
      </w:r>
      <w:r w:rsidRPr="00915AB3">
        <w:rPr>
          <w:sz w:val="28"/>
          <w:szCs w:val="28"/>
        </w:rPr>
        <w:t xml:space="preserve">, если иное не установлено федеральным </w:t>
      </w:r>
      <w:hyperlink r:id="rId6" w:history="1">
        <w:r w:rsidRPr="00915AB3">
          <w:rPr>
            <w:sz w:val="28"/>
            <w:szCs w:val="28"/>
          </w:rPr>
          <w:t>законом</w:t>
        </w:r>
      </w:hyperlink>
      <w:r w:rsidRPr="00915AB3">
        <w:rPr>
          <w:sz w:val="28"/>
          <w:szCs w:val="28"/>
        </w:rPr>
        <w:t xml:space="preserve">. </w:t>
      </w:r>
    </w:p>
    <w:p w:rsidR="001F5024" w:rsidRPr="00915AB3" w:rsidRDefault="001F5024" w:rsidP="001F50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15AB3">
        <w:rPr>
          <w:sz w:val="28"/>
          <w:szCs w:val="28"/>
        </w:rPr>
        <w:t xml:space="preserve">Относительно применения ККТ следует учесть, что налогоплательщики единого налога на вмененный доход, осуществляющие розничную продажу пива и пивных напитков, вправе не применять контрольно-кассовую технику в случае осуществления наличных денежных расчетов при условии выдачи по требованию покупателей (клиентов) документов (бланков строгой отчетности), подтверждающих прием денежных средств и содержащих обязательные реквизиты, предусмотренные </w:t>
      </w:r>
      <w:hyperlink r:id="rId7" w:history="1">
        <w:r w:rsidRPr="00915AB3">
          <w:rPr>
            <w:sz w:val="28"/>
            <w:szCs w:val="28"/>
          </w:rPr>
          <w:t>пунктом 2.1 статьи 2</w:t>
        </w:r>
      </w:hyperlink>
      <w:r w:rsidRPr="00915AB3">
        <w:rPr>
          <w:sz w:val="28"/>
          <w:szCs w:val="28"/>
        </w:rPr>
        <w:t xml:space="preserve"> Федерального закона от 22.05.2003 года № 54-ФЗ</w:t>
      </w:r>
      <w:proofErr w:type="gramEnd"/>
      <w:r w:rsidRPr="00915AB3">
        <w:rPr>
          <w:sz w:val="28"/>
          <w:szCs w:val="28"/>
        </w:rPr>
        <w:t xml:space="preserve"> «О применении контрольно-кассовой техники при осуществлении наличных денежных расчетов и (или) расчетов с использованием платежных карт». </w:t>
      </w:r>
    </w:p>
    <w:p w:rsidR="007648A4" w:rsidRPr="00915AB3" w:rsidRDefault="007648A4" w:rsidP="007648A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15AB3">
        <w:rPr>
          <w:sz w:val="28"/>
          <w:szCs w:val="28"/>
        </w:rPr>
        <w:t>Данные требования не применяются для розничной продажи пива и пивных напитков осуществляемой организациями и индивидуальными предпринимателями, при оказании ими услуг общественного питания.</w:t>
      </w:r>
    </w:p>
    <w:p w:rsidR="00915AB3" w:rsidRPr="001F5024" w:rsidRDefault="00915AB3" w:rsidP="00915AB3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1F5024">
        <w:rPr>
          <w:b/>
          <w:sz w:val="28"/>
          <w:szCs w:val="28"/>
        </w:rPr>
        <w:lastRenderedPageBreak/>
        <w:t>Не допускается розничная продажа пива и пивных напитков с 23.00 до 08.00</w:t>
      </w:r>
      <w:r w:rsidRPr="00915AB3">
        <w:rPr>
          <w:sz w:val="28"/>
          <w:szCs w:val="28"/>
        </w:rPr>
        <w:t xml:space="preserve"> часов по местному времени. Этот запрет распространяется на все пиво и пивные напитки </w:t>
      </w:r>
      <w:r w:rsidRPr="001F5024">
        <w:rPr>
          <w:b/>
          <w:sz w:val="28"/>
          <w:szCs w:val="28"/>
        </w:rPr>
        <w:t>независимо от процентного содержания</w:t>
      </w:r>
      <w:r w:rsidRPr="00915AB3">
        <w:rPr>
          <w:sz w:val="28"/>
          <w:szCs w:val="28"/>
        </w:rPr>
        <w:t xml:space="preserve"> этилового спирта в данной продукции, </w:t>
      </w:r>
      <w:r w:rsidRPr="001F5024">
        <w:rPr>
          <w:b/>
          <w:sz w:val="28"/>
          <w:szCs w:val="28"/>
        </w:rPr>
        <w:t>кроме</w:t>
      </w:r>
      <w:r w:rsidRPr="00915AB3">
        <w:rPr>
          <w:sz w:val="28"/>
          <w:szCs w:val="28"/>
        </w:rPr>
        <w:t xml:space="preserve"> розничной продажи пива и пивных напитков, осуществляемой индивидуальными предпринимателями, при оказании ими услуг </w:t>
      </w:r>
      <w:r w:rsidRPr="001F5024">
        <w:rPr>
          <w:b/>
          <w:sz w:val="28"/>
          <w:szCs w:val="28"/>
        </w:rPr>
        <w:t>общественного питания.</w:t>
      </w:r>
    </w:p>
    <w:p w:rsidR="00915AB3" w:rsidRPr="00915AB3" w:rsidRDefault="00915AB3" w:rsidP="00915AB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15AB3">
        <w:rPr>
          <w:sz w:val="28"/>
          <w:szCs w:val="28"/>
        </w:rPr>
        <w:t xml:space="preserve">Индивидуальные предприниматели, осуществляющие розничную продажу пива и пивных напитков, обязаны осуществлять учет и </w:t>
      </w:r>
      <w:r w:rsidRPr="001F5024">
        <w:rPr>
          <w:b/>
          <w:sz w:val="28"/>
          <w:szCs w:val="28"/>
        </w:rPr>
        <w:t>декларирование объема</w:t>
      </w:r>
      <w:r w:rsidRPr="00915AB3">
        <w:rPr>
          <w:sz w:val="28"/>
          <w:szCs w:val="28"/>
        </w:rPr>
        <w:t xml:space="preserve"> их розничной продажи.</w:t>
      </w:r>
    </w:p>
    <w:p w:rsidR="00915AB3" w:rsidRPr="00915AB3" w:rsidRDefault="00915AB3" w:rsidP="00915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770" w:rsidRDefault="00FE7770" w:rsidP="00915AB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E7770" w:rsidRDefault="00FE7770" w:rsidP="00FE777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7770">
        <w:rPr>
          <w:b/>
          <w:sz w:val="28"/>
          <w:szCs w:val="28"/>
        </w:rPr>
        <w:t>Розничная продажа пива и пивных напитков не подлежит лицензированию в силу положений статьи 18 Федераль</w:t>
      </w:r>
      <w:r w:rsidR="00A32907">
        <w:rPr>
          <w:b/>
          <w:sz w:val="28"/>
          <w:szCs w:val="28"/>
        </w:rPr>
        <w:t>ного закона от 22.11.1995 года</w:t>
      </w:r>
      <w:r w:rsidRPr="00FE7770">
        <w:rPr>
          <w:b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b/>
          <w:sz w:val="28"/>
          <w:szCs w:val="28"/>
        </w:rPr>
        <w:t>.</w:t>
      </w:r>
    </w:p>
    <w:p w:rsidR="00A32907" w:rsidRDefault="00A32907" w:rsidP="00FE777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2907" w:rsidRDefault="00A32907" w:rsidP="00FE777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2907" w:rsidRPr="00A32907" w:rsidRDefault="00A32907" w:rsidP="00A329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32907">
        <w:rPr>
          <w:b/>
          <w:sz w:val="28"/>
          <w:szCs w:val="28"/>
        </w:rPr>
        <w:t xml:space="preserve">С проектом постановления Правительства Российской Федерации «Об утверждении Порядка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и Порядка определения органами местного самоуправления границ прилегающих территорий, на которых не допускается розничная продажа алкогольной продукции» Вы можете ознакомиться на сайте </w:t>
      </w:r>
      <w:hyperlink r:id="rId8" w:history="1">
        <w:r w:rsidRPr="00A32907">
          <w:rPr>
            <w:rStyle w:val="a8"/>
            <w:b/>
            <w:sz w:val="28"/>
            <w:szCs w:val="28"/>
          </w:rPr>
          <w:t>w</w:t>
        </w:r>
        <w:r w:rsidRPr="00A32907">
          <w:rPr>
            <w:rStyle w:val="a8"/>
            <w:b/>
            <w:sz w:val="28"/>
            <w:szCs w:val="28"/>
            <w:lang w:val="en-US"/>
          </w:rPr>
          <w:t>ww</w:t>
        </w:r>
        <w:r w:rsidRPr="00A32907">
          <w:rPr>
            <w:rStyle w:val="a8"/>
            <w:b/>
            <w:sz w:val="28"/>
            <w:szCs w:val="28"/>
          </w:rPr>
          <w:t>.</w:t>
        </w:r>
        <w:r w:rsidRPr="00A32907">
          <w:rPr>
            <w:rStyle w:val="a8"/>
            <w:b/>
            <w:sz w:val="28"/>
            <w:szCs w:val="28"/>
            <w:lang w:val="en-US"/>
          </w:rPr>
          <w:t>minpromtorg</w:t>
        </w:r>
        <w:r w:rsidRPr="00A32907">
          <w:rPr>
            <w:rStyle w:val="a8"/>
            <w:b/>
            <w:sz w:val="28"/>
            <w:szCs w:val="28"/>
          </w:rPr>
          <w:t>.</w:t>
        </w:r>
        <w:r w:rsidRPr="00A32907">
          <w:rPr>
            <w:rStyle w:val="a8"/>
            <w:b/>
            <w:sz w:val="28"/>
            <w:szCs w:val="28"/>
            <w:lang w:val="en-US"/>
          </w:rPr>
          <w:t>gov</w:t>
        </w:r>
        <w:r w:rsidRPr="00A32907">
          <w:rPr>
            <w:rStyle w:val="a8"/>
            <w:b/>
            <w:sz w:val="28"/>
            <w:szCs w:val="28"/>
          </w:rPr>
          <w:t>.</w:t>
        </w:r>
        <w:r w:rsidRPr="00A32907">
          <w:rPr>
            <w:rStyle w:val="a8"/>
            <w:b/>
            <w:sz w:val="28"/>
            <w:szCs w:val="28"/>
            <w:lang w:val="en-US"/>
          </w:rPr>
          <w:t>ru</w:t>
        </w:r>
      </w:hyperlink>
      <w:r w:rsidRPr="00A32907">
        <w:rPr>
          <w:b/>
          <w:sz w:val="28"/>
          <w:szCs w:val="28"/>
        </w:rPr>
        <w:t xml:space="preserve"> </w:t>
      </w:r>
      <w:proofErr w:type="gramEnd"/>
    </w:p>
    <w:p w:rsidR="00A32907" w:rsidRPr="00A32907" w:rsidRDefault="00A32907" w:rsidP="00A32907">
      <w:pPr>
        <w:jc w:val="both"/>
        <w:rPr>
          <w:b/>
          <w:sz w:val="28"/>
          <w:szCs w:val="28"/>
        </w:rPr>
      </w:pPr>
    </w:p>
    <w:p w:rsidR="00A32907" w:rsidRPr="00FE7770" w:rsidRDefault="00A32907" w:rsidP="00FE777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A32907" w:rsidRPr="00FE7770" w:rsidSect="00270DC6">
      <w:pgSz w:w="11906" w:h="16838"/>
      <w:pgMar w:top="113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25CE"/>
    <w:multiLevelType w:val="hybridMultilevel"/>
    <w:tmpl w:val="2E061C6E"/>
    <w:lvl w:ilvl="0" w:tplc="533EF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5B2EFE"/>
    <w:multiLevelType w:val="hybridMultilevel"/>
    <w:tmpl w:val="902C8A64"/>
    <w:lvl w:ilvl="0" w:tplc="301E3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5E336C"/>
    <w:multiLevelType w:val="multilevel"/>
    <w:tmpl w:val="2E62EA7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1655"/>
    <w:rsid w:val="00003D83"/>
    <w:rsid w:val="000109D5"/>
    <w:rsid w:val="00034A22"/>
    <w:rsid w:val="000830D2"/>
    <w:rsid w:val="000A7C18"/>
    <w:rsid w:val="000F5908"/>
    <w:rsid w:val="001019BE"/>
    <w:rsid w:val="00116DE6"/>
    <w:rsid w:val="001370FD"/>
    <w:rsid w:val="00192436"/>
    <w:rsid w:val="001D2B64"/>
    <w:rsid w:val="001F17CE"/>
    <w:rsid w:val="001F5024"/>
    <w:rsid w:val="001F6D3A"/>
    <w:rsid w:val="0021141B"/>
    <w:rsid w:val="00217586"/>
    <w:rsid w:val="00234129"/>
    <w:rsid w:val="00234F13"/>
    <w:rsid w:val="0025130A"/>
    <w:rsid w:val="00262F1B"/>
    <w:rsid w:val="00263EB8"/>
    <w:rsid w:val="00270DC6"/>
    <w:rsid w:val="002B11F3"/>
    <w:rsid w:val="002E3C6B"/>
    <w:rsid w:val="00315F6A"/>
    <w:rsid w:val="00323353"/>
    <w:rsid w:val="00332C1A"/>
    <w:rsid w:val="003432EE"/>
    <w:rsid w:val="003479B8"/>
    <w:rsid w:val="003D7C92"/>
    <w:rsid w:val="003E30A7"/>
    <w:rsid w:val="00402D66"/>
    <w:rsid w:val="00410CFF"/>
    <w:rsid w:val="004127B2"/>
    <w:rsid w:val="004270E7"/>
    <w:rsid w:val="00460CD6"/>
    <w:rsid w:val="004D70B9"/>
    <w:rsid w:val="004E0BE5"/>
    <w:rsid w:val="004E6718"/>
    <w:rsid w:val="004F183E"/>
    <w:rsid w:val="00533500"/>
    <w:rsid w:val="00547CCD"/>
    <w:rsid w:val="00564E08"/>
    <w:rsid w:val="00570498"/>
    <w:rsid w:val="00574750"/>
    <w:rsid w:val="00590D6C"/>
    <w:rsid w:val="005B271F"/>
    <w:rsid w:val="005D755A"/>
    <w:rsid w:val="00652F0D"/>
    <w:rsid w:val="00665C50"/>
    <w:rsid w:val="006C4744"/>
    <w:rsid w:val="007648A4"/>
    <w:rsid w:val="007847C8"/>
    <w:rsid w:val="007966A6"/>
    <w:rsid w:val="00797FF1"/>
    <w:rsid w:val="007A50DC"/>
    <w:rsid w:val="007A6AF5"/>
    <w:rsid w:val="007C441B"/>
    <w:rsid w:val="007D63C9"/>
    <w:rsid w:val="007E0E2A"/>
    <w:rsid w:val="007E54C6"/>
    <w:rsid w:val="00834130"/>
    <w:rsid w:val="00857DD1"/>
    <w:rsid w:val="00871073"/>
    <w:rsid w:val="00874282"/>
    <w:rsid w:val="0087558D"/>
    <w:rsid w:val="00894E9A"/>
    <w:rsid w:val="008A348D"/>
    <w:rsid w:val="008A3C29"/>
    <w:rsid w:val="009074A1"/>
    <w:rsid w:val="00915AB3"/>
    <w:rsid w:val="009277B9"/>
    <w:rsid w:val="00954C5A"/>
    <w:rsid w:val="009871A4"/>
    <w:rsid w:val="009A7D46"/>
    <w:rsid w:val="009D52CB"/>
    <w:rsid w:val="009E2BBF"/>
    <w:rsid w:val="00A01655"/>
    <w:rsid w:val="00A324D1"/>
    <w:rsid w:val="00A32907"/>
    <w:rsid w:val="00A72E29"/>
    <w:rsid w:val="00A940D8"/>
    <w:rsid w:val="00AA14E7"/>
    <w:rsid w:val="00AA6244"/>
    <w:rsid w:val="00AB32B0"/>
    <w:rsid w:val="00AB6C54"/>
    <w:rsid w:val="00AC3423"/>
    <w:rsid w:val="00AC5C34"/>
    <w:rsid w:val="00AC7ABA"/>
    <w:rsid w:val="00AD5CB5"/>
    <w:rsid w:val="00B07891"/>
    <w:rsid w:val="00B14542"/>
    <w:rsid w:val="00B21E72"/>
    <w:rsid w:val="00B40B91"/>
    <w:rsid w:val="00B54FEB"/>
    <w:rsid w:val="00B61D9F"/>
    <w:rsid w:val="00B85885"/>
    <w:rsid w:val="00C025F4"/>
    <w:rsid w:val="00C344F0"/>
    <w:rsid w:val="00C5151C"/>
    <w:rsid w:val="00C77924"/>
    <w:rsid w:val="00C83E20"/>
    <w:rsid w:val="00C949D6"/>
    <w:rsid w:val="00C96BD3"/>
    <w:rsid w:val="00CA296B"/>
    <w:rsid w:val="00CB09FF"/>
    <w:rsid w:val="00D20662"/>
    <w:rsid w:val="00D32AA2"/>
    <w:rsid w:val="00D608D0"/>
    <w:rsid w:val="00D95B49"/>
    <w:rsid w:val="00DB5EEA"/>
    <w:rsid w:val="00DB7496"/>
    <w:rsid w:val="00DD058E"/>
    <w:rsid w:val="00DE70EF"/>
    <w:rsid w:val="00DF7073"/>
    <w:rsid w:val="00E11CB5"/>
    <w:rsid w:val="00E571C7"/>
    <w:rsid w:val="00E66296"/>
    <w:rsid w:val="00E83978"/>
    <w:rsid w:val="00E84B3B"/>
    <w:rsid w:val="00EA6523"/>
    <w:rsid w:val="00EB53D5"/>
    <w:rsid w:val="00F23609"/>
    <w:rsid w:val="00F8425A"/>
    <w:rsid w:val="00F912D1"/>
    <w:rsid w:val="00F96C4D"/>
    <w:rsid w:val="00FA46DE"/>
    <w:rsid w:val="00FB7550"/>
    <w:rsid w:val="00FE7770"/>
    <w:rsid w:val="00FF02B4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6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E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next w:val="a4"/>
    <w:qFormat/>
    <w:rsid w:val="00A72E29"/>
    <w:pPr>
      <w:suppressAutoHyphens/>
      <w:jc w:val="center"/>
    </w:pPr>
    <w:rPr>
      <w:b/>
      <w:sz w:val="28"/>
      <w:szCs w:val="20"/>
      <w:lang w:eastAsia="ar-SA"/>
    </w:rPr>
  </w:style>
  <w:style w:type="paragraph" w:styleId="a4">
    <w:name w:val="Subtitle"/>
    <w:basedOn w:val="a"/>
    <w:qFormat/>
    <w:rsid w:val="00A72E29"/>
    <w:pPr>
      <w:spacing w:after="60"/>
      <w:jc w:val="center"/>
      <w:outlineLvl w:val="1"/>
    </w:pPr>
    <w:rPr>
      <w:rFonts w:ascii="Arial" w:hAnsi="Arial" w:cs="Arial"/>
    </w:rPr>
  </w:style>
  <w:style w:type="paragraph" w:styleId="2">
    <w:name w:val="Body Text Indent 2"/>
    <w:basedOn w:val="a"/>
    <w:rsid w:val="00C949D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5">
    <w:name w:val="Balloon Text"/>
    <w:basedOn w:val="a"/>
    <w:semiHidden/>
    <w:rsid w:val="00402D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1CB5"/>
    <w:pPr>
      <w:spacing w:before="100" w:beforeAutospacing="1" w:after="100" w:afterAutospacing="1"/>
    </w:pPr>
    <w:rPr>
      <w:rFonts w:eastAsia="Calibri"/>
    </w:rPr>
  </w:style>
  <w:style w:type="paragraph" w:styleId="a7">
    <w:name w:val="No Spacing"/>
    <w:uiPriority w:val="1"/>
    <w:qFormat/>
    <w:rsid w:val="00E11CB5"/>
    <w:rPr>
      <w:sz w:val="24"/>
      <w:szCs w:val="24"/>
    </w:rPr>
  </w:style>
  <w:style w:type="character" w:styleId="a8">
    <w:name w:val="Hyperlink"/>
    <w:basedOn w:val="a0"/>
    <w:uiPriority w:val="99"/>
    <w:unhideWhenUsed/>
    <w:rsid w:val="00F96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torg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B783D4C2723B4B03063A7DFEF15911435D8075C54D4EAC78A03CA5796D101135F20A5DE68118CDF0k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F059D0D3F7B7964D62E909569F8DCEEDE53AE0FD40D483302AF7D8F1CB795776D017C19B369C8Eg2yB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97B7-9A46-4AAB-AA9F-DF8A7F60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1696</Words>
  <Characters>12921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*</Company>
  <LinksUpToDate>false</LinksUpToDate>
  <CharactersWithSpaces>14588</CharactersWithSpaces>
  <SharedDoc>false</SharedDoc>
  <HLinks>
    <vt:vector size="12" baseType="variant">
      <vt:variant>
        <vt:i4>2621494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consultantplus://offline/ref=4AB783D4C2723B4B03063A7DFEF15911435D8075C54D4EAC78A03CA5796D101135F20A5DE68118CDF0k4N</vt:lpwstr>
      </vt:variant>
      <vt:variant>
        <vt:lpwstr/>
      </vt:variant>
      <vt:variant>
        <vt:i4>3670075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consultantplus://offline/ref=73F059D0D3F7B7964D62E909569F8DCEEDE53AE0FD40D483302AF7D8F1CB795776D017C19B369C8Eg2yBM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*</dc:creator>
  <cp:lastModifiedBy>Лаврентьева</cp:lastModifiedBy>
  <cp:revision>2</cp:revision>
  <cp:lastPrinted>2012-12-05T11:04:00Z</cp:lastPrinted>
  <dcterms:created xsi:type="dcterms:W3CDTF">2012-12-12T12:40:00Z</dcterms:created>
  <dcterms:modified xsi:type="dcterms:W3CDTF">2012-12-12T12:40:00Z</dcterms:modified>
</cp:coreProperties>
</file>