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r w:rsidR="00E60F7B">
        <w:rPr>
          <w:b/>
          <w:color w:val="000000"/>
          <w:sz w:val="20"/>
          <w:szCs w:val="20"/>
        </w:rPr>
        <w:t xml:space="preserve">Салеева </w:t>
      </w:r>
      <w:r w:rsidR="001D150A">
        <w:rPr>
          <w:b/>
          <w:color w:val="000000"/>
          <w:sz w:val="20"/>
          <w:szCs w:val="20"/>
        </w:rPr>
        <w:t>Е.П.</w:t>
      </w:r>
    </w:p>
    <w:p w:rsidR="00D47114" w:rsidRPr="00E80C42" w:rsidRDefault="00D47114" w:rsidP="00D47114">
      <w:pPr>
        <w:pStyle w:val="af"/>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DF4898">
        <w:rPr>
          <w:b/>
          <w:sz w:val="20"/>
        </w:rPr>
        <w:t>4</w:t>
      </w:r>
      <w:r w:rsidR="001020AC">
        <w:rPr>
          <w:b/>
          <w:sz w:val="20"/>
        </w:rPr>
        <w:t>6</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1020AC" w:rsidRPr="001020AC">
        <w:rPr>
          <w:sz w:val="20"/>
        </w:rPr>
        <w:t>23.07</w:t>
      </w:r>
      <w:r w:rsidR="0051459A" w:rsidRPr="001020AC">
        <w:rPr>
          <w:sz w:val="20"/>
        </w:rPr>
        <w:t>.</w:t>
      </w:r>
      <w:r w:rsidR="000C2F24" w:rsidRPr="001020AC">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7D410F">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Сведения об управомоченной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7D410F">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3"/>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2C1ED4">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390AD3" w:rsidP="00C803F2">
            <w:pPr>
              <w:pStyle w:val="afff5"/>
              <w:numPr>
                <w:ilvl w:val="0"/>
                <w:numId w:val="16"/>
              </w:numPr>
              <w:ind w:left="7" w:firstLine="353"/>
              <w:rPr>
                <w:color w:val="000000"/>
                <w:sz w:val="20"/>
                <w:szCs w:val="20"/>
              </w:rPr>
            </w:pPr>
            <w:r>
              <w:rPr>
                <w:color w:val="000000"/>
                <w:sz w:val="20"/>
                <w:szCs w:val="20"/>
              </w:rPr>
              <w:t>ул. им. Шехурдина А.П. (окол</w:t>
            </w:r>
            <w:r w:rsidR="001424D2" w:rsidRPr="001424D2">
              <w:rPr>
                <w:color w:val="000000"/>
                <w:sz w:val="20"/>
                <w:szCs w:val="20"/>
              </w:rPr>
              <w:t>о д. № 2/4)</w:t>
            </w:r>
            <w:r w:rsidR="001424D2">
              <w:rPr>
                <w:color w:val="000000"/>
                <w:sz w:val="20"/>
                <w:szCs w:val="20"/>
              </w:rPr>
              <w:t xml:space="preserve"> </w:t>
            </w:r>
            <w:r w:rsidR="002D4642">
              <w:rPr>
                <w:color w:val="000000"/>
                <w:sz w:val="20"/>
                <w:szCs w:val="20"/>
              </w:rPr>
              <w:t>-</w:t>
            </w:r>
            <w:r w:rsidR="002C71F9">
              <w:rPr>
                <w:color w:val="000000"/>
                <w:sz w:val="20"/>
                <w:szCs w:val="20"/>
              </w:rPr>
              <w:t xml:space="preserve"> </w:t>
            </w:r>
            <w:r w:rsidR="008A0CBF" w:rsidRPr="008A0CBF">
              <w:rPr>
                <w:sz w:val="20"/>
                <w:szCs w:val="20"/>
              </w:rPr>
              <w:t>64:48:03 02 07:0012</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DB39EF" w:rsidP="002C71F9">
            <w:pPr>
              <w:keepNext/>
              <w:keepLines/>
              <w:widowControl w:val="0"/>
              <w:suppressLineNumbers/>
              <w:suppressAutoHyphens/>
              <w:jc w:val="both"/>
              <w:rPr>
                <w:sz w:val="20"/>
                <w:szCs w:val="20"/>
                <w:highlight w:val="yellow"/>
              </w:rPr>
            </w:pPr>
            <w:r>
              <w:rPr>
                <w:sz w:val="20"/>
                <w:szCs w:val="20"/>
              </w:rPr>
              <w:t>105000</w:t>
            </w:r>
            <w:r w:rsidR="002C71F9" w:rsidRPr="00AC6230">
              <w:rPr>
                <w:sz w:val="20"/>
                <w:szCs w:val="20"/>
              </w:rPr>
              <w:t xml:space="preserve"> </w:t>
            </w:r>
            <w:r w:rsidR="00B566F9" w:rsidRPr="00AC6230">
              <w:rPr>
                <w:sz w:val="20"/>
                <w:szCs w:val="20"/>
              </w:rPr>
              <w:t>(</w:t>
            </w:r>
            <w:r>
              <w:rPr>
                <w:sz w:val="20"/>
                <w:szCs w:val="20"/>
              </w:rPr>
              <w:t>сто пять</w:t>
            </w:r>
            <w:r w:rsidR="00B566F9" w:rsidRPr="00AC6230">
              <w:rPr>
                <w:sz w:val="20"/>
                <w:szCs w:val="20"/>
              </w:rPr>
              <w:t xml:space="preserve"> тысяч)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2C1ED4" w:rsidP="00050B33">
            <w:pPr>
              <w:rPr>
                <w:color w:val="333333"/>
                <w:sz w:val="20"/>
                <w:szCs w:val="20"/>
              </w:rPr>
            </w:pPr>
            <w:r w:rsidRPr="00AC6230">
              <w:rPr>
                <w:color w:val="333333"/>
                <w:sz w:val="20"/>
                <w:szCs w:val="20"/>
              </w:rPr>
              <w:t>27.08</w:t>
            </w:r>
            <w:r w:rsidR="005F4D99" w:rsidRPr="00AC6230">
              <w:rPr>
                <w:color w:val="333333"/>
                <w:sz w:val="20"/>
                <w:szCs w:val="20"/>
              </w:rPr>
              <w:t>.201</w:t>
            </w:r>
            <w:r w:rsidR="002F4937" w:rsidRPr="00AC6230">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2C1ED4" w:rsidP="00050B33">
            <w:pPr>
              <w:rPr>
                <w:color w:val="333333"/>
                <w:sz w:val="20"/>
                <w:szCs w:val="20"/>
              </w:rPr>
            </w:pPr>
            <w:r w:rsidRPr="00AC6230">
              <w:rPr>
                <w:sz w:val="20"/>
                <w:szCs w:val="20"/>
              </w:rPr>
              <w:t>12</w:t>
            </w:r>
            <w:r w:rsidR="00D7501C" w:rsidRPr="00AC6230">
              <w:rPr>
                <w:sz w:val="20"/>
                <w:szCs w:val="20"/>
              </w:rPr>
              <w:t>-00 часов (время местное</w:t>
            </w:r>
            <w:r w:rsidR="00D47114" w:rsidRPr="00AC6230">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333333"/>
                <w:sz w:val="20"/>
                <w:szCs w:val="20"/>
              </w:rPr>
            </w:pPr>
            <w:r w:rsidRPr="00AC6230">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000000"/>
                <w:sz w:val="20"/>
                <w:szCs w:val="20"/>
              </w:rPr>
            </w:pPr>
            <w:r w:rsidRPr="00AC6230">
              <w:rPr>
                <w:color w:val="000000"/>
                <w:sz w:val="20"/>
                <w:szCs w:val="20"/>
              </w:rPr>
              <w:t xml:space="preserve">г. Саратов, ул. </w:t>
            </w:r>
            <w:proofErr w:type="gramStart"/>
            <w:r w:rsidRPr="00AC6230">
              <w:rPr>
                <w:color w:val="000000"/>
                <w:sz w:val="20"/>
                <w:szCs w:val="20"/>
              </w:rPr>
              <w:t>Волжская</w:t>
            </w:r>
            <w:proofErr w:type="gramEnd"/>
            <w:r w:rsidRPr="00AC6230">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AC6230" w:rsidRDefault="002C1ED4" w:rsidP="00050B33">
            <w:pPr>
              <w:rPr>
                <w:color w:val="333333"/>
                <w:sz w:val="20"/>
                <w:szCs w:val="20"/>
              </w:rPr>
            </w:pPr>
            <w:r w:rsidRPr="00AC6230">
              <w:rPr>
                <w:color w:val="333333"/>
                <w:sz w:val="20"/>
                <w:szCs w:val="20"/>
              </w:rPr>
              <w:t>28.08</w:t>
            </w:r>
            <w:r w:rsidR="005F4D99" w:rsidRPr="00AC6230">
              <w:rPr>
                <w:color w:val="333333"/>
                <w:sz w:val="20"/>
                <w:szCs w:val="20"/>
              </w:rPr>
              <w:t>.201</w:t>
            </w:r>
            <w:r w:rsidR="002F4937" w:rsidRPr="00AC6230">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333333"/>
                <w:sz w:val="20"/>
                <w:szCs w:val="20"/>
              </w:rPr>
            </w:pPr>
            <w:r w:rsidRPr="00AC6230">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000000"/>
                <w:sz w:val="20"/>
                <w:szCs w:val="20"/>
              </w:rPr>
            </w:pPr>
            <w:r w:rsidRPr="00AC6230">
              <w:rPr>
                <w:color w:val="000000"/>
                <w:sz w:val="20"/>
                <w:szCs w:val="20"/>
              </w:rPr>
              <w:t xml:space="preserve">г. Саратов, ул. </w:t>
            </w:r>
            <w:proofErr w:type="gramStart"/>
            <w:r w:rsidRPr="00AC6230">
              <w:rPr>
                <w:color w:val="000000"/>
                <w:sz w:val="20"/>
                <w:szCs w:val="20"/>
              </w:rPr>
              <w:t>Волжская</w:t>
            </w:r>
            <w:proofErr w:type="gramEnd"/>
            <w:r w:rsidRPr="00AC6230">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2C1ED4" w:rsidP="00050B33">
            <w:pPr>
              <w:rPr>
                <w:color w:val="333333"/>
                <w:sz w:val="20"/>
                <w:szCs w:val="20"/>
              </w:rPr>
            </w:pPr>
            <w:r w:rsidRPr="00AC6230">
              <w:rPr>
                <w:color w:val="333333"/>
                <w:sz w:val="20"/>
                <w:szCs w:val="20"/>
              </w:rPr>
              <w:t>29.08</w:t>
            </w:r>
            <w:r w:rsidR="00D60929" w:rsidRPr="00AC6230">
              <w:rPr>
                <w:color w:val="333333"/>
                <w:sz w:val="20"/>
                <w:szCs w:val="20"/>
              </w:rPr>
              <w:t>.</w:t>
            </w:r>
            <w:r w:rsidR="005F4D99" w:rsidRPr="00AC6230">
              <w:rPr>
                <w:color w:val="333333"/>
                <w:sz w:val="20"/>
                <w:szCs w:val="20"/>
              </w:rPr>
              <w:t>201</w:t>
            </w:r>
            <w:r w:rsidR="002F4937" w:rsidRPr="00AC6230">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r>
        <w:rPr>
          <w:rFonts w:ascii="Times New Roman" w:hAnsi="Times New Roman" w:cs="Times New Roman"/>
          <w:b/>
          <w:szCs w:val="24"/>
        </w:rPr>
        <w:t>www.saratovmer.ru</w:t>
      </w:r>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рекламораспространителей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r w:rsidRPr="005A7B20">
        <w:rPr>
          <w:b/>
          <w:sz w:val="20"/>
          <w:szCs w:val="20"/>
        </w:rPr>
        <w:t>управомоченная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r w:rsidRPr="005A7B20">
        <w:rPr>
          <w:sz w:val="20"/>
          <w:szCs w:val="20"/>
        </w:rPr>
        <w:t>управомоченн</w:t>
      </w:r>
      <w:r w:rsidR="004D1A2F">
        <w:rPr>
          <w:sz w:val="20"/>
          <w:szCs w:val="20"/>
        </w:rPr>
        <w:t>ое</w:t>
      </w:r>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управомоченной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r>
        <w:rPr>
          <w:b/>
          <w:bCs/>
          <w:sz w:val="20"/>
        </w:rPr>
        <w:t>рекламораспространитель</w:t>
      </w:r>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r>
        <w:rPr>
          <w:sz w:val="20"/>
          <w:szCs w:val="20"/>
        </w:rPr>
        <w:t>д)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7"/>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7"/>
        <w:tabs>
          <w:tab w:val="clear" w:pos="1307"/>
        </w:tabs>
        <w:ind w:left="0" w:firstLine="709"/>
        <w:rPr>
          <w:rStyle w:val="af6"/>
          <w:sz w:val="20"/>
        </w:rPr>
      </w:pPr>
      <w:r w:rsidRPr="00602D2E">
        <w:rPr>
          <w:rStyle w:val="af6"/>
          <w:sz w:val="20"/>
          <w:szCs w:val="24"/>
        </w:rPr>
        <w:t>П</w:t>
      </w:r>
      <w:r w:rsidR="00AB782C" w:rsidRPr="00602D2E">
        <w:rPr>
          <w:rStyle w:val="af6"/>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6"/>
          <w:sz w:val="20"/>
        </w:rPr>
        <w:t>наименования в соответствии с требованиями действу</w:t>
      </w:r>
      <w:r w:rsidRPr="00602D2E">
        <w:rPr>
          <w:rStyle w:val="af6"/>
          <w:sz w:val="20"/>
        </w:rPr>
        <w:t>ющих нормативных правовых актов.</w:t>
      </w:r>
    </w:p>
    <w:p w:rsidR="00AB782C" w:rsidRPr="00F14734" w:rsidRDefault="008B5EEF" w:rsidP="00AB782C">
      <w:pPr>
        <w:pStyle w:val="37"/>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7"/>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7"/>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7"/>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7"/>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7"/>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C803F2">
            <w:pPr>
              <w:numPr>
                <w:ilvl w:val="0"/>
                <w:numId w:val="15"/>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390AD3" w:rsidP="009907D5">
            <w:pPr>
              <w:rPr>
                <w:color w:val="000000"/>
                <w:sz w:val="20"/>
                <w:szCs w:val="20"/>
              </w:rPr>
            </w:pPr>
            <w:r>
              <w:rPr>
                <w:color w:val="000000"/>
                <w:sz w:val="20"/>
                <w:szCs w:val="20"/>
              </w:rPr>
              <w:t>ул. им. Шехурдина А.П. (окол</w:t>
            </w:r>
            <w:r w:rsidR="00BB213E" w:rsidRPr="001424D2">
              <w:rPr>
                <w:color w:val="000000"/>
                <w:sz w:val="20"/>
                <w:szCs w:val="20"/>
              </w:rPr>
              <w:t>о д. № 2/4)</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BB213E"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A0CBF">
              <w:rPr>
                <w:sz w:val="20"/>
                <w:szCs w:val="20"/>
              </w:rPr>
              <w:t>64:48:03 02 07:0012</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Управомоченной организацией заключаются на срок </w:t>
      </w:r>
      <w:r w:rsidR="00157008">
        <w:rPr>
          <w:rFonts w:ascii="Times New Roman" w:hAnsi="Times New Roman" w:cs="Times New Roman"/>
          <w:szCs w:val="24"/>
        </w:rPr>
        <w:t>5</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Управомоченной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CD75CC">
      <w:pPr>
        <w:keepNext/>
        <w:keepLines/>
        <w:widowControl w:val="0"/>
        <w:suppressLineNumbers/>
        <w:suppressAutoHyphens/>
        <w:ind w:firstLine="709"/>
        <w:jc w:val="both"/>
        <w:rPr>
          <w:b/>
          <w:sz w:val="20"/>
          <w:szCs w:val="20"/>
        </w:rPr>
      </w:pPr>
      <w:r>
        <w:rPr>
          <w:sz w:val="20"/>
          <w:szCs w:val="20"/>
        </w:rPr>
        <w:t>105000</w:t>
      </w:r>
      <w:r w:rsidRPr="00AC6230">
        <w:rPr>
          <w:sz w:val="20"/>
          <w:szCs w:val="20"/>
        </w:rPr>
        <w:t xml:space="preserve"> (</w:t>
      </w:r>
      <w:r>
        <w:rPr>
          <w:sz w:val="20"/>
          <w:szCs w:val="20"/>
        </w:rPr>
        <w:t>сто пять</w:t>
      </w:r>
      <w:r w:rsidRPr="00AC6230">
        <w:rPr>
          <w:sz w:val="20"/>
          <w:szCs w:val="20"/>
        </w:rPr>
        <w:t xml:space="preserve"> тысяч) рублей 00 копеек</w:t>
      </w:r>
      <w:r w:rsidR="0072774A" w:rsidRPr="00853245">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Рекламораспространителем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управомоченная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CE73E6"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CE73E6" w:rsidRPr="00CE73E6">
        <w:rPr>
          <w:sz w:val="20"/>
        </w:rPr>
        <w:t>24.07</w:t>
      </w:r>
      <w:r w:rsidR="002F4937" w:rsidRPr="00CE73E6">
        <w:rPr>
          <w:sz w:val="20"/>
        </w:rPr>
        <w:t>.2018</w:t>
      </w:r>
      <w:r w:rsidR="00E53BE8" w:rsidRPr="00CE73E6">
        <w:rPr>
          <w:sz w:val="20"/>
        </w:rPr>
        <w:t xml:space="preserve"> года с 10-</w:t>
      </w:r>
      <w:r w:rsidRPr="00CE73E6">
        <w:rPr>
          <w:sz w:val="20"/>
        </w:rPr>
        <w:t>00 часов</w:t>
      </w:r>
      <w:r w:rsidR="00D639DF" w:rsidRPr="00CE73E6">
        <w:rPr>
          <w:sz w:val="20"/>
        </w:rPr>
        <w:t xml:space="preserve"> по местному</w:t>
      </w:r>
      <w:r w:rsidRPr="00CE73E6">
        <w:rPr>
          <w:sz w:val="20"/>
        </w:rPr>
        <w:t xml:space="preserve"> времени.</w:t>
      </w:r>
    </w:p>
    <w:p w:rsidR="00315017" w:rsidRPr="00CE73E6" w:rsidRDefault="00315017" w:rsidP="00315017">
      <w:pPr>
        <w:pStyle w:val="ConsPlusNormal"/>
        <w:ind w:firstLine="709"/>
        <w:jc w:val="both"/>
        <w:rPr>
          <w:rFonts w:ascii="Times New Roman" w:hAnsi="Times New Roman" w:cs="Times New Roman"/>
          <w:color w:val="000000"/>
        </w:rPr>
      </w:pPr>
      <w:r w:rsidRPr="00CE73E6">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CE73E6">
        <w:rPr>
          <w:rFonts w:ascii="Times New Roman" w:hAnsi="Times New Roman" w:cs="Times New Roman"/>
        </w:rPr>
        <w:t xml:space="preserve"> </w:t>
      </w:r>
    </w:p>
    <w:p w:rsidR="00315017" w:rsidRDefault="00315017" w:rsidP="00315017">
      <w:pPr>
        <w:ind w:firstLine="709"/>
        <w:jc w:val="both"/>
        <w:rPr>
          <w:sz w:val="20"/>
        </w:rPr>
      </w:pPr>
      <w:r w:rsidRPr="00CE73E6">
        <w:rPr>
          <w:sz w:val="20"/>
        </w:rPr>
        <w:t>Дата и время окончания срока подачи заявок</w:t>
      </w:r>
      <w:r w:rsidR="00F2416A" w:rsidRPr="00CE73E6">
        <w:rPr>
          <w:sz w:val="20"/>
        </w:rPr>
        <w:t xml:space="preserve">: </w:t>
      </w:r>
      <w:r w:rsidR="00CE73E6" w:rsidRPr="00CE73E6">
        <w:rPr>
          <w:sz w:val="20"/>
        </w:rPr>
        <w:t>24</w:t>
      </w:r>
      <w:r w:rsidR="00887FEF" w:rsidRPr="00CE73E6">
        <w:rPr>
          <w:sz w:val="20"/>
        </w:rPr>
        <w:t>.0</w:t>
      </w:r>
      <w:r w:rsidR="00CE73E6" w:rsidRPr="00CE73E6">
        <w:rPr>
          <w:sz w:val="20"/>
        </w:rPr>
        <w:t>8</w:t>
      </w:r>
      <w:r w:rsidR="002F4937" w:rsidRPr="00CE73E6">
        <w:rPr>
          <w:sz w:val="20"/>
        </w:rPr>
        <w:t>.2018</w:t>
      </w:r>
      <w:r w:rsidR="00887FEF" w:rsidRPr="00CE73E6">
        <w:rPr>
          <w:sz w:val="20"/>
        </w:rPr>
        <w:t xml:space="preserve"> года</w:t>
      </w:r>
      <w:r w:rsidR="00887FEF" w:rsidRPr="00887FEF">
        <w:rPr>
          <w:sz w:val="20"/>
        </w:rPr>
        <w:t xml:space="preserve">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r w:rsidRPr="004D645E">
        <w:rPr>
          <w:rFonts w:ascii="Times New Roman" w:hAnsi="Times New Roman" w:cs="Times New Roman"/>
        </w:rPr>
        <w:t>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неприостановление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CF2D6D">
        <w:rPr>
          <w:color w:val="auto"/>
          <w:sz w:val="20"/>
        </w:rPr>
        <w:t xml:space="preserve">проведено </w:t>
      </w:r>
      <w:r w:rsidR="00FE643C" w:rsidRPr="00CF2D6D">
        <w:rPr>
          <w:color w:val="auto"/>
          <w:sz w:val="20"/>
        </w:rPr>
        <w:t>27.08.2018 года в 12</w:t>
      </w:r>
      <w:r w:rsidRPr="00CF2D6D">
        <w:rPr>
          <w:color w:val="auto"/>
          <w:sz w:val="20"/>
        </w:rPr>
        <w:t>-00</w:t>
      </w:r>
      <w:r w:rsidR="00966E4D" w:rsidRPr="00CF2D6D">
        <w:rPr>
          <w:color w:val="auto"/>
          <w:sz w:val="20"/>
        </w:rPr>
        <w:t xml:space="preserve"> часов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рекламораспространителя</w:t>
      </w:r>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1"/>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i-й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Рейтинг, присуждаемый заявке по критерию «Квалификация участника конкурса (стаж работы в сфере наружной рекламы в качестве рекламораспространителя)»,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Квалификация участника конкурса (стаж работы в сфере наружной рекламы в качестве рекламораспространителя)</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Квалификация участника конкурса (стаж работы в сфере наружной рекламы в качестве рекламораспространителя),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www.saratovmer.ru</w:t>
      </w:r>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6F6425" w:rsidP="004D03A4">
      <w:pPr>
        <w:ind w:firstLine="709"/>
        <w:jc w:val="both"/>
        <w:rPr>
          <w:sz w:val="20"/>
        </w:rPr>
      </w:pPr>
      <w:r>
        <w:rPr>
          <w:sz w:val="20"/>
        </w:rPr>
        <w:t>Двухсторонняя стела</w:t>
      </w:r>
      <w:r w:rsidR="00BA5702">
        <w:rPr>
          <w:sz w:val="20"/>
        </w:rPr>
        <w:t xml:space="preserve">, </w:t>
      </w:r>
      <w:r>
        <w:rPr>
          <w:sz w:val="20"/>
        </w:rPr>
        <w:t>устанавливаемая</w:t>
      </w:r>
      <w:r w:rsidR="002D4642">
        <w:rPr>
          <w:sz w:val="20"/>
        </w:rPr>
        <w:t xml:space="preserve">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6F6425" w:rsidRDefault="006F6425" w:rsidP="006F6425">
      <w:pPr>
        <w:ind w:firstLine="709"/>
        <w:jc w:val="both"/>
        <w:rPr>
          <w:sz w:val="20"/>
          <w:szCs w:val="20"/>
        </w:rPr>
      </w:pPr>
      <w:r w:rsidRPr="00797D30">
        <w:rPr>
          <w:sz w:val="20"/>
          <w:szCs w:val="20"/>
        </w:rPr>
        <w:t>Стела – отдельно стоящая объемная трехмерная вертикальная конструкция</w:t>
      </w:r>
      <w:r>
        <w:rPr>
          <w:sz w:val="20"/>
          <w:szCs w:val="20"/>
        </w:rPr>
        <w:t>.</w:t>
      </w:r>
      <w:r w:rsidRPr="00797D30">
        <w:rPr>
          <w:sz w:val="20"/>
          <w:szCs w:val="20"/>
        </w:rPr>
        <w:t xml:space="preserve"> Объемный короб выполнен из ПВХ панелей и алюминиевой системы профилей. Фундамент частично утоплен в грунт</w:t>
      </w:r>
      <w:r>
        <w:rPr>
          <w:sz w:val="20"/>
          <w:szCs w:val="20"/>
        </w:rPr>
        <w:t>.</w:t>
      </w:r>
      <w:r w:rsidRPr="00797D30">
        <w:rPr>
          <w:sz w:val="20"/>
          <w:szCs w:val="20"/>
        </w:rPr>
        <w:t xml:space="preserve"> </w:t>
      </w:r>
      <w:r>
        <w:rPr>
          <w:sz w:val="20"/>
          <w:szCs w:val="20"/>
        </w:rPr>
        <w:t>Внутренняя</w:t>
      </w:r>
      <w:r w:rsidRPr="00797D30">
        <w:rPr>
          <w:sz w:val="20"/>
          <w:szCs w:val="20"/>
        </w:rPr>
        <w:t xml:space="preserve"> подсветка</w:t>
      </w:r>
      <w:r>
        <w:rPr>
          <w:sz w:val="20"/>
          <w:szCs w:val="20"/>
        </w:rPr>
        <w:t xml:space="preserve"> (светодиоды).</w:t>
      </w:r>
    </w:p>
    <w:p w:rsidR="006F6425" w:rsidRDefault="006F6425" w:rsidP="006F6425">
      <w:pPr>
        <w:ind w:firstLine="709"/>
        <w:jc w:val="both"/>
        <w:rPr>
          <w:sz w:val="20"/>
          <w:szCs w:val="20"/>
        </w:rPr>
      </w:pPr>
    </w:p>
    <w:p w:rsidR="006F6425" w:rsidRDefault="006F6425" w:rsidP="006F6425">
      <w:pPr>
        <w:ind w:firstLine="709"/>
        <w:jc w:val="both"/>
        <w:rPr>
          <w:sz w:val="20"/>
        </w:rPr>
      </w:pPr>
      <w:r w:rsidRPr="00797D30">
        <w:rPr>
          <w:sz w:val="20"/>
          <w:szCs w:val="20"/>
        </w:rPr>
        <w:t xml:space="preserve"> </w:t>
      </w:r>
      <w:r w:rsidRPr="003D64A3">
        <w:rPr>
          <w:sz w:val="20"/>
        </w:rPr>
        <w:t>Размер одной стор</w:t>
      </w:r>
      <w:r>
        <w:rPr>
          <w:sz w:val="20"/>
        </w:rPr>
        <w:t>оны рекламного поля:</w:t>
      </w:r>
      <w:r w:rsidRPr="003D64A3">
        <w:rPr>
          <w:sz w:val="20"/>
        </w:rPr>
        <w:t xml:space="preserve"> (</w:t>
      </w:r>
      <w:r w:rsidRPr="003D64A3">
        <w:rPr>
          <w:sz w:val="20"/>
          <w:lang w:val="en-US"/>
        </w:rPr>
        <w:t>S</w:t>
      </w:r>
      <w:r w:rsidR="00E74FDE">
        <w:rPr>
          <w:sz w:val="20"/>
        </w:rPr>
        <w:t>=7</w:t>
      </w:r>
      <w:r w:rsidRPr="003D64A3">
        <w:rPr>
          <w:sz w:val="20"/>
        </w:rPr>
        <w:t xml:space="preserve"> м²)</w:t>
      </w:r>
    </w:p>
    <w:p w:rsidR="0055536B" w:rsidRDefault="0055536B" w:rsidP="006F6425">
      <w:pPr>
        <w:ind w:firstLine="709"/>
        <w:jc w:val="both"/>
        <w:rPr>
          <w:sz w:val="20"/>
        </w:rPr>
      </w:pPr>
    </w:p>
    <w:p w:rsidR="0055536B" w:rsidRPr="0055536B" w:rsidRDefault="0055536B" w:rsidP="006F6425">
      <w:pPr>
        <w:ind w:firstLine="709"/>
        <w:jc w:val="both"/>
        <w:rPr>
          <w:rFonts w:ascii="Arial" w:hAnsi="Arial" w:cs="Arial"/>
          <w:b/>
          <w:sz w:val="18"/>
          <w:szCs w:val="18"/>
        </w:rPr>
      </w:pPr>
      <w:r w:rsidRPr="0055536B">
        <w:rPr>
          <w:rFonts w:ascii="Arial" w:hAnsi="Arial" w:cs="Arial"/>
          <w:b/>
          <w:sz w:val="18"/>
          <w:szCs w:val="18"/>
        </w:rPr>
        <w:t>Схема конструкции</w:t>
      </w:r>
    </w:p>
    <w:p w:rsidR="0055536B" w:rsidRPr="0055536B" w:rsidRDefault="0055536B" w:rsidP="006F6425">
      <w:pPr>
        <w:ind w:firstLine="709"/>
        <w:jc w:val="both"/>
        <w:rPr>
          <w:rFonts w:ascii="Arial" w:hAnsi="Arial" w:cs="Arial"/>
          <w:b/>
          <w:sz w:val="18"/>
          <w:szCs w:val="18"/>
        </w:rPr>
      </w:pPr>
      <w:r w:rsidRPr="0055536B">
        <w:rPr>
          <w:rFonts w:ascii="Arial" w:hAnsi="Arial" w:cs="Arial"/>
          <w:b/>
          <w:sz w:val="18"/>
          <w:szCs w:val="18"/>
        </w:rPr>
        <w:t>Стела</w:t>
      </w:r>
    </w:p>
    <w:p w:rsidR="0055536B" w:rsidRPr="0055536B" w:rsidRDefault="0055536B" w:rsidP="006F6425">
      <w:pPr>
        <w:ind w:firstLine="709"/>
        <w:jc w:val="both"/>
        <w:rPr>
          <w:rFonts w:ascii="Arial" w:hAnsi="Arial" w:cs="Arial"/>
          <w:b/>
          <w:sz w:val="18"/>
          <w:szCs w:val="18"/>
        </w:rPr>
      </w:pPr>
      <w:r w:rsidRPr="0055536B">
        <w:rPr>
          <w:rFonts w:ascii="Arial" w:hAnsi="Arial" w:cs="Arial"/>
          <w:b/>
          <w:sz w:val="18"/>
          <w:szCs w:val="18"/>
        </w:rPr>
        <w:t>М 1:100</w:t>
      </w:r>
    </w:p>
    <w:p w:rsidR="004D03A4" w:rsidRPr="009E1BF8" w:rsidRDefault="004D03A4" w:rsidP="004D03A4">
      <w:pPr>
        <w:ind w:firstLine="709"/>
        <w:jc w:val="both"/>
        <w:rPr>
          <w:sz w:val="20"/>
          <w:highlight w:val="yellow"/>
        </w:rPr>
      </w:pPr>
    </w:p>
    <w:p w:rsidR="004D03A4" w:rsidRPr="009E1BF8" w:rsidRDefault="0055536B" w:rsidP="004D03A4">
      <w:pPr>
        <w:ind w:firstLine="720"/>
        <w:jc w:val="both"/>
        <w:rPr>
          <w:sz w:val="20"/>
          <w:highlight w:val="yellow"/>
        </w:rPr>
      </w:pPr>
      <w:r>
        <w:rPr>
          <w:noProof/>
          <w:sz w:val="20"/>
        </w:rPr>
        <w:drawing>
          <wp:inline distT="0" distB="0" distL="0" distR="0">
            <wp:extent cx="1640702" cy="228984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t="11310"/>
                    <a:stretch>
                      <a:fillRect/>
                    </a:stretch>
                  </pic:blipFill>
                  <pic:spPr bwMode="auto">
                    <a:xfrm>
                      <a:off x="0" y="0"/>
                      <a:ext cx="1640702" cy="2289842"/>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4D03A4" w:rsidRDefault="004D03A4">
      <w:pPr>
        <w:rPr>
          <w:b/>
          <w:sz w:val="20"/>
        </w:rPr>
      </w:pPr>
    </w:p>
    <w:p w:rsidR="00854C90" w:rsidRDefault="00CE1369" w:rsidP="00854C90">
      <w:pPr>
        <w:ind w:left="709"/>
        <w:jc w:val="both"/>
        <w:rPr>
          <w:sz w:val="20"/>
          <w:szCs w:val="20"/>
        </w:rPr>
      </w:pPr>
      <w:r>
        <w:rPr>
          <w:sz w:val="20"/>
          <w:szCs w:val="20"/>
        </w:rPr>
        <w:t xml:space="preserve">    </w:t>
      </w:r>
      <w:r w:rsidR="00854C90">
        <w:rPr>
          <w:sz w:val="20"/>
          <w:szCs w:val="20"/>
        </w:rPr>
        <w:t>Рекламная конструкция должна иметь марк</w:t>
      </w:r>
      <w:r w:rsidR="00891E84">
        <w:rPr>
          <w:sz w:val="20"/>
          <w:szCs w:val="20"/>
        </w:rPr>
        <w:t>ировку с указанием наименования и</w:t>
      </w:r>
      <w:r w:rsidR="00C665B1">
        <w:rPr>
          <w:sz w:val="20"/>
          <w:szCs w:val="20"/>
        </w:rPr>
        <w:t xml:space="preserve"> </w:t>
      </w:r>
      <w:r w:rsidR="00854C90">
        <w:rPr>
          <w:sz w:val="20"/>
          <w:szCs w:val="20"/>
        </w:rPr>
        <w:t>контактного телефона Рекламораспространителя.</w:t>
      </w: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FE1D9D" w:rsidP="00DF4898">
      <w:pPr>
        <w:pStyle w:val="HTML7"/>
        <w:jc w:val="center"/>
        <w:rPr>
          <w:rFonts w:ascii="Times New Roman" w:hAnsi="Times New Roman" w:cs="Times New Roman"/>
        </w:rPr>
      </w:pPr>
      <w:r>
        <w:rPr>
          <w:rFonts w:ascii="Times New Roman" w:hAnsi="Times New Roman" w:cs="Times New Roman"/>
          <w:color w:val="000000"/>
        </w:rPr>
        <w:t>ул. им. Шехурдина А.П. (окол</w:t>
      </w:r>
      <w:r w:rsidR="00751947" w:rsidRPr="00751947">
        <w:rPr>
          <w:rFonts w:ascii="Times New Roman" w:hAnsi="Times New Roman" w:cs="Times New Roman"/>
          <w:color w:val="000000"/>
        </w:rPr>
        <w:t>о д. № 2/4)</w:t>
      </w:r>
      <w:r w:rsidR="00C00749" w:rsidRPr="00DF4898">
        <w:rPr>
          <w:rFonts w:ascii="Times New Roman" w:hAnsi="Times New Roman" w:cs="Times New Roman"/>
          <w:color w:val="000000"/>
        </w:rPr>
        <w:t xml:space="preserve">- </w:t>
      </w:r>
      <w:r w:rsidR="00992F34" w:rsidRPr="00992F34">
        <w:rPr>
          <w:rFonts w:ascii="Times New Roman" w:hAnsi="Times New Roman" w:cs="Times New Roman"/>
        </w:rPr>
        <w:t>64:48:03 02 07:0012</w:t>
      </w:r>
      <w:r w:rsidR="00DF4898" w:rsidRPr="00DF4898">
        <w:rPr>
          <w:rFonts w:ascii="Times New Roman" w:hAnsi="Times New Roman" w:cs="Times New Roman"/>
          <w:color w:val="000000"/>
        </w:rPr>
        <w:t xml:space="preserve"> </w:t>
      </w:r>
      <w:r w:rsidR="00992F34">
        <w:rPr>
          <w:rFonts w:ascii="Times New Roman" w:hAnsi="Times New Roman" w:cs="Times New Roman"/>
          <w:color w:val="000000"/>
        </w:rPr>
        <w:t>(</w:t>
      </w:r>
      <w:proofErr w:type="gramStart"/>
      <w:r w:rsidR="00992F34">
        <w:rPr>
          <w:rFonts w:ascii="Times New Roman" w:hAnsi="Times New Roman" w:cs="Times New Roman"/>
          <w:color w:val="000000"/>
        </w:rPr>
        <w:t>двухсторонняя</w:t>
      </w:r>
      <w:proofErr w:type="gramEnd"/>
      <w:r w:rsidR="00C00749" w:rsidRPr="00DF4898">
        <w:rPr>
          <w:rFonts w:ascii="Times New Roman" w:hAnsi="Times New Roman" w:cs="Times New Roman"/>
          <w:color w:val="000000"/>
        </w:rPr>
        <w:t>)</w:t>
      </w:r>
    </w:p>
    <w:p w:rsidR="00C00749" w:rsidRPr="00CC374A" w:rsidRDefault="00992F34" w:rsidP="00111EBB">
      <w:pPr>
        <w:ind w:left="360"/>
        <w:jc w:val="center"/>
        <w:rPr>
          <w:color w:val="000000"/>
          <w:sz w:val="20"/>
          <w:szCs w:val="20"/>
        </w:rPr>
      </w:pPr>
      <w:r>
        <w:rPr>
          <w:color w:val="000000"/>
          <w:sz w:val="20"/>
          <w:szCs w:val="20"/>
        </w:rPr>
        <w:t>№ 1804</w:t>
      </w:r>
    </w:p>
    <w:p w:rsidR="00C00749" w:rsidRPr="00C00749" w:rsidRDefault="00C00749" w:rsidP="00111EBB">
      <w:pPr>
        <w:ind w:left="360"/>
        <w:jc w:val="center"/>
        <w:rPr>
          <w:b/>
          <w:sz w:val="22"/>
          <w:szCs w:val="22"/>
        </w:rPr>
      </w:pPr>
    </w:p>
    <w:p w:rsidR="00AE58C6" w:rsidRDefault="008346D5" w:rsidP="00111EBB">
      <w:pPr>
        <w:ind w:left="360"/>
        <w:jc w:val="center"/>
        <w:rPr>
          <w:b/>
          <w:sz w:val="20"/>
        </w:rPr>
      </w:pPr>
      <w:r>
        <w:rPr>
          <w:b/>
          <w:noProof/>
          <w:sz w:val="20"/>
        </w:rPr>
        <w:drawing>
          <wp:inline distT="0" distB="0" distL="0" distR="0">
            <wp:extent cx="2461745" cy="182510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464560" cy="1827194"/>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37290F" w:rsidRDefault="0037290F" w:rsidP="00111EBB">
      <w:pPr>
        <w:ind w:left="360"/>
        <w:jc w:val="center"/>
        <w:rPr>
          <w:b/>
          <w:sz w:val="20"/>
        </w:rPr>
      </w:pPr>
    </w:p>
    <w:p w:rsidR="0037290F" w:rsidRDefault="0037290F"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8F5B9C" w:rsidRDefault="008F5B9C" w:rsidP="008F5B9C">
      <w:pPr>
        <w:jc w:val="center"/>
        <w:rPr>
          <w:sz w:val="20"/>
          <w:szCs w:val="20"/>
        </w:rPr>
      </w:pPr>
      <w:r>
        <w:rPr>
          <w:b/>
          <w:bCs/>
          <w:sz w:val="20"/>
        </w:rPr>
        <w:lastRenderedPageBreak/>
        <w:t xml:space="preserve">Часть </w:t>
      </w:r>
      <w:r>
        <w:rPr>
          <w:b/>
          <w:bCs/>
          <w:sz w:val="20"/>
          <w:lang w:val="en-US"/>
        </w:rPr>
        <w:t>III</w:t>
      </w:r>
      <w:r>
        <w:rPr>
          <w:b/>
          <w:bCs/>
          <w:sz w:val="20"/>
        </w:rPr>
        <w:t>.</w:t>
      </w:r>
    </w:p>
    <w:p w:rsidR="008F5B9C" w:rsidRDefault="008F5B9C" w:rsidP="008F5B9C">
      <w:pPr>
        <w:jc w:val="center"/>
        <w:rPr>
          <w:b/>
          <w:sz w:val="20"/>
          <w:szCs w:val="28"/>
        </w:rPr>
      </w:pPr>
      <w:r>
        <w:rPr>
          <w:b/>
          <w:sz w:val="20"/>
          <w:szCs w:val="28"/>
        </w:rPr>
        <w:t>«Образцы форм и документов для заполнения участниками торгов».</w:t>
      </w:r>
    </w:p>
    <w:p w:rsidR="008F5B9C" w:rsidRDefault="008F5B9C" w:rsidP="008F5B9C">
      <w:pPr>
        <w:jc w:val="right"/>
        <w:rPr>
          <w:sz w:val="20"/>
        </w:rPr>
      </w:pPr>
    </w:p>
    <w:p w:rsidR="008F5B9C" w:rsidRDefault="008F5B9C" w:rsidP="008F5B9C">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8F5B9C" w:rsidRDefault="008F5B9C" w:rsidP="008F5B9C">
      <w:pPr>
        <w:jc w:val="center"/>
        <w:rPr>
          <w:b/>
          <w:sz w:val="20"/>
        </w:rPr>
      </w:pPr>
      <w:bookmarkStart w:id="2" w:name="_Toc119343910"/>
      <w:r>
        <w:rPr>
          <w:b/>
          <w:sz w:val="20"/>
        </w:rPr>
        <w:t>ОПИСЬ ДОКУМЕНТОВ,</w:t>
      </w:r>
      <w:bookmarkEnd w:id="2"/>
    </w:p>
    <w:p w:rsidR="008F5B9C" w:rsidRDefault="008F5B9C" w:rsidP="008F5B9C">
      <w:pPr>
        <w:jc w:val="center"/>
        <w:rPr>
          <w:sz w:val="20"/>
        </w:rPr>
      </w:pPr>
      <w:proofErr w:type="gramStart"/>
      <w:r>
        <w:rPr>
          <w:sz w:val="20"/>
        </w:rPr>
        <w:t>представляемых</w:t>
      </w:r>
      <w:proofErr w:type="gramEnd"/>
      <w:r>
        <w:rPr>
          <w:sz w:val="20"/>
        </w:rPr>
        <w:t xml:space="preserve"> для участия в открытом конкурсе</w:t>
      </w:r>
    </w:p>
    <w:p w:rsidR="008F5B9C" w:rsidRDefault="008F5B9C" w:rsidP="008F5B9C">
      <w:pPr>
        <w:jc w:val="center"/>
        <w:rPr>
          <w:sz w:val="20"/>
        </w:rPr>
      </w:pPr>
      <w:r>
        <w:rPr>
          <w:sz w:val="20"/>
        </w:rPr>
        <w:t xml:space="preserve">на право заключения с Управомоченной организацией договора на установку и эксплуатацию рекламной конструкции </w:t>
      </w:r>
      <w:r>
        <w:rPr>
          <w:bCs/>
          <w:sz w:val="20"/>
          <w:szCs w:val="28"/>
        </w:rPr>
        <w:t>на земельном участке, находящемся в собственности муниципального образования «Город Саратов»</w:t>
      </w:r>
    </w:p>
    <w:p w:rsidR="008F5B9C" w:rsidRDefault="008F5B9C" w:rsidP="008F5B9C">
      <w:pPr>
        <w:jc w:val="center"/>
        <w:rPr>
          <w:sz w:val="20"/>
        </w:rPr>
      </w:pPr>
      <w:r>
        <w:rPr>
          <w:sz w:val="20"/>
        </w:rPr>
        <w:t>№____</w:t>
      </w:r>
    </w:p>
    <w:p w:rsidR="008F5B9C" w:rsidRDefault="008F5B9C" w:rsidP="008F5B9C">
      <w:pPr>
        <w:jc w:val="center"/>
        <w:rPr>
          <w:sz w:val="20"/>
        </w:rPr>
      </w:pPr>
    </w:p>
    <w:p w:rsidR="008F5B9C" w:rsidRDefault="008F5B9C" w:rsidP="008F5B9C">
      <w:pPr>
        <w:jc w:val="both"/>
        <w:rPr>
          <w:sz w:val="20"/>
        </w:rPr>
      </w:pPr>
      <w:r>
        <w:rPr>
          <w:sz w:val="20"/>
        </w:rPr>
        <w:t xml:space="preserve">Настоящим ___________________________________________________________________ подтверждает, что для участия </w:t>
      </w:r>
    </w:p>
    <w:p w:rsidR="008F5B9C" w:rsidRDefault="008F5B9C" w:rsidP="008F5B9C">
      <w:pPr>
        <w:ind w:left="2127" w:firstLine="709"/>
        <w:jc w:val="both"/>
        <w:rPr>
          <w:sz w:val="20"/>
          <w:szCs w:val="16"/>
        </w:rPr>
      </w:pPr>
      <w:r>
        <w:rPr>
          <w:i/>
          <w:sz w:val="20"/>
          <w:szCs w:val="16"/>
        </w:rPr>
        <w:t>(наименование участника торгов)</w:t>
      </w:r>
    </w:p>
    <w:p w:rsidR="008F5B9C" w:rsidRDefault="008F5B9C" w:rsidP="008F5B9C">
      <w:pPr>
        <w:jc w:val="both"/>
        <w:rPr>
          <w:sz w:val="20"/>
        </w:rPr>
      </w:pPr>
      <w:r>
        <w:rPr>
          <w:sz w:val="20"/>
        </w:rPr>
        <w:t xml:space="preserve">в открытом конкурсе на право заключения Договора </w:t>
      </w:r>
      <w:r>
        <w:rPr>
          <w:bCs/>
          <w:sz w:val="20"/>
          <w:szCs w:val="28"/>
        </w:rPr>
        <w:t>на установку и эксплуатацию рекламной конструкции на земельном участке, находящемся в собственности муниципального образования «Город Саратов»</w:t>
      </w:r>
      <w:r>
        <w:rPr>
          <w:i/>
          <w:sz w:val="20"/>
        </w:rPr>
        <w:t xml:space="preserve"> </w:t>
      </w:r>
      <w:r>
        <w:rPr>
          <w:sz w:val="20"/>
        </w:rPr>
        <w:t>направляются нижеперечисленные документы.</w:t>
      </w:r>
    </w:p>
    <w:p w:rsidR="008F5B9C" w:rsidRDefault="008F5B9C" w:rsidP="008F5B9C">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7696"/>
        <w:gridCol w:w="1701"/>
      </w:tblGrid>
      <w:tr w:rsidR="008F5B9C" w:rsidTr="008F5B9C">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F5B9C" w:rsidRDefault="008F5B9C">
            <w:pPr>
              <w:jc w:val="center"/>
              <w:rPr>
                <w:b/>
                <w:sz w:val="20"/>
              </w:rPr>
            </w:pPr>
            <w:r>
              <w:rPr>
                <w:b/>
                <w:sz w:val="20"/>
              </w:rPr>
              <w:t>№ п\</w:t>
            </w:r>
            <w:proofErr w:type="gramStart"/>
            <w:r>
              <w:rPr>
                <w:b/>
                <w:sz w:val="20"/>
              </w:rPr>
              <w:t>п</w:t>
            </w:r>
            <w:proofErr w:type="gramEnd"/>
          </w:p>
        </w:tc>
        <w:tc>
          <w:tcPr>
            <w:tcW w:w="769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F5B9C" w:rsidRDefault="008F5B9C">
            <w:pPr>
              <w:jc w:val="center"/>
              <w:rPr>
                <w:b/>
                <w:sz w:val="20"/>
              </w:rPr>
            </w:pPr>
            <w:r>
              <w:rPr>
                <w:b/>
                <w:sz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F5B9C" w:rsidRDefault="008F5B9C">
            <w:pPr>
              <w:rPr>
                <w:b/>
                <w:sz w:val="20"/>
              </w:rPr>
            </w:pPr>
            <w:r>
              <w:rPr>
                <w:b/>
                <w:sz w:val="20"/>
              </w:rPr>
              <w:t>Кол-во</w:t>
            </w:r>
          </w:p>
          <w:p w:rsidR="008F5B9C" w:rsidRDefault="008F5B9C">
            <w:pPr>
              <w:rPr>
                <w:b/>
                <w:sz w:val="20"/>
              </w:rPr>
            </w:pPr>
            <w:r>
              <w:rPr>
                <w:b/>
                <w:sz w:val="20"/>
              </w:rPr>
              <w:t>страниц</w:t>
            </w: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1</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Форма №1 «Опись представленных документов»</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2</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Форма №2 «Заявка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 xml:space="preserve">Форма №3 «Анкета участника торгов» </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4</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Форма №4 «</w:t>
            </w:r>
            <w:r>
              <w:rPr>
                <w:sz w:val="20"/>
                <w:szCs w:val="20"/>
              </w:rPr>
              <w:t>Предложение о качественных характеристиках рекламной конструкции</w:t>
            </w:r>
            <w:r>
              <w:rPr>
                <w:sz w:val="20"/>
              </w:rPr>
              <w:t>»</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rPr>
          <w:trHeight w:val="389"/>
        </w:trPr>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5</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6</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7</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jc w:val="both"/>
              <w:rPr>
                <w:sz w:val="20"/>
              </w:rPr>
            </w:pPr>
            <w:proofErr w:type="gramStart"/>
            <w:r>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0"/>
                <w:szCs w:val="20"/>
              </w:rPr>
              <w:t>,</w:t>
            </w:r>
            <w:proofErr w:type="gramEnd"/>
            <w:r>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8</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i/>
                <w:sz w:val="20"/>
                <w:szCs w:val="20"/>
              </w:rPr>
              <w:t>(для иностранных лиц)</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9</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Документы, подтверждающие (характеризующие) 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конкурса.</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Копии учредительных документов участника торгов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900"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11</w:t>
            </w:r>
          </w:p>
        </w:tc>
        <w:tc>
          <w:tcPr>
            <w:tcW w:w="7696"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bl>
    <w:p w:rsidR="008F5B9C" w:rsidRDefault="008F5B9C" w:rsidP="008F5B9C">
      <w:pPr>
        <w:rPr>
          <w:sz w:val="20"/>
        </w:rPr>
      </w:pPr>
    </w:p>
    <w:p w:rsidR="008F5B9C" w:rsidRDefault="008F5B9C" w:rsidP="008F5B9C">
      <w:pPr>
        <w:pStyle w:val="10"/>
        <w:spacing w:before="0" w:after="0"/>
        <w:jc w:val="left"/>
        <w:rPr>
          <w:rFonts w:ascii="Times New Roman" w:hAnsi="Times New Roman"/>
          <w:sz w:val="20"/>
          <w:szCs w:val="24"/>
        </w:rPr>
      </w:pPr>
    </w:p>
    <w:p w:rsidR="008F5B9C" w:rsidRDefault="008F5B9C" w:rsidP="008F5B9C">
      <w:pPr>
        <w:rPr>
          <w:sz w:val="20"/>
        </w:rPr>
      </w:pPr>
    </w:p>
    <w:p w:rsidR="008F5B9C" w:rsidRDefault="008F5B9C" w:rsidP="008F5B9C">
      <w:pPr>
        <w:rPr>
          <w:sz w:val="20"/>
        </w:rPr>
      </w:pPr>
    </w:p>
    <w:p w:rsidR="008F5B9C" w:rsidRDefault="008F5B9C" w:rsidP="008F5B9C">
      <w:pPr>
        <w:rPr>
          <w:sz w:val="20"/>
        </w:rPr>
      </w:pPr>
      <w:r>
        <w:rPr>
          <w:b/>
          <w:sz w:val="20"/>
        </w:rPr>
        <w:t>Участник торгов (уполномоченный представитель)</w:t>
      </w:r>
      <w:r>
        <w:rPr>
          <w:sz w:val="20"/>
        </w:rPr>
        <w:t xml:space="preserve"> ____________________________/Ф.И.О./</w:t>
      </w:r>
    </w:p>
    <w:p w:rsidR="008F5B9C" w:rsidRDefault="008F5B9C" w:rsidP="008F5B9C">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8F5B9C" w:rsidRDefault="008F5B9C" w:rsidP="008F5B9C">
      <w:pPr>
        <w:rPr>
          <w:b/>
          <w:sz w:val="20"/>
        </w:rPr>
      </w:pPr>
      <w:r>
        <w:rPr>
          <w:b/>
          <w:sz w:val="20"/>
        </w:rPr>
        <w:t>МП</w:t>
      </w:r>
    </w:p>
    <w:p w:rsidR="008F5B9C" w:rsidRDefault="008F5B9C" w:rsidP="008F5B9C">
      <w:pPr>
        <w:rPr>
          <w:sz w:val="20"/>
        </w:rPr>
      </w:pPr>
    </w:p>
    <w:p w:rsidR="008F5B9C" w:rsidRDefault="008F5B9C" w:rsidP="008F5B9C">
      <w:pPr>
        <w:rPr>
          <w:sz w:val="20"/>
        </w:rPr>
      </w:pPr>
    </w:p>
    <w:p w:rsidR="008F5B9C" w:rsidRDefault="008F5B9C" w:rsidP="008F5B9C">
      <w:pPr>
        <w:rPr>
          <w:sz w:val="20"/>
        </w:rPr>
      </w:pPr>
    </w:p>
    <w:p w:rsidR="008F5B9C" w:rsidRDefault="008F5B9C" w:rsidP="008F5B9C">
      <w:pPr>
        <w:rPr>
          <w:sz w:val="20"/>
        </w:rPr>
      </w:pPr>
    </w:p>
    <w:p w:rsidR="008F5B9C" w:rsidRDefault="008F5B9C" w:rsidP="008F5B9C">
      <w:pPr>
        <w:jc w:val="right"/>
        <w:rPr>
          <w:color w:val="000000"/>
          <w:sz w:val="20"/>
        </w:rPr>
      </w:pPr>
      <w:r>
        <w:rPr>
          <w:sz w:val="20"/>
        </w:rPr>
        <w:br w:type="page"/>
      </w:r>
      <w:r>
        <w:lastRenderedPageBreak/>
        <w:tab/>
      </w:r>
      <w:r>
        <w:tab/>
      </w:r>
      <w:r>
        <w:tab/>
      </w:r>
      <w:r>
        <w:tab/>
      </w:r>
      <w:r>
        <w:tab/>
      </w:r>
      <w:r>
        <w:tab/>
      </w:r>
      <w:r>
        <w:tab/>
      </w:r>
      <w:r>
        <w:tab/>
      </w:r>
      <w:r>
        <w:tab/>
      </w:r>
      <w:r>
        <w:rPr>
          <w:color w:val="000000"/>
          <w:sz w:val="20"/>
        </w:rPr>
        <w:tab/>
        <w:t>Форма №2</w:t>
      </w:r>
    </w:p>
    <w:p w:rsidR="008F5B9C" w:rsidRDefault="008F5B9C" w:rsidP="008F5B9C">
      <w:pPr>
        <w:ind w:firstLine="709"/>
        <w:rPr>
          <w:sz w:val="20"/>
        </w:rPr>
      </w:pPr>
      <w:r>
        <w:rPr>
          <w:sz w:val="20"/>
        </w:rPr>
        <w:t>На фирменном бланке</w:t>
      </w:r>
    </w:p>
    <w:p w:rsidR="008F5B9C" w:rsidRDefault="008F5B9C" w:rsidP="008F5B9C">
      <w:pPr>
        <w:ind w:firstLine="709"/>
        <w:rPr>
          <w:sz w:val="20"/>
        </w:rPr>
      </w:pPr>
      <w:r>
        <w:rPr>
          <w:sz w:val="20"/>
        </w:rPr>
        <w:t>Дата, исх. номер</w:t>
      </w:r>
    </w:p>
    <w:p w:rsidR="008F5B9C" w:rsidRDefault="008F5B9C" w:rsidP="008F5B9C">
      <w:pPr>
        <w:ind w:left="7090"/>
        <w:rPr>
          <w:sz w:val="20"/>
        </w:rPr>
      </w:pPr>
      <w:r>
        <w:rPr>
          <w:bCs/>
          <w:sz w:val="20"/>
          <w:szCs w:val="28"/>
        </w:rPr>
        <w:t xml:space="preserve">Управление по наружной рекламе и художественному оформлению администрации муниципального образования «Город Саратов» </w:t>
      </w:r>
    </w:p>
    <w:p w:rsidR="008F5B9C" w:rsidRDefault="008F5B9C" w:rsidP="008F5B9C">
      <w:pPr>
        <w:pStyle w:val="33"/>
        <w:jc w:val="center"/>
        <w:rPr>
          <w:sz w:val="20"/>
        </w:rPr>
      </w:pPr>
    </w:p>
    <w:p w:rsidR="008F5B9C" w:rsidRDefault="008F5B9C" w:rsidP="008F5B9C">
      <w:pPr>
        <w:pStyle w:val="33"/>
        <w:jc w:val="center"/>
        <w:rPr>
          <w:sz w:val="20"/>
        </w:rPr>
      </w:pPr>
    </w:p>
    <w:p w:rsidR="008F5B9C" w:rsidRDefault="008F5B9C" w:rsidP="008F5B9C">
      <w:pPr>
        <w:pStyle w:val="33"/>
        <w:jc w:val="center"/>
        <w:rPr>
          <w:color w:val="auto"/>
          <w:sz w:val="20"/>
        </w:rPr>
      </w:pPr>
      <w:r>
        <w:rPr>
          <w:color w:val="auto"/>
          <w:sz w:val="20"/>
        </w:rPr>
        <w:t>ЗАЯВКА НА УЧАСТИЕ В КОНКУРСЕ №____</w:t>
      </w:r>
    </w:p>
    <w:p w:rsidR="008F5B9C" w:rsidRDefault="008F5B9C" w:rsidP="008F5B9C">
      <w:pPr>
        <w:pStyle w:val="33"/>
        <w:ind w:firstLine="709"/>
        <w:rPr>
          <w:color w:val="auto"/>
          <w:sz w:val="20"/>
        </w:rPr>
      </w:pPr>
    </w:p>
    <w:p w:rsidR="008F5B9C" w:rsidRDefault="008F5B9C" w:rsidP="008F5B9C">
      <w:pPr>
        <w:jc w:val="both"/>
        <w:rPr>
          <w:i/>
          <w:sz w:val="20"/>
          <w:szCs w:val="20"/>
        </w:rPr>
      </w:pPr>
      <w:r>
        <w:rPr>
          <w:i/>
          <w:sz w:val="20"/>
          <w:szCs w:val="20"/>
        </w:rPr>
        <w:t>На право заключения</w:t>
      </w:r>
      <w:r>
        <w:rPr>
          <w:sz w:val="20"/>
          <w:szCs w:val="20"/>
        </w:rPr>
        <w:t xml:space="preserve"> </w:t>
      </w:r>
      <w:r>
        <w:rPr>
          <w:i/>
          <w:sz w:val="20"/>
          <w:szCs w:val="20"/>
        </w:rPr>
        <w:t>с Управомоченной организацией</w:t>
      </w:r>
      <w:r>
        <w:rPr>
          <w:sz w:val="20"/>
          <w:szCs w:val="20"/>
        </w:rPr>
        <w:t xml:space="preserve"> </w:t>
      </w:r>
      <w:r>
        <w:rPr>
          <w:i/>
          <w:sz w:val="20"/>
          <w:szCs w:val="20"/>
        </w:rPr>
        <w:t xml:space="preserve">договора на установку и эксплуатацию рекламной конструкции  </w:t>
      </w:r>
      <w:r>
        <w:rPr>
          <w:bCs/>
          <w:i/>
          <w:sz w:val="20"/>
          <w:szCs w:val="28"/>
        </w:rPr>
        <w:t>на земельном участке, находящемся в собственности муниципального образования «город Саратов»</w:t>
      </w:r>
    </w:p>
    <w:p w:rsidR="008F5B9C" w:rsidRDefault="008F5B9C" w:rsidP="008F5B9C">
      <w:pPr>
        <w:jc w:val="both"/>
        <w:rPr>
          <w:sz w:val="20"/>
          <w:szCs w:val="20"/>
        </w:rPr>
      </w:pPr>
    </w:p>
    <w:p w:rsidR="008F5B9C" w:rsidRDefault="008F5B9C" w:rsidP="008F5B9C">
      <w:pPr>
        <w:pStyle w:val="33"/>
        <w:ind w:firstLine="709"/>
        <w:jc w:val="both"/>
        <w:rPr>
          <w:color w:val="auto"/>
          <w:sz w:val="20"/>
        </w:rPr>
      </w:pPr>
      <w:r>
        <w:rPr>
          <w:color w:val="auto"/>
          <w:sz w:val="20"/>
        </w:rPr>
        <w:t xml:space="preserve">1. Изучив конкурсную </w:t>
      </w:r>
      <w:r w:rsidR="00B25907">
        <w:rPr>
          <w:color w:val="auto"/>
          <w:sz w:val="20"/>
        </w:rPr>
        <w:t>документацию на право заключения</w:t>
      </w:r>
      <w:r>
        <w:rPr>
          <w:color w:val="auto"/>
          <w:sz w:val="20"/>
        </w:rPr>
        <w:t xml:space="preserve"> вышеуказанного договора,</w:t>
      </w:r>
      <w:r>
        <w:rPr>
          <w:b/>
          <w:color w:val="auto"/>
          <w:sz w:val="20"/>
        </w:rPr>
        <w:t xml:space="preserve"> ________________________________________________________________________________________________________</w:t>
      </w:r>
    </w:p>
    <w:p w:rsidR="008F5B9C" w:rsidRDefault="008F5B9C" w:rsidP="008F5B9C">
      <w:pPr>
        <w:pStyle w:val="33"/>
        <w:ind w:firstLine="709"/>
        <w:jc w:val="center"/>
        <w:rPr>
          <w:color w:val="auto"/>
          <w:sz w:val="20"/>
          <w:szCs w:val="16"/>
        </w:rPr>
      </w:pPr>
      <w:r>
        <w:rPr>
          <w:color w:val="auto"/>
          <w:sz w:val="20"/>
          <w:szCs w:val="16"/>
        </w:rPr>
        <w:t>(наименование участника торгов)</w:t>
      </w:r>
    </w:p>
    <w:p w:rsidR="008F5B9C" w:rsidRDefault="008F5B9C" w:rsidP="008F5B9C">
      <w:pPr>
        <w:pStyle w:val="aa"/>
        <w:ind w:firstLine="0"/>
        <w:rPr>
          <w:sz w:val="20"/>
        </w:rPr>
      </w:pPr>
      <w:r>
        <w:rPr>
          <w:sz w:val="20"/>
        </w:rPr>
        <w:t>в лице, __________________________________________________________________________________________________</w:t>
      </w:r>
    </w:p>
    <w:p w:rsidR="008F5B9C" w:rsidRDefault="008F5B9C" w:rsidP="008F5B9C">
      <w:pPr>
        <w:pStyle w:val="aa"/>
        <w:ind w:firstLine="709"/>
        <w:jc w:val="center"/>
        <w:rPr>
          <w:sz w:val="20"/>
          <w:szCs w:val="16"/>
        </w:rPr>
      </w:pPr>
      <w:r>
        <w:rPr>
          <w:sz w:val="20"/>
          <w:szCs w:val="16"/>
        </w:rPr>
        <w:t>(наименование должности, Ф.И.О. руководителя, уполномоченного лица для  юридического лица)</w:t>
      </w:r>
    </w:p>
    <w:p w:rsidR="008F5B9C" w:rsidRDefault="008F5B9C" w:rsidP="008F5B9C">
      <w:pPr>
        <w:pStyle w:val="a7"/>
        <w:jc w:val="both"/>
        <w:rPr>
          <w:b w:val="0"/>
        </w:rPr>
      </w:pPr>
      <w:r>
        <w:rPr>
          <w:b w:val="0"/>
        </w:rPr>
        <w:t>сообщает о согласии участвовать в конкурсе на условиях, установленных в указанных выше документах, и направляет настоящую заявку.</w:t>
      </w:r>
    </w:p>
    <w:p w:rsidR="008F5B9C" w:rsidRDefault="008F5B9C" w:rsidP="008F5B9C">
      <w:pPr>
        <w:pStyle w:val="a7"/>
        <w:ind w:firstLine="708"/>
        <w:jc w:val="both"/>
        <w:rPr>
          <w:b w:val="0"/>
        </w:rPr>
      </w:pPr>
      <w:r>
        <w:rPr>
          <w:b w:val="0"/>
        </w:rPr>
        <w:t xml:space="preserve">2. Мы согласны </w:t>
      </w:r>
      <w:r>
        <w:rPr>
          <w:b w:val="0"/>
          <w:bCs/>
          <w:i/>
          <w:szCs w:val="28"/>
        </w:rPr>
        <w:t>заключить договор на установку и эксплуатацию рекламной конструкции</w:t>
      </w:r>
      <w:r>
        <w:rPr>
          <w:bCs/>
          <w:szCs w:val="28"/>
        </w:rPr>
        <w:t xml:space="preserve"> </w:t>
      </w:r>
      <w:r>
        <w:rPr>
          <w:b w:val="0"/>
        </w:rPr>
        <w:t>в соответствии с требованиями конкурсной документации и на условиях исполнения договора, которые мы представили в настоящей заявке:</w:t>
      </w:r>
    </w:p>
    <w:p w:rsidR="008F5B9C" w:rsidRDefault="008F5B9C" w:rsidP="008F5B9C">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8F5B9C" w:rsidTr="008F5B9C">
        <w:tc>
          <w:tcPr>
            <w:tcW w:w="648" w:type="dxa"/>
            <w:tcBorders>
              <w:top w:val="single" w:sz="4" w:space="0" w:color="auto"/>
              <w:left w:val="single" w:sz="4" w:space="0" w:color="auto"/>
              <w:bottom w:val="single" w:sz="4" w:space="0" w:color="auto"/>
              <w:right w:val="single" w:sz="4" w:space="0" w:color="auto"/>
            </w:tcBorders>
            <w:hideMark/>
          </w:tcPr>
          <w:p w:rsidR="008F5B9C" w:rsidRDefault="008F5B9C">
            <w:pPr>
              <w:jc w:val="center"/>
              <w:rPr>
                <w:b/>
                <w:sz w:val="20"/>
              </w:rPr>
            </w:pPr>
            <w:r>
              <w:rPr>
                <w:b/>
                <w:sz w:val="20"/>
              </w:rPr>
              <w:t>№ п.п.</w:t>
            </w:r>
          </w:p>
        </w:tc>
        <w:tc>
          <w:tcPr>
            <w:tcW w:w="4680" w:type="dxa"/>
            <w:tcBorders>
              <w:top w:val="single" w:sz="4" w:space="0" w:color="auto"/>
              <w:left w:val="single" w:sz="4" w:space="0" w:color="auto"/>
              <w:bottom w:val="single" w:sz="4" w:space="0" w:color="auto"/>
              <w:right w:val="single" w:sz="4" w:space="0" w:color="auto"/>
            </w:tcBorders>
            <w:hideMark/>
          </w:tcPr>
          <w:p w:rsidR="008F5B9C" w:rsidRDefault="008F5B9C">
            <w:pPr>
              <w:jc w:val="center"/>
              <w:rPr>
                <w:b/>
                <w:sz w:val="20"/>
              </w:rPr>
            </w:pPr>
            <w:r>
              <w:rPr>
                <w:b/>
                <w:sz w:val="20"/>
              </w:rPr>
              <w:t>Наименование показателя</w:t>
            </w:r>
          </w:p>
        </w:tc>
        <w:tc>
          <w:tcPr>
            <w:tcW w:w="1094" w:type="dxa"/>
            <w:tcBorders>
              <w:top w:val="single" w:sz="4" w:space="0" w:color="auto"/>
              <w:left w:val="single" w:sz="4" w:space="0" w:color="auto"/>
              <w:bottom w:val="single" w:sz="4" w:space="0" w:color="auto"/>
              <w:right w:val="single" w:sz="4" w:space="0" w:color="auto"/>
            </w:tcBorders>
            <w:hideMark/>
          </w:tcPr>
          <w:p w:rsidR="008F5B9C" w:rsidRDefault="008F5B9C">
            <w:pPr>
              <w:jc w:val="center"/>
              <w:rPr>
                <w:b/>
                <w:sz w:val="20"/>
              </w:rPr>
            </w:pPr>
            <w:r>
              <w:rPr>
                <w:b/>
                <w:sz w:val="20"/>
              </w:rPr>
              <w:t>Ед. изм.</w:t>
            </w:r>
          </w:p>
        </w:tc>
        <w:tc>
          <w:tcPr>
            <w:tcW w:w="2377" w:type="dxa"/>
            <w:tcBorders>
              <w:top w:val="single" w:sz="4" w:space="0" w:color="auto"/>
              <w:left w:val="single" w:sz="4" w:space="0" w:color="auto"/>
              <w:bottom w:val="single" w:sz="4" w:space="0" w:color="auto"/>
              <w:right w:val="single" w:sz="4" w:space="0" w:color="auto"/>
            </w:tcBorders>
            <w:hideMark/>
          </w:tcPr>
          <w:p w:rsidR="008F5B9C" w:rsidRDefault="008F5B9C">
            <w:pPr>
              <w:jc w:val="center"/>
              <w:rPr>
                <w:b/>
                <w:sz w:val="20"/>
              </w:rPr>
            </w:pPr>
            <w:r>
              <w:rPr>
                <w:b/>
                <w:sz w:val="20"/>
              </w:rPr>
              <w:t xml:space="preserve">Значение </w:t>
            </w:r>
          </w:p>
          <w:p w:rsidR="008F5B9C" w:rsidRDefault="008F5B9C">
            <w:pPr>
              <w:jc w:val="center"/>
              <w:rPr>
                <w:b/>
                <w:sz w:val="20"/>
              </w:rPr>
            </w:pPr>
            <w:r>
              <w:rPr>
                <w:b/>
                <w:sz w:val="20"/>
              </w:rPr>
              <w:t>(цифрами и прописью)</w:t>
            </w:r>
          </w:p>
        </w:tc>
        <w:tc>
          <w:tcPr>
            <w:tcW w:w="1749" w:type="dxa"/>
            <w:tcBorders>
              <w:top w:val="single" w:sz="4" w:space="0" w:color="auto"/>
              <w:left w:val="single" w:sz="4" w:space="0" w:color="auto"/>
              <w:bottom w:val="single" w:sz="4" w:space="0" w:color="auto"/>
              <w:right w:val="single" w:sz="4" w:space="0" w:color="auto"/>
            </w:tcBorders>
            <w:hideMark/>
          </w:tcPr>
          <w:p w:rsidR="008F5B9C" w:rsidRDefault="008F5B9C">
            <w:pPr>
              <w:jc w:val="center"/>
              <w:rPr>
                <w:b/>
                <w:sz w:val="20"/>
              </w:rPr>
            </w:pPr>
            <w:r>
              <w:rPr>
                <w:b/>
                <w:sz w:val="20"/>
              </w:rPr>
              <w:t>Примечание</w:t>
            </w:r>
          </w:p>
        </w:tc>
      </w:tr>
      <w:tr w:rsidR="008F5B9C" w:rsidTr="008F5B9C">
        <w:tc>
          <w:tcPr>
            <w:tcW w:w="648"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1</w:t>
            </w:r>
          </w:p>
        </w:tc>
        <w:tc>
          <w:tcPr>
            <w:tcW w:w="4680"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Цена договора</w:t>
            </w:r>
          </w:p>
        </w:tc>
        <w:tc>
          <w:tcPr>
            <w:tcW w:w="1094"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рубль</w:t>
            </w:r>
          </w:p>
        </w:tc>
        <w:tc>
          <w:tcPr>
            <w:tcW w:w="2377" w:type="dxa"/>
            <w:tcBorders>
              <w:top w:val="single" w:sz="4" w:space="0" w:color="auto"/>
              <w:left w:val="single" w:sz="4" w:space="0" w:color="auto"/>
              <w:bottom w:val="single" w:sz="4" w:space="0" w:color="auto"/>
              <w:right w:val="single" w:sz="4" w:space="0" w:color="auto"/>
            </w:tcBorders>
          </w:tcPr>
          <w:p w:rsidR="008F5B9C" w:rsidRDefault="008F5B9C">
            <w:pPr>
              <w:rPr>
                <w:sz w:val="20"/>
              </w:rPr>
            </w:pPr>
          </w:p>
          <w:p w:rsidR="008F5B9C" w:rsidRDefault="008F5B9C">
            <w:pPr>
              <w:rPr>
                <w:sz w:val="20"/>
              </w:rPr>
            </w:pPr>
          </w:p>
        </w:tc>
        <w:tc>
          <w:tcPr>
            <w:tcW w:w="1749"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r w:rsidR="008F5B9C" w:rsidTr="008F5B9C">
        <w:tc>
          <w:tcPr>
            <w:tcW w:w="648"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2</w:t>
            </w:r>
          </w:p>
        </w:tc>
        <w:tc>
          <w:tcPr>
            <w:tcW w:w="4680"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Квалификация участника конкурса (стаж работы в сфере наружной рекламы в качестве рекламораспространителя)</w:t>
            </w:r>
          </w:p>
        </w:tc>
        <w:tc>
          <w:tcPr>
            <w:tcW w:w="1094"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rPr>
              <w:t>полных лет</w:t>
            </w:r>
          </w:p>
        </w:tc>
        <w:tc>
          <w:tcPr>
            <w:tcW w:w="2377"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c>
          <w:tcPr>
            <w:tcW w:w="1749" w:type="dxa"/>
            <w:tcBorders>
              <w:top w:val="single" w:sz="4" w:space="0" w:color="auto"/>
              <w:left w:val="single" w:sz="4" w:space="0" w:color="auto"/>
              <w:bottom w:val="single" w:sz="4" w:space="0" w:color="auto"/>
              <w:right w:val="single" w:sz="4" w:space="0" w:color="auto"/>
            </w:tcBorders>
          </w:tcPr>
          <w:p w:rsidR="008F5B9C" w:rsidRDefault="008F5B9C">
            <w:pPr>
              <w:rPr>
                <w:sz w:val="20"/>
              </w:rPr>
            </w:pPr>
          </w:p>
        </w:tc>
      </w:tr>
    </w:tbl>
    <w:p w:rsidR="008F5B9C" w:rsidRDefault="008F5B9C" w:rsidP="008F5B9C">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8F5B9C" w:rsidRDefault="008F5B9C" w:rsidP="008F5B9C">
      <w:pPr>
        <w:ind w:firstLine="708"/>
        <w:rPr>
          <w:sz w:val="20"/>
        </w:rPr>
      </w:pPr>
    </w:p>
    <w:p w:rsidR="008F5B9C" w:rsidRDefault="008F5B9C" w:rsidP="008F5B9C">
      <w:pPr>
        <w:ind w:firstLine="708"/>
        <w:jc w:val="both"/>
        <w:rPr>
          <w:sz w:val="20"/>
          <w:szCs w:val="20"/>
        </w:rPr>
      </w:pPr>
      <w:r>
        <w:rPr>
          <w:sz w:val="20"/>
          <w:szCs w:val="20"/>
        </w:rPr>
        <w:t xml:space="preserve">3. </w:t>
      </w:r>
      <w:r>
        <w:rPr>
          <w:bCs/>
          <w:sz w:val="20"/>
          <w:szCs w:val="20"/>
        </w:rPr>
        <w:t>Настоящей заявкой подтверждаем</w:t>
      </w:r>
      <w:r>
        <w:rPr>
          <w:sz w:val="20"/>
          <w:szCs w:val="20"/>
        </w:rPr>
        <w:t xml:space="preserve"> отсутствие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8F5B9C" w:rsidRDefault="008F5B9C" w:rsidP="008F5B9C">
      <w:pPr>
        <w:ind w:firstLine="708"/>
        <w:jc w:val="both"/>
        <w:rPr>
          <w:sz w:val="20"/>
          <w:szCs w:val="20"/>
        </w:rPr>
      </w:pPr>
    </w:p>
    <w:p w:rsidR="008F5B9C" w:rsidRDefault="008F5B9C" w:rsidP="008F5B9C">
      <w:pPr>
        <w:ind w:firstLine="708"/>
        <w:rPr>
          <w:color w:val="000000"/>
          <w:sz w:val="20"/>
        </w:rPr>
      </w:pPr>
      <w:r>
        <w:rPr>
          <w:color w:val="000000"/>
          <w:sz w:val="20"/>
          <w:szCs w:val="20"/>
        </w:rPr>
        <w:t>4. Мы ознакомлены с материалами, содержащимися в технической части конкурсной документации, влияющими</w:t>
      </w:r>
      <w:r>
        <w:rPr>
          <w:color w:val="000000"/>
          <w:sz w:val="20"/>
        </w:rPr>
        <w:t xml:space="preserve"> на стоимость </w:t>
      </w:r>
      <w:r>
        <w:rPr>
          <w:iCs/>
          <w:sz w:val="20"/>
        </w:rPr>
        <w:t>установки и эксплуатации рекламной конструкции</w:t>
      </w:r>
      <w:r>
        <w:rPr>
          <w:iCs/>
          <w:color w:val="000000"/>
          <w:sz w:val="20"/>
        </w:rPr>
        <w:t>.</w:t>
      </w:r>
    </w:p>
    <w:p w:rsidR="008F5B9C" w:rsidRDefault="008F5B9C" w:rsidP="008F5B9C">
      <w:pPr>
        <w:pStyle w:val="ac"/>
        <w:spacing w:after="0"/>
        <w:rPr>
          <w:szCs w:val="24"/>
        </w:rPr>
      </w:pPr>
    </w:p>
    <w:p w:rsidR="008F5B9C" w:rsidRDefault="008F5B9C" w:rsidP="008F5B9C">
      <w:pPr>
        <w:ind w:firstLine="709"/>
        <w:jc w:val="both"/>
        <w:rPr>
          <w:sz w:val="20"/>
        </w:rPr>
      </w:pPr>
      <w:r>
        <w:rPr>
          <w:sz w:val="20"/>
        </w:rPr>
        <w:t xml:space="preserve">5. Если наши предложения, изложенные в настоящей заявке, будут приняты, мы берем на себя обязательство </w:t>
      </w:r>
      <w:r>
        <w:rPr>
          <w:bCs/>
          <w:sz w:val="20"/>
          <w:szCs w:val="28"/>
        </w:rPr>
        <w:t xml:space="preserve">заключить с Управомоченной организацией договор на установку и эксплуатацию рекламной конструкции </w:t>
      </w:r>
      <w:r>
        <w:rPr>
          <w:sz w:val="20"/>
        </w:rPr>
        <w:t>в соответствии с требованиями конкурсной документации и согласно нашим предложениям, представленным в заявке, которые мы просим включить в Договор.</w:t>
      </w:r>
    </w:p>
    <w:p w:rsidR="008F5B9C" w:rsidRDefault="008F5B9C" w:rsidP="008F5B9C">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8F5B9C" w:rsidRDefault="008F5B9C" w:rsidP="008F5B9C">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8F5B9C" w:rsidRDefault="008F5B9C" w:rsidP="008F5B9C">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8F5B9C" w:rsidRDefault="008F5B9C" w:rsidP="008F5B9C">
      <w:pPr>
        <w:pStyle w:val="a7"/>
        <w:ind w:firstLine="709"/>
        <w:jc w:val="both"/>
        <w:rPr>
          <w:b w:val="0"/>
          <w:szCs w:val="24"/>
        </w:rPr>
      </w:pPr>
    </w:p>
    <w:p w:rsidR="008F5B9C" w:rsidRDefault="008F5B9C" w:rsidP="008F5B9C">
      <w:pPr>
        <w:pStyle w:val="a7"/>
        <w:ind w:firstLine="709"/>
        <w:jc w:val="both"/>
        <w:rPr>
          <w:b w:val="0"/>
          <w:i/>
          <w:szCs w:val="24"/>
        </w:rPr>
      </w:pPr>
      <w:r>
        <w:rPr>
          <w:b w:val="0"/>
          <w:szCs w:val="24"/>
        </w:rPr>
        <w:t xml:space="preserve">7. </w:t>
      </w:r>
      <w:proofErr w:type="gramStart"/>
      <w:r>
        <w:rPr>
          <w:b w:val="0"/>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8F5B9C" w:rsidRDefault="008F5B9C" w:rsidP="008F5B9C">
      <w:pPr>
        <w:pStyle w:val="a7"/>
        <w:widowControl w:val="0"/>
        <w:ind w:firstLine="709"/>
        <w:jc w:val="both"/>
        <w:rPr>
          <w:b w:val="0"/>
          <w:szCs w:val="24"/>
        </w:rPr>
      </w:pPr>
    </w:p>
    <w:p w:rsidR="008F5B9C" w:rsidRDefault="008F5B9C" w:rsidP="008F5B9C">
      <w:pPr>
        <w:pStyle w:val="a7"/>
        <w:widowControl w:val="0"/>
        <w:ind w:firstLine="709"/>
        <w:jc w:val="both"/>
        <w:rPr>
          <w:b w:val="0"/>
          <w:color w:val="FF0000"/>
          <w:szCs w:val="24"/>
        </w:rPr>
      </w:pPr>
      <w:r>
        <w:rPr>
          <w:b w:val="0"/>
          <w:szCs w:val="24"/>
        </w:rPr>
        <w:t xml:space="preserve">8. В случае если наши предложения будут признаны лучшими, мы берем на себя обязательства </w:t>
      </w:r>
      <w:r>
        <w:rPr>
          <w:b w:val="0"/>
          <w:bCs/>
          <w:i/>
          <w:szCs w:val="28"/>
        </w:rPr>
        <w:t>заключить договор на установку и эксплуатацию рекламной конструкции</w:t>
      </w:r>
      <w:r>
        <w:rPr>
          <w:bCs/>
          <w:szCs w:val="28"/>
        </w:rPr>
        <w:t xml:space="preserve">  </w:t>
      </w:r>
      <w:r>
        <w:rPr>
          <w:b w:val="0"/>
          <w:szCs w:val="24"/>
        </w:rPr>
        <w:t>в соответствии с требованиями конкурсной документации и условиями настоящей заявки.</w:t>
      </w:r>
    </w:p>
    <w:p w:rsidR="008F5B9C" w:rsidRDefault="008F5B9C" w:rsidP="008F5B9C">
      <w:pPr>
        <w:pStyle w:val="aa"/>
        <w:ind w:firstLine="709"/>
        <w:rPr>
          <w:sz w:val="20"/>
        </w:rPr>
      </w:pPr>
    </w:p>
    <w:p w:rsidR="008F5B9C" w:rsidRDefault="008F5B9C" w:rsidP="008F5B9C">
      <w:pPr>
        <w:pStyle w:val="aa"/>
        <w:ind w:firstLine="709"/>
        <w:rPr>
          <w:sz w:val="20"/>
        </w:rPr>
      </w:pPr>
      <w:r>
        <w:rPr>
          <w:sz w:val="20"/>
        </w:rPr>
        <w:lastRenderedPageBreak/>
        <w:t>9. Сообщаем, что для оперативного уведомления нас по вопросам организационного характера и взаимодействия с организатором торгов,</w:t>
      </w:r>
      <w:r>
        <w:rPr>
          <w:i/>
          <w:sz w:val="20"/>
        </w:rPr>
        <w:t xml:space="preserve"> </w:t>
      </w:r>
      <w:r>
        <w:rPr>
          <w:sz w:val="20"/>
        </w:rPr>
        <w:t xml:space="preserve">нами </w:t>
      </w:r>
      <w:proofErr w:type="gramStart"/>
      <w:r>
        <w:rPr>
          <w:sz w:val="20"/>
        </w:rPr>
        <w:t>уполномочен</w:t>
      </w:r>
      <w:proofErr w:type="gramEnd"/>
      <w:r>
        <w:rPr>
          <w:sz w:val="20"/>
        </w:rPr>
        <w:t xml:space="preserve"> __________________________________________ (Ф.И.О., должность, контактная информация уполномоченного лица).</w:t>
      </w:r>
    </w:p>
    <w:p w:rsidR="008F5B9C" w:rsidRDefault="008F5B9C" w:rsidP="008F5B9C">
      <w:pPr>
        <w:ind w:firstLine="709"/>
        <w:rPr>
          <w:sz w:val="20"/>
          <w:szCs w:val="20"/>
        </w:rPr>
      </w:pPr>
      <w:r>
        <w:rPr>
          <w:sz w:val="20"/>
          <w:szCs w:val="20"/>
        </w:rPr>
        <w:t>Все сведения о проведении конкурса просим сообщать указанному уполномоченному лицу.</w:t>
      </w:r>
    </w:p>
    <w:p w:rsidR="008F5B9C" w:rsidRDefault="008F5B9C" w:rsidP="008F5B9C">
      <w:pPr>
        <w:pStyle w:val="aa"/>
        <w:ind w:firstLine="709"/>
        <w:rPr>
          <w:sz w:val="20"/>
        </w:rPr>
      </w:pPr>
    </w:p>
    <w:p w:rsidR="008F5B9C" w:rsidRDefault="008F5B9C" w:rsidP="008F5B9C">
      <w:pPr>
        <w:pStyle w:val="aa"/>
        <w:ind w:firstLine="709"/>
        <w:rPr>
          <w:sz w:val="20"/>
          <w:szCs w:val="20"/>
        </w:rPr>
      </w:pPr>
      <w:r>
        <w:rPr>
          <w:sz w:val="20"/>
        </w:rPr>
        <w:t>10. </w:t>
      </w:r>
      <w:r>
        <w:rPr>
          <w:sz w:val="20"/>
          <w:szCs w:val="20"/>
        </w:rPr>
        <w:t xml:space="preserve"> В случае признания нас победителями конкурса, обязуемся заключить договор не позднее 10 дней после завершения торгов и оформления протокола оценки и сопоставления заявок на участие в конкурсе.</w:t>
      </w:r>
    </w:p>
    <w:p w:rsidR="008F5B9C" w:rsidRDefault="008F5B9C" w:rsidP="008F5B9C">
      <w:pPr>
        <w:pStyle w:val="aa"/>
        <w:ind w:firstLine="709"/>
        <w:rPr>
          <w:sz w:val="20"/>
          <w:szCs w:val="20"/>
        </w:rPr>
      </w:pPr>
    </w:p>
    <w:p w:rsidR="008F5B9C" w:rsidRDefault="008F5B9C" w:rsidP="008F5B9C">
      <w:pPr>
        <w:pStyle w:val="aa"/>
        <w:ind w:firstLine="709"/>
        <w:rPr>
          <w:sz w:val="20"/>
        </w:rPr>
      </w:pPr>
      <w:r>
        <w:rPr>
          <w:sz w:val="20"/>
        </w:rPr>
        <w:t xml:space="preserve">11. В случае если наши предложения будут лучшими после предложений победителя конкурса, а победитель конкурса откажется от заключения договора, мы обязуемся </w:t>
      </w:r>
      <w:r>
        <w:rPr>
          <w:bCs/>
          <w:sz w:val="20"/>
          <w:szCs w:val="28"/>
        </w:rPr>
        <w:t xml:space="preserve">заключить договор </w:t>
      </w:r>
      <w:r>
        <w:rPr>
          <w:sz w:val="20"/>
        </w:rPr>
        <w:t xml:space="preserve">в соответствии с требованиями конкурсной документации и условиями нашего предложения, представленными в настоящей заявке в </w:t>
      </w:r>
      <w:proofErr w:type="gramStart"/>
      <w:r>
        <w:rPr>
          <w:sz w:val="20"/>
        </w:rPr>
        <w:t>сроки</w:t>
      </w:r>
      <w:proofErr w:type="gramEnd"/>
      <w:r>
        <w:rPr>
          <w:sz w:val="20"/>
        </w:rPr>
        <w:t xml:space="preserve"> установленные конкурсной документацией.</w:t>
      </w:r>
    </w:p>
    <w:p w:rsidR="008F5B9C" w:rsidRDefault="008F5B9C" w:rsidP="008F5B9C">
      <w:pPr>
        <w:pStyle w:val="aa"/>
        <w:ind w:firstLine="709"/>
        <w:jc w:val="left"/>
        <w:rPr>
          <w:sz w:val="20"/>
        </w:rPr>
      </w:pPr>
    </w:p>
    <w:p w:rsidR="008F5B9C" w:rsidRDefault="008F5B9C" w:rsidP="008F5B9C">
      <w:pPr>
        <w:pStyle w:val="aa"/>
        <w:ind w:firstLine="709"/>
        <w:rPr>
          <w:sz w:val="20"/>
        </w:rPr>
      </w:pPr>
      <w:r>
        <w:rPr>
          <w:sz w:val="20"/>
        </w:rPr>
        <w:t>12.Корреспонденцию в наш адрес просим направлять по адресу: ________________________________________________________________________________________________________</w:t>
      </w:r>
    </w:p>
    <w:p w:rsidR="008F5B9C" w:rsidRDefault="008F5B9C" w:rsidP="008F5B9C">
      <w:pPr>
        <w:pStyle w:val="aa"/>
        <w:ind w:firstLine="709"/>
        <w:rPr>
          <w:sz w:val="20"/>
        </w:rPr>
      </w:pPr>
    </w:p>
    <w:p w:rsidR="008F5B9C" w:rsidRDefault="008F5B9C" w:rsidP="008F5B9C">
      <w:pPr>
        <w:ind w:firstLine="709"/>
        <w:jc w:val="both"/>
        <w:rPr>
          <w:sz w:val="20"/>
        </w:rPr>
      </w:pPr>
      <w:r>
        <w:rPr>
          <w:color w:val="000000"/>
          <w:sz w:val="20"/>
        </w:rPr>
        <w:t>13. Мы ознакомлены с проектом Договора и согласны заключить договор на установку и эксплуатацию рекламной конструкции на условиях, предусмотренных проектом Договора, путем включения в него условий, представленных нами в настоящей заявке.</w:t>
      </w:r>
    </w:p>
    <w:p w:rsidR="008F5B9C" w:rsidRDefault="008F5B9C" w:rsidP="008F5B9C">
      <w:pPr>
        <w:pStyle w:val="aa"/>
        <w:ind w:firstLine="709"/>
        <w:rPr>
          <w:sz w:val="20"/>
        </w:rPr>
      </w:pPr>
    </w:p>
    <w:p w:rsidR="008F5B9C" w:rsidRDefault="008F5B9C" w:rsidP="008F5B9C">
      <w:pPr>
        <w:pStyle w:val="aa"/>
        <w:ind w:firstLine="709"/>
        <w:rPr>
          <w:sz w:val="20"/>
        </w:rPr>
      </w:pPr>
      <w:r>
        <w:rPr>
          <w:sz w:val="20"/>
        </w:rPr>
        <w:t>14. Также сообщаем о себе следующие сведения:</w:t>
      </w:r>
    </w:p>
    <w:p w:rsidR="008F5B9C" w:rsidRDefault="008F5B9C" w:rsidP="008F5B9C">
      <w:pPr>
        <w:ind w:firstLine="709"/>
        <w:rPr>
          <w:sz w:val="20"/>
        </w:rPr>
      </w:pPr>
      <w:r>
        <w:rPr>
          <w:sz w:val="20"/>
        </w:rPr>
        <w:t>Полное наименование/ Ф.И.О, паспортные данные ___________________________________________________</w:t>
      </w:r>
    </w:p>
    <w:p w:rsidR="008F5B9C" w:rsidRDefault="008F5B9C" w:rsidP="008F5B9C">
      <w:pPr>
        <w:ind w:firstLine="709"/>
        <w:rPr>
          <w:sz w:val="20"/>
        </w:rPr>
      </w:pPr>
      <w:r>
        <w:rPr>
          <w:sz w:val="20"/>
        </w:rPr>
        <w:t>Юридический адрес организации __________________________________________________________________</w:t>
      </w:r>
    </w:p>
    <w:p w:rsidR="008F5B9C" w:rsidRDefault="008F5B9C" w:rsidP="008F5B9C">
      <w:pPr>
        <w:ind w:firstLine="709"/>
        <w:rPr>
          <w:sz w:val="20"/>
        </w:rPr>
      </w:pPr>
      <w:r>
        <w:rPr>
          <w:sz w:val="20"/>
        </w:rPr>
        <w:t>Фактический адрес организации/место жительства ___________________________________________________</w:t>
      </w:r>
    </w:p>
    <w:p w:rsidR="008F5B9C" w:rsidRDefault="008F5B9C" w:rsidP="008F5B9C">
      <w:pPr>
        <w:ind w:firstLine="709"/>
        <w:rPr>
          <w:sz w:val="20"/>
        </w:rPr>
      </w:pPr>
      <w:r>
        <w:rPr>
          <w:sz w:val="20"/>
        </w:rPr>
        <w:t>Банковские реквизиты ___________________________________________________________________________</w:t>
      </w:r>
    </w:p>
    <w:p w:rsidR="008F5B9C" w:rsidRDefault="008F5B9C" w:rsidP="008F5B9C">
      <w:pPr>
        <w:ind w:firstLine="709"/>
        <w:rPr>
          <w:sz w:val="20"/>
        </w:rPr>
      </w:pPr>
      <w:r>
        <w:rPr>
          <w:sz w:val="20"/>
        </w:rPr>
        <w:t>Должность руководителя _________________________________________________________________________</w:t>
      </w:r>
    </w:p>
    <w:p w:rsidR="008F5B9C" w:rsidRDefault="008F5B9C" w:rsidP="008F5B9C">
      <w:pPr>
        <w:ind w:firstLine="709"/>
        <w:rPr>
          <w:sz w:val="20"/>
        </w:rPr>
      </w:pPr>
      <w:r>
        <w:rPr>
          <w:sz w:val="20"/>
        </w:rPr>
        <w:t>Фамилия, имя, отчество руководителя (полностью) ___________________________________________________</w:t>
      </w:r>
    </w:p>
    <w:p w:rsidR="008F5B9C" w:rsidRDefault="008F5B9C" w:rsidP="008F5B9C">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8F5B9C" w:rsidRDefault="008F5B9C" w:rsidP="008F5B9C">
      <w:pPr>
        <w:ind w:firstLine="709"/>
        <w:rPr>
          <w:sz w:val="20"/>
        </w:rPr>
      </w:pPr>
      <w:r>
        <w:rPr>
          <w:sz w:val="20"/>
        </w:rPr>
        <w:t>Адрес электронной почты _________________________________________________________________________</w:t>
      </w:r>
    </w:p>
    <w:p w:rsidR="008F5B9C" w:rsidRDefault="008F5B9C" w:rsidP="008F5B9C">
      <w:pPr>
        <w:pStyle w:val="aa"/>
        <w:ind w:firstLine="709"/>
        <w:rPr>
          <w:sz w:val="20"/>
        </w:rPr>
      </w:pPr>
    </w:p>
    <w:p w:rsidR="008F5B9C" w:rsidRDefault="008F5B9C" w:rsidP="008F5B9C">
      <w:pPr>
        <w:pStyle w:val="aa"/>
        <w:ind w:firstLine="0"/>
        <w:rPr>
          <w:sz w:val="20"/>
        </w:rPr>
      </w:pPr>
    </w:p>
    <w:p w:rsidR="008F5B9C" w:rsidRDefault="008F5B9C" w:rsidP="008F5B9C">
      <w:pPr>
        <w:pStyle w:val="aa"/>
        <w:ind w:firstLine="0"/>
        <w:rPr>
          <w:sz w:val="20"/>
        </w:rPr>
      </w:pPr>
    </w:p>
    <w:p w:rsidR="008F5B9C" w:rsidRDefault="008F5B9C" w:rsidP="008F5B9C">
      <w:pPr>
        <w:rPr>
          <w:sz w:val="20"/>
        </w:rPr>
      </w:pPr>
      <w:r>
        <w:rPr>
          <w:b/>
          <w:sz w:val="20"/>
        </w:rPr>
        <w:t>Участник торгов (уполномоченный представитель)</w:t>
      </w:r>
      <w:r>
        <w:rPr>
          <w:sz w:val="20"/>
        </w:rPr>
        <w:t xml:space="preserve"> ____________________________/Ф.И.О./</w:t>
      </w:r>
    </w:p>
    <w:p w:rsidR="008F5B9C" w:rsidRDefault="008F5B9C" w:rsidP="008F5B9C">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8F5B9C" w:rsidRDefault="008F5B9C" w:rsidP="008F5B9C">
      <w:pPr>
        <w:rPr>
          <w:b/>
          <w:sz w:val="20"/>
        </w:rPr>
      </w:pPr>
      <w:r>
        <w:rPr>
          <w:b/>
          <w:sz w:val="20"/>
        </w:rPr>
        <w:t>МП</w:t>
      </w:r>
    </w:p>
    <w:p w:rsidR="008F5B9C" w:rsidRDefault="008F5B9C" w:rsidP="008F5B9C">
      <w:pPr>
        <w:rPr>
          <w:b/>
          <w:sz w:val="20"/>
        </w:rPr>
      </w:pPr>
    </w:p>
    <w:p w:rsidR="008F5B9C" w:rsidRDefault="008F5B9C" w:rsidP="008F5B9C">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8F5B9C" w:rsidRDefault="008F5B9C" w:rsidP="008F5B9C">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8F5B9C" w:rsidRDefault="008F5B9C" w:rsidP="008F5B9C">
      <w:pPr>
        <w:rPr>
          <w:i/>
          <w:sz w:val="20"/>
          <w:vertAlign w:val="superscript"/>
        </w:rPr>
      </w:pPr>
    </w:p>
    <w:p w:rsidR="008F5B9C" w:rsidRDefault="008F5B9C" w:rsidP="008F5B9C">
      <w:pPr>
        <w:ind w:firstLine="709"/>
        <w:rPr>
          <w:sz w:val="20"/>
        </w:rPr>
      </w:pPr>
    </w:p>
    <w:p w:rsidR="008F5B9C" w:rsidRDefault="008F5B9C" w:rsidP="008F5B9C">
      <w:pPr>
        <w:jc w:val="right"/>
        <w:rPr>
          <w:bCs/>
          <w:sz w:val="20"/>
        </w:rPr>
      </w:pPr>
      <w:r>
        <w:rPr>
          <w:sz w:val="20"/>
        </w:rPr>
        <w:br w:type="page"/>
      </w:r>
    </w:p>
    <w:p w:rsidR="008F5B9C" w:rsidRDefault="008F5B9C" w:rsidP="008F5B9C">
      <w:pPr>
        <w:jc w:val="right"/>
        <w:rPr>
          <w:bCs/>
          <w:sz w:val="20"/>
        </w:rPr>
      </w:pPr>
      <w:r>
        <w:rPr>
          <w:bCs/>
          <w:sz w:val="20"/>
        </w:rPr>
        <w:lastRenderedPageBreak/>
        <w:t>Форма №3</w:t>
      </w:r>
    </w:p>
    <w:p w:rsidR="008F5B9C" w:rsidRDefault="008F5B9C" w:rsidP="008F5B9C">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3239"/>
      </w:tblGrid>
      <w:tr w:rsidR="008F5B9C" w:rsidTr="008F5B9C">
        <w:tc>
          <w:tcPr>
            <w:tcW w:w="6948" w:type="dxa"/>
            <w:tcBorders>
              <w:top w:val="single" w:sz="4" w:space="0" w:color="auto"/>
              <w:left w:val="single" w:sz="4" w:space="0" w:color="auto"/>
              <w:bottom w:val="single" w:sz="4" w:space="0" w:color="auto"/>
              <w:right w:val="single" w:sz="4" w:space="0" w:color="auto"/>
            </w:tcBorders>
          </w:tcPr>
          <w:p w:rsidR="008F5B9C" w:rsidRDefault="008F5B9C">
            <w:pPr>
              <w:jc w:val="both"/>
              <w:rPr>
                <w:b/>
                <w:sz w:val="20"/>
              </w:rPr>
            </w:pPr>
          </w:p>
          <w:p w:rsidR="008F5B9C" w:rsidRDefault="008F5B9C">
            <w:pPr>
              <w:jc w:val="both"/>
              <w:rPr>
                <w:b/>
                <w:sz w:val="20"/>
              </w:rPr>
            </w:pPr>
            <w:r>
              <w:rPr>
                <w:b/>
                <w:sz w:val="20"/>
              </w:rPr>
              <w:t>1.1. Для юридического лица:</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jc w:val="both"/>
              <w:rPr>
                <w:sz w:val="20"/>
              </w:rPr>
            </w:pPr>
            <w:r>
              <w:rPr>
                <w:sz w:val="20"/>
              </w:rPr>
              <w:t xml:space="preserve">1.1. 1.Фирменное наименование (наименование) </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jc w:val="both"/>
              <w:rPr>
                <w:sz w:val="20"/>
                <w:szCs w:val="20"/>
              </w:rPr>
            </w:pPr>
            <w:r>
              <w:rPr>
                <w:sz w:val="20"/>
              </w:rPr>
              <w:t>1.1.2. Сведения об  организационно-правовой форме</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jc w:val="both"/>
              <w:rPr>
                <w:sz w:val="20"/>
              </w:rPr>
            </w:pPr>
            <w:r>
              <w:rPr>
                <w:sz w:val="20"/>
                <w:szCs w:val="20"/>
              </w:rPr>
              <w:t>1.1.3. Сведения о месте нахождения, почтовый адрес</w:t>
            </w:r>
            <w:r>
              <w:rPr>
                <w:sz w:val="20"/>
              </w:rPr>
              <w:t xml:space="preserve"> </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jc w:val="both"/>
              <w:rPr>
                <w:sz w:val="20"/>
              </w:rPr>
            </w:pPr>
            <w:r>
              <w:rPr>
                <w:sz w:val="20"/>
                <w:szCs w:val="20"/>
              </w:rPr>
              <w:t>1.1.4. Номер контактного телефона</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tcPr>
          <w:p w:rsidR="008F5B9C" w:rsidRDefault="008F5B9C">
            <w:pPr>
              <w:rPr>
                <w:b/>
                <w:sz w:val="20"/>
                <w:szCs w:val="20"/>
              </w:rPr>
            </w:pPr>
          </w:p>
          <w:p w:rsidR="008F5B9C" w:rsidRDefault="008F5B9C">
            <w:pPr>
              <w:rPr>
                <w:i/>
                <w:sz w:val="20"/>
              </w:rPr>
            </w:pPr>
            <w:r>
              <w:rPr>
                <w:b/>
                <w:sz w:val="20"/>
                <w:szCs w:val="20"/>
              </w:rPr>
              <w:t>1.2. Для физического лица:</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 xml:space="preserve">1.2.1.Фамилия, имя, отчество </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 xml:space="preserve">1.2.2. Паспортные данные </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rPr>
                <w:sz w:val="20"/>
              </w:rPr>
            </w:pPr>
            <w:r>
              <w:rPr>
                <w:sz w:val="20"/>
                <w:szCs w:val="20"/>
              </w:rPr>
              <w:t xml:space="preserve">1.2.3. Сведения о месте жительства </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r w:rsidR="008F5B9C" w:rsidTr="008F5B9C">
        <w:tc>
          <w:tcPr>
            <w:tcW w:w="6948" w:type="dxa"/>
            <w:tcBorders>
              <w:top w:val="single" w:sz="4" w:space="0" w:color="auto"/>
              <w:left w:val="single" w:sz="4" w:space="0" w:color="auto"/>
              <w:bottom w:val="single" w:sz="4" w:space="0" w:color="auto"/>
              <w:right w:val="single" w:sz="4" w:space="0" w:color="auto"/>
            </w:tcBorders>
            <w:hideMark/>
          </w:tcPr>
          <w:p w:rsidR="008F5B9C" w:rsidRDefault="008F5B9C">
            <w:pPr>
              <w:rPr>
                <w:sz w:val="20"/>
                <w:szCs w:val="20"/>
              </w:rPr>
            </w:pPr>
            <w:r>
              <w:rPr>
                <w:sz w:val="20"/>
                <w:szCs w:val="20"/>
              </w:rPr>
              <w:t>1.2.4. Номер контактного телефона</w:t>
            </w:r>
          </w:p>
        </w:tc>
        <w:tc>
          <w:tcPr>
            <w:tcW w:w="3240" w:type="dxa"/>
            <w:tcBorders>
              <w:top w:val="single" w:sz="4" w:space="0" w:color="auto"/>
              <w:left w:val="single" w:sz="4" w:space="0" w:color="auto"/>
              <w:bottom w:val="single" w:sz="4" w:space="0" w:color="auto"/>
              <w:right w:val="single" w:sz="4" w:space="0" w:color="auto"/>
            </w:tcBorders>
          </w:tcPr>
          <w:p w:rsidR="008F5B9C" w:rsidRDefault="008F5B9C">
            <w:pPr>
              <w:rPr>
                <w:b/>
                <w:sz w:val="20"/>
              </w:rPr>
            </w:pPr>
          </w:p>
        </w:tc>
      </w:tr>
    </w:tbl>
    <w:p w:rsidR="008F5B9C" w:rsidRDefault="008F5B9C" w:rsidP="008F5B9C">
      <w:pPr>
        <w:jc w:val="both"/>
        <w:rPr>
          <w:sz w:val="20"/>
        </w:rPr>
      </w:pPr>
    </w:p>
    <w:p w:rsidR="008F5B9C" w:rsidRDefault="008F5B9C" w:rsidP="008F5B9C">
      <w:pPr>
        <w:jc w:val="both"/>
        <w:rPr>
          <w:sz w:val="20"/>
        </w:rPr>
      </w:pPr>
    </w:p>
    <w:p w:rsidR="008F5B9C" w:rsidRDefault="008F5B9C" w:rsidP="008F5B9C">
      <w:pPr>
        <w:rPr>
          <w:sz w:val="20"/>
        </w:rPr>
      </w:pPr>
      <w:r>
        <w:rPr>
          <w:sz w:val="20"/>
        </w:rPr>
        <w:t>Мы, нижеподписавшиеся, заверяем правильность всех данных, указанных в анкете.</w:t>
      </w:r>
    </w:p>
    <w:p w:rsidR="008F5B9C" w:rsidRDefault="008F5B9C" w:rsidP="008F5B9C">
      <w:pPr>
        <w:rPr>
          <w:b/>
          <w:sz w:val="20"/>
        </w:rPr>
      </w:pPr>
    </w:p>
    <w:p w:rsidR="008F5B9C" w:rsidRDefault="008F5B9C" w:rsidP="008F5B9C">
      <w:pPr>
        <w:rPr>
          <w:sz w:val="20"/>
        </w:rPr>
      </w:pPr>
      <w:r>
        <w:rPr>
          <w:sz w:val="20"/>
        </w:rPr>
        <w:t>В подтверждение вышеприведенных данных к анкете прикладываются следующие документы:</w:t>
      </w:r>
    </w:p>
    <w:p w:rsidR="008F5B9C" w:rsidRDefault="008F5B9C" w:rsidP="00C803F2">
      <w:pPr>
        <w:numPr>
          <w:ilvl w:val="0"/>
          <w:numId w:val="17"/>
        </w:numPr>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8F5B9C" w:rsidRDefault="008F5B9C" w:rsidP="00C803F2">
      <w:pPr>
        <w:numPr>
          <w:ilvl w:val="0"/>
          <w:numId w:val="17"/>
        </w:numPr>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8F5B9C" w:rsidRDefault="008F5B9C" w:rsidP="008F5B9C">
      <w:pPr>
        <w:rPr>
          <w:sz w:val="20"/>
        </w:rPr>
      </w:pPr>
      <w:r>
        <w:rPr>
          <w:sz w:val="20"/>
        </w:rPr>
        <w:t>…………………………………………………………………………………………...</w:t>
      </w:r>
    </w:p>
    <w:p w:rsidR="008F5B9C" w:rsidRDefault="008F5B9C" w:rsidP="008F5B9C">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8F5B9C" w:rsidRDefault="008F5B9C" w:rsidP="008F5B9C">
      <w:pPr>
        <w:rPr>
          <w:sz w:val="20"/>
        </w:rPr>
      </w:pPr>
    </w:p>
    <w:p w:rsidR="008F5B9C" w:rsidRDefault="008F5B9C" w:rsidP="008F5B9C">
      <w:pPr>
        <w:rPr>
          <w:sz w:val="20"/>
        </w:rPr>
      </w:pPr>
    </w:p>
    <w:p w:rsidR="008F5B9C" w:rsidRDefault="008F5B9C" w:rsidP="008F5B9C">
      <w:pPr>
        <w:rPr>
          <w:sz w:val="20"/>
        </w:rPr>
      </w:pPr>
      <w:r>
        <w:rPr>
          <w:b/>
          <w:sz w:val="20"/>
        </w:rPr>
        <w:t>Участник торгов (уполномоченный представитель)</w:t>
      </w:r>
      <w:r>
        <w:rPr>
          <w:sz w:val="20"/>
        </w:rPr>
        <w:t xml:space="preserve"> ____________________________/Ф.И.О./</w:t>
      </w:r>
    </w:p>
    <w:p w:rsidR="008F5B9C" w:rsidRDefault="008F5B9C" w:rsidP="008F5B9C">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8F5B9C" w:rsidRDefault="008F5B9C" w:rsidP="008F5B9C">
      <w:pPr>
        <w:rPr>
          <w:b/>
          <w:sz w:val="20"/>
        </w:rPr>
      </w:pPr>
      <w:r>
        <w:rPr>
          <w:b/>
          <w:sz w:val="20"/>
        </w:rPr>
        <w:t>МП</w:t>
      </w:r>
    </w:p>
    <w:p w:rsidR="008F5B9C" w:rsidRDefault="008F5B9C" w:rsidP="008F5B9C">
      <w:pPr>
        <w:rPr>
          <w:b/>
          <w:sz w:val="20"/>
        </w:rPr>
      </w:pPr>
    </w:p>
    <w:p w:rsidR="008F5B9C" w:rsidRDefault="008F5B9C" w:rsidP="008F5B9C">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8F5B9C" w:rsidRDefault="008F5B9C" w:rsidP="008F5B9C">
      <w:pPr>
        <w:rPr>
          <w:sz w:val="20"/>
        </w:rPr>
      </w:pPr>
    </w:p>
    <w:p w:rsidR="008F5B9C" w:rsidRDefault="008F5B9C" w:rsidP="008F5B9C">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8F5B9C" w:rsidRDefault="008F5B9C" w:rsidP="008F5B9C">
      <w:pPr>
        <w:rPr>
          <w:sz w:val="20"/>
          <w:szCs w:val="32"/>
        </w:rPr>
      </w:pPr>
    </w:p>
    <w:p w:rsidR="008F5B9C" w:rsidRDefault="008F5B9C" w:rsidP="008F5B9C">
      <w:pPr>
        <w:jc w:val="center"/>
        <w:rPr>
          <w:sz w:val="20"/>
          <w:szCs w:val="20"/>
        </w:rPr>
      </w:pPr>
      <w:r>
        <w:rPr>
          <w:sz w:val="20"/>
          <w:szCs w:val="20"/>
        </w:rPr>
        <w:t>ПРЕДЛОЖЕНИЕ О КАЧЕСТВЕННЫХ ХАРАКТЕРИСТИКАХ РЕКЛАМНОЙ КОНСТРУКЦИИ</w:t>
      </w:r>
    </w:p>
    <w:p w:rsidR="008F5B9C" w:rsidRDefault="008F5B9C" w:rsidP="008F5B9C">
      <w:pPr>
        <w:jc w:val="center"/>
        <w:rPr>
          <w:sz w:val="20"/>
        </w:rPr>
      </w:pPr>
    </w:p>
    <w:p w:rsidR="008F5B9C" w:rsidRDefault="008F5B9C" w:rsidP="008F5B9C">
      <w:pPr>
        <w:jc w:val="center"/>
        <w:rPr>
          <w:i/>
          <w:sz w:val="20"/>
        </w:rPr>
      </w:pPr>
      <w:r>
        <w:rPr>
          <w:sz w:val="20"/>
        </w:rPr>
        <w:t>участника торгов_____________</w:t>
      </w:r>
      <w:r>
        <w:rPr>
          <w:i/>
          <w:sz w:val="20"/>
        </w:rPr>
        <w:t>________________</w:t>
      </w:r>
    </w:p>
    <w:p w:rsidR="008F5B9C" w:rsidRDefault="008F5B9C" w:rsidP="008F5B9C">
      <w:pPr>
        <w:jc w:val="center"/>
        <w:rPr>
          <w:i/>
          <w:color w:val="000000"/>
          <w:sz w:val="20"/>
        </w:rPr>
      </w:pPr>
      <w:r>
        <w:rPr>
          <w:sz w:val="20"/>
        </w:rPr>
        <w:t xml:space="preserve">                                           (</w:t>
      </w:r>
      <w:r>
        <w:rPr>
          <w:i/>
          <w:sz w:val="20"/>
        </w:rPr>
        <w:t>наименование, Ф.И.О. участника торгов</w:t>
      </w:r>
      <w:r>
        <w:rPr>
          <w:sz w:val="20"/>
        </w:rPr>
        <w:t>)</w:t>
      </w:r>
    </w:p>
    <w:p w:rsidR="008F5B9C" w:rsidRDefault="008F5B9C" w:rsidP="008F5B9C">
      <w:pPr>
        <w:pStyle w:val="22"/>
        <w:rPr>
          <w:sz w:val="20"/>
        </w:rPr>
      </w:pPr>
    </w:p>
    <w:p w:rsidR="008F5B9C" w:rsidRDefault="008F5B9C" w:rsidP="008F5B9C">
      <w:pPr>
        <w:ind w:firstLine="709"/>
        <w:jc w:val="both"/>
        <w:rPr>
          <w:sz w:val="20"/>
        </w:rPr>
      </w:pPr>
      <w:r>
        <w:rPr>
          <w:sz w:val="20"/>
        </w:rPr>
        <w:t xml:space="preserve">Исполняя наши обязательства и изучив конкурсную документацию </w:t>
      </w:r>
      <w:r>
        <w:rPr>
          <w:color w:val="000000"/>
          <w:sz w:val="20"/>
        </w:rPr>
        <w:t xml:space="preserve">на право </w:t>
      </w:r>
      <w:r>
        <w:rPr>
          <w:sz w:val="20"/>
        </w:rPr>
        <w:t>заключения договора с Управомоченнной организацией на установку и эксплуатацию рекламной конструкции, в том числе условия и порядок проведения настоящего конкурса, проект договора, мы</w:t>
      </w:r>
    </w:p>
    <w:p w:rsidR="008F5B9C" w:rsidRDefault="008F5B9C" w:rsidP="008F5B9C">
      <w:pPr>
        <w:rPr>
          <w:color w:val="000000"/>
          <w:sz w:val="20"/>
        </w:rPr>
      </w:pPr>
      <w:r>
        <w:rPr>
          <w:sz w:val="20"/>
        </w:rPr>
        <w:t>________________________________________________________________________________________________________</w:t>
      </w:r>
    </w:p>
    <w:p w:rsidR="008F5B9C" w:rsidRDefault="008F5B9C" w:rsidP="008F5B9C">
      <w:pPr>
        <w:jc w:val="center"/>
        <w:rPr>
          <w:sz w:val="20"/>
          <w:vertAlign w:val="superscript"/>
        </w:rPr>
      </w:pPr>
      <w:r>
        <w:rPr>
          <w:sz w:val="20"/>
          <w:vertAlign w:val="superscript"/>
        </w:rPr>
        <w:t>(полное наименование, Ф.И.О. участника торгов)</w:t>
      </w:r>
    </w:p>
    <w:p w:rsidR="008F5B9C" w:rsidRDefault="008F5B9C" w:rsidP="008F5B9C">
      <w:pPr>
        <w:rPr>
          <w:sz w:val="20"/>
        </w:rPr>
      </w:pPr>
      <w:r>
        <w:rPr>
          <w:sz w:val="20"/>
        </w:rPr>
        <w:t>в лице __________________________________________________________________________________________________</w:t>
      </w:r>
    </w:p>
    <w:p w:rsidR="008F5B9C" w:rsidRDefault="008F5B9C" w:rsidP="008F5B9C">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8F5B9C" w:rsidRDefault="008F5B9C" w:rsidP="008F5B9C">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8F5B9C" w:rsidRDefault="008F5B9C" w:rsidP="008F5B9C">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8F5B9C" w:rsidTr="008F5B9C">
        <w:trPr>
          <w:tblHeader/>
        </w:trPr>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rPr>
                <w:b/>
                <w:sz w:val="20"/>
              </w:rPr>
            </w:pPr>
            <w:r>
              <w:rPr>
                <w:b/>
                <w:sz w:val="20"/>
              </w:rPr>
              <w:t>№</w:t>
            </w:r>
          </w:p>
          <w:p w:rsidR="008F5B9C" w:rsidRDefault="008F5B9C">
            <w:pPr>
              <w:autoSpaceDE w:val="0"/>
              <w:autoSpaceDN w:val="0"/>
              <w:adjustRightInd w:val="0"/>
              <w:rPr>
                <w:b/>
                <w:sz w:val="20"/>
              </w:rPr>
            </w:pPr>
            <w:proofErr w:type="gramStart"/>
            <w:r>
              <w:rPr>
                <w:b/>
                <w:sz w:val="20"/>
              </w:rPr>
              <w:t>п</w:t>
            </w:r>
            <w:proofErr w:type="gramEnd"/>
            <w:r>
              <w:rPr>
                <w:b/>
                <w:sz w:val="20"/>
              </w:rPr>
              <w:t>/п</w:t>
            </w:r>
          </w:p>
        </w:tc>
        <w:tc>
          <w:tcPr>
            <w:tcW w:w="0" w:type="auto"/>
            <w:tcBorders>
              <w:top w:val="single" w:sz="4" w:space="0" w:color="auto"/>
              <w:left w:val="single" w:sz="4" w:space="0" w:color="auto"/>
              <w:bottom w:val="single" w:sz="4" w:space="0" w:color="auto"/>
              <w:right w:val="single" w:sz="4" w:space="0" w:color="auto"/>
            </w:tcBorders>
          </w:tcPr>
          <w:p w:rsidR="008F5B9C" w:rsidRDefault="008F5B9C">
            <w:pPr>
              <w:autoSpaceDE w:val="0"/>
              <w:autoSpaceDN w:val="0"/>
              <w:adjustRightInd w:val="0"/>
              <w:jc w:val="center"/>
              <w:rPr>
                <w:b/>
                <w:sz w:val="20"/>
              </w:rPr>
            </w:pPr>
            <w:r>
              <w:rPr>
                <w:b/>
                <w:sz w:val="20"/>
              </w:rPr>
              <w:t>Наименование показателя</w:t>
            </w:r>
          </w:p>
          <w:p w:rsidR="008F5B9C" w:rsidRDefault="008F5B9C">
            <w:pPr>
              <w:autoSpaceDE w:val="0"/>
              <w:autoSpaceDN w:val="0"/>
              <w:adjustRightInd w:val="0"/>
              <w:jc w:val="center"/>
              <w:rPr>
                <w:b/>
                <w:sz w:val="20"/>
              </w:rPr>
            </w:pP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rPr>
                <w:b/>
                <w:sz w:val="20"/>
              </w:rPr>
            </w:pPr>
            <w:r>
              <w:rPr>
                <w:b/>
                <w:sz w:val="20"/>
              </w:rPr>
              <w:t>Требуемое значение</w:t>
            </w:r>
          </w:p>
          <w:p w:rsidR="008F5B9C" w:rsidRDefault="008F5B9C">
            <w:pPr>
              <w:autoSpaceDE w:val="0"/>
              <w:autoSpaceDN w:val="0"/>
              <w:adjustRightInd w:val="0"/>
              <w:rPr>
                <w:i/>
                <w:sz w:val="20"/>
              </w:rPr>
            </w:pPr>
            <w:r>
              <w:rPr>
                <w:i/>
                <w:sz w:val="20"/>
              </w:rPr>
              <w:t>[заполняется заказчиком]</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rPr>
                <w:b/>
                <w:sz w:val="20"/>
              </w:rPr>
            </w:pPr>
            <w:r>
              <w:rPr>
                <w:b/>
                <w:sz w:val="20"/>
              </w:rPr>
              <w:t>Данные участника конкурса</w:t>
            </w:r>
          </w:p>
          <w:p w:rsidR="008F5B9C" w:rsidRDefault="008F5B9C">
            <w:pPr>
              <w:pStyle w:val="aa"/>
              <w:ind w:firstLine="0"/>
              <w:rPr>
                <w:b/>
                <w:sz w:val="20"/>
              </w:rPr>
            </w:pPr>
            <w:r>
              <w:rPr>
                <w:i/>
                <w:sz w:val="20"/>
              </w:rPr>
              <w:t xml:space="preserve">(участник конкурса указывает  сведения о качественных характеристиках рекламной конструкции в соответствии с требуемым значением заказчика, </w:t>
            </w:r>
            <w:r>
              <w:rPr>
                <w:bCs/>
                <w:i/>
                <w:sz w:val="20"/>
              </w:rPr>
              <w:t>техническое описание рекламной конструкции (с указанием материалов из которых изготавливается рекламная конструкция и типом крепежей).</w:t>
            </w:r>
            <w:r>
              <w:rPr>
                <w:i/>
                <w:sz w:val="20"/>
              </w:rPr>
              <w:t>)</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rPr>
                <w:b/>
                <w:sz w:val="20"/>
              </w:rPr>
            </w:pPr>
            <w:r>
              <w:rPr>
                <w:b/>
                <w:sz w:val="20"/>
              </w:rPr>
              <w:t>Примечание</w:t>
            </w:r>
          </w:p>
        </w:tc>
      </w:tr>
      <w:tr w:rsidR="008F5B9C" w:rsidTr="008F5B9C">
        <w:trPr>
          <w:tblHeader/>
        </w:trPr>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jc w:val="center"/>
              <w:rPr>
                <w:b/>
                <w:sz w:val="20"/>
              </w:rPr>
            </w:pPr>
            <w:r>
              <w:rPr>
                <w:b/>
                <w:sz w:val="20"/>
              </w:rPr>
              <w:t>1</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jc w:val="center"/>
              <w:rPr>
                <w:b/>
                <w:sz w:val="20"/>
              </w:rPr>
            </w:pPr>
            <w:r>
              <w:rPr>
                <w:b/>
                <w:sz w:val="20"/>
              </w:rPr>
              <w:t>2</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jc w:val="center"/>
              <w:rPr>
                <w:b/>
                <w:sz w:val="20"/>
              </w:rPr>
            </w:pPr>
            <w:r>
              <w:rPr>
                <w:b/>
                <w:sz w:val="20"/>
              </w:rPr>
              <w:t>3</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jc w:val="center"/>
              <w:rPr>
                <w:b/>
                <w:sz w:val="20"/>
              </w:rPr>
            </w:pPr>
            <w:r>
              <w:rPr>
                <w:b/>
                <w:sz w:val="20"/>
              </w:rPr>
              <w:t>4</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jc w:val="center"/>
              <w:rPr>
                <w:b/>
                <w:sz w:val="20"/>
              </w:rPr>
            </w:pPr>
            <w:r>
              <w:rPr>
                <w:b/>
                <w:sz w:val="20"/>
              </w:rPr>
              <w:t>5</w:t>
            </w:r>
          </w:p>
        </w:tc>
      </w:tr>
      <w:tr w:rsidR="008F5B9C" w:rsidTr="008F5B9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ind w:left="360"/>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autoSpaceDE w:val="0"/>
              <w:autoSpaceDN w:val="0"/>
              <w:adjustRightInd w:val="0"/>
              <w:rPr>
                <w:sz w:val="20"/>
              </w:rPr>
            </w:pPr>
            <w:r>
              <w:rPr>
                <w:sz w:val="20"/>
              </w:rPr>
              <w:t>Качество устанавливаемой рекламной конструкции</w:t>
            </w:r>
          </w:p>
        </w:tc>
        <w:tc>
          <w:tcPr>
            <w:tcW w:w="0" w:type="auto"/>
            <w:tcBorders>
              <w:top w:val="single" w:sz="4" w:space="0" w:color="auto"/>
              <w:left w:val="single" w:sz="4" w:space="0" w:color="auto"/>
              <w:bottom w:val="single" w:sz="4" w:space="0" w:color="auto"/>
              <w:right w:val="single" w:sz="4" w:space="0" w:color="auto"/>
            </w:tcBorders>
            <w:hideMark/>
          </w:tcPr>
          <w:p w:rsidR="008F5B9C" w:rsidRDefault="008F5B9C">
            <w:pPr>
              <w:pStyle w:val="aa"/>
              <w:ind w:firstLine="0"/>
              <w:rPr>
                <w:sz w:val="20"/>
              </w:rPr>
            </w:pPr>
            <w:r>
              <w:rPr>
                <w:sz w:val="20"/>
              </w:rPr>
              <w:t>Качество и безопасность рекламной конструкции должно соответствовать действующим ГОСТам, ТУ, и другим действующим утвержденным нормативным документам, оформленным в соответствии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rsidR="008F5B9C" w:rsidRDefault="008F5B9C">
            <w:pPr>
              <w:autoSpaceDE w:val="0"/>
              <w:autoSpaceDN w:val="0"/>
              <w:adjustRightInd w:val="0"/>
              <w:ind w:left="-108"/>
              <w:rPr>
                <w:sz w:val="20"/>
              </w:rPr>
            </w:pPr>
          </w:p>
        </w:tc>
        <w:tc>
          <w:tcPr>
            <w:tcW w:w="0" w:type="auto"/>
            <w:tcBorders>
              <w:top w:val="single" w:sz="4" w:space="0" w:color="auto"/>
              <w:left w:val="single" w:sz="4" w:space="0" w:color="auto"/>
              <w:bottom w:val="single" w:sz="4" w:space="0" w:color="auto"/>
              <w:right w:val="single" w:sz="4" w:space="0" w:color="auto"/>
            </w:tcBorders>
          </w:tcPr>
          <w:p w:rsidR="008F5B9C" w:rsidRDefault="008F5B9C">
            <w:pPr>
              <w:autoSpaceDE w:val="0"/>
              <w:autoSpaceDN w:val="0"/>
              <w:adjustRightInd w:val="0"/>
              <w:rPr>
                <w:sz w:val="20"/>
              </w:rPr>
            </w:pPr>
          </w:p>
        </w:tc>
      </w:tr>
    </w:tbl>
    <w:p w:rsidR="008F5B9C" w:rsidRDefault="008F5B9C" w:rsidP="008F5B9C">
      <w:pPr>
        <w:rPr>
          <w:color w:val="000000"/>
          <w:sz w:val="20"/>
        </w:rPr>
      </w:pPr>
    </w:p>
    <w:p w:rsidR="008F5B9C" w:rsidRDefault="008F5B9C" w:rsidP="008F5B9C">
      <w:pPr>
        <w:rPr>
          <w:sz w:val="20"/>
        </w:rPr>
      </w:pPr>
      <w:r>
        <w:rPr>
          <w:sz w:val="20"/>
        </w:rPr>
        <w:t>Может быть предоставлен технический паспорт рекламной конструкции.</w:t>
      </w:r>
    </w:p>
    <w:p w:rsidR="008F5B9C" w:rsidRDefault="008F5B9C" w:rsidP="008F5B9C">
      <w:pPr>
        <w:rPr>
          <w:sz w:val="20"/>
        </w:rPr>
      </w:pPr>
    </w:p>
    <w:p w:rsidR="008F5B9C" w:rsidRDefault="008F5B9C" w:rsidP="008F5B9C">
      <w:pPr>
        <w:rPr>
          <w:sz w:val="20"/>
        </w:rPr>
      </w:pPr>
      <w:r>
        <w:rPr>
          <w:b/>
          <w:sz w:val="20"/>
        </w:rPr>
        <w:t>Участник торгов (уполномоченный представитель)</w:t>
      </w:r>
      <w:r>
        <w:rPr>
          <w:sz w:val="20"/>
        </w:rPr>
        <w:t xml:space="preserve"> ____________________________/Ф.И.О./</w:t>
      </w:r>
    </w:p>
    <w:p w:rsidR="008F5B9C" w:rsidRDefault="008F5B9C" w:rsidP="008F5B9C">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8F5B9C" w:rsidRDefault="008F5B9C" w:rsidP="008F5B9C">
      <w:pPr>
        <w:rPr>
          <w:b/>
          <w:sz w:val="20"/>
        </w:rPr>
      </w:pPr>
      <w:r>
        <w:rPr>
          <w:b/>
          <w:sz w:val="20"/>
        </w:rPr>
        <w:t>МП</w:t>
      </w:r>
    </w:p>
    <w:p w:rsidR="008F5B9C" w:rsidRDefault="008F5B9C" w:rsidP="008F5B9C">
      <w:pPr>
        <w:rPr>
          <w:b/>
          <w:sz w:val="20"/>
        </w:rPr>
      </w:pPr>
    </w:p>
    <w:p w:rsidR="008F5B9C" w:rsidRDefault="008F5B9C" w:rsidP="008F5B9C">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8F5B9C" w:rsidRDefault="008F5B9C" w:rsidP="008F5B9C">
      <w:pPr>
        <w:rPr>
          <w:i/>
          <w:sz w:val="20"/>
          <w:vertAlign w:val="superscript"/>
        </w:rPr>
      </w:pPr>
    </w:p>
    <w:p w:rsidR="008F5B9C" w:rsidRDefault="008F5B9C" w:rsidP="008F5B9C">
      <w:pPr>
        <w:rPr>
          <w:b/>
          <w:i/>
          <w:sz w:val="20"/>
        </w:rPr>
      </w:pPr>
      <w:r>
        <w:rPr>
          <w:b/>
          <w:i/>
          <w:sz w:val="20"/>
          <w:u w:val="single"/>
        </w:rPr>
        <w:t>Примечание</w:t>
      </w:r>
      <w:r>
        <w:rPr>
          <w:b/>
          <w:i/>
          <w:sz w:val="20"/>
        </w:rPr>
        <w:t>:</w:t>
      </w:r>
    </w:p>
    <w:p w:rsidR="008F5B9C" w:rsidRDefault="008F5B9C" w:rsidP="008F5B9C">
      <w:pPr>
        <w:rPr>
          <w:b/>
          <w:i/>
          <w:sz w:val="20"/>
        </w:rPr>
      </w:pPr>
      <w:r>
        <w:rPr>
          <w:b/>
          <w:i/>
          <w:sz w:val="20"/>
        </w:rPr>
        <w:t>Участник торгов по своему усмотрению, в подтверждение данных, представленных в настоящей форме, может прикладывать любые документы.</w:t>
      </w:r>
    </w:p>
    <w:p w:rsidR="008F5B9C" w:rsidRDefault="008F5B9C" w:rsidP="008F5B9C">
      <w:pPr>
        <w:rPr>
          <w:i/>
          <w:sz w:val="20"/>
        </w:rPr>
      </w:pPr>
    </w:p>
    <w:p w:rsidR="008F5B9C" w:rsidRDefault="008F5B9C" w:rsidP="008F5B9C">
      <w:pPr>
        <w:pStyle w:val="af"/>
        <w:spacing w:before="0" w:after="0" w:line="264" w:lineRule="auto"/>
        <w:rPr>
          <w:rFonts w:ascii="Times New Roman" w:hAnsi="Times New Roman"/>
          <w:sz w:val="20"/>
        </w:rPr>
      </w:pPr>
      <w:r>
        <w:rPr>
          <w:b w:val="0"/>
        </w:rPr>
        <w:br w:type="page"/>
      </w:r>
      <w:bookmarkStart w:id="4" w:name="_GoBack"/>
      <w:bookmarkEnd w:id="4"/>
      <w:r>
        <w:rPr>
          <w:rFonts w:ascii="Times New Roman" w:hAnsi="Times New Roman"/>
          <w:bCs/>
          <w:sz w:val="20"/>
        </w:rPr>
        <w:lastRenderedPageBreak/>
        <w:t xml:space="preserve">Часть </w:t>
      </w:r>
      <w:r>
        <w:rPr>
          <w:rFonts w:ascii="Times New Roman" w:hAnsi="Times New Roman"/>
          <w:bCs/>
          <w:sz w:val="20"/>
          <w:lang w:val="en-US"/>
        </w:rPr>
        <w:t>IV</w:t>
      </w:r>
      <w:r>
        <w:rPr>
          <w:rFonts w:ascii="Times New Roman" w:hAnsi="Times New Roman"/>
          <w:bCs/>
          <w:sz w:val="20"/>
        </w:rPr>
        <w:t>.</w:t>
      </w:r>
    </w:p>
    <w:p w:rsidR="008F5B9C" w:rsidRDefault="008F5B9C" w:rsidP="008F5B9C">
      <w:pPr>
        <w:pStyle w:val="a7"/>
        <w:rPr>
          <w:szCs w:val="24"/>
        </w:rPr>
      </w:pPr>
      <w:r>
        <w:rPr>
          <w:szCs w:val="24"/>
        </w:rPr>
        <w:t xml:space="preserve">Проект Договора </w:t>
      </w:r>
    </w:p>
    <w:p w:rsidR="008F5B9C" w:rsidRDefault="008F5B9C" w:rsidP="008F5B9C">
      <w:pPr>
        <w:jc w:val="center"/>
        <w:rPr>
          <w:b/>
          <w:sz w:val="20"/>
          <w:szCs w:val="20"/>
        </w:rPr>
      </w:pPr>
    </w:p>
    <w:p w:rsidR="008F5B9C" w:rsidRDefault="008F5B9C" w:rsidP="008F5B9C">
      <w:pPr>
        <w:jc w:val="center"/>
        <w:rPr>
          <w:b/>
          <w:sz w:val="20"/>
          <w:szCs w:val="20"/>
        </w:rPr>
      </w:pPr>
      <w:r>
        <w:rPr>
          <w:b/>
          <w:sz w:val="20"/>
          <w:szCs w:val="20"/>
        </w:rPr>
        <w:t>Договор</w:t>
      </w:r>
    </w:p>
    <w:p w:rsidR="008F5B9C" w:rsidRDefault="008F5B9C" w:rsidP="008F5B9C">
      <w:pPr>
        <w:jc w:val="center"/>
        <w:rPr>
          <w:bCs/>
          <w:sz w:val="20"/>
          <w:szCs w:val="20"/>
        </w:rPr>
      </w:pPr>
      <w:r>
        <w:rPr>
          <w:bCs/>
          <w:sz w:val="20"/>
          <w:szCs w:val="20"/>
        </w:rPr>
        <w:t xml:space="preserve">на установку и эксплуатацию рекламной конструкции </w:t>
      </w:r>
    </w:p>
    <w:p w:rsidR="008F5B9C" w:rsidRDefault="008F5B9C" w:rsidP="008F5B9C">
      <w:pPr>
        <w:jc w:val="center"/>
        <w:rPr>
          <w:sz w:val="20"/>
          <w:szCs w:val="20"/>
        </w:rPr>
      </w:pPr>
      <w:r>
        <w:rPr>
          <w:sz w:val="20"/>
          <w:szCs w:val="20"/>
        </w:rPr>
        <w:t>№___________</w:t>
      </w:r>
    </w:p>
    <w:p w:rsidR="008F5B9C" w:rsidRDefault="008F5B9C" w:rsidP="008F5B9C">
      <w:pPr>
        <w:pStyle w:val="aa"/>
        <w:tabs>
          <w:tab w:val="left" w:pos="6915"/>
        </w:tabs>
        <w:ind w:firstLine="0"/>
        <w:rPr>
          <w:sz w:val="20"/>
          <w:szCs w:val="20"/>
        </w:rPr>
      </w:pPr>
      <w:r>
        <w:rPr>
          <w:sz w:val="20"/>
          <w:szCs w:val="20"/>
        </w:rPr>
        <w:t>г. Саратов                                                                                                                                                   «____» ________20 __г.</w:t>
      </w:r>
    </w:p>
    <w:p w:rsidR="008F5B9C" w:rsidRDefault="008F5B9C" w:rsidP="008F5B9C">
      <w:pPr>
        <w:pStyle w:val="aa"/>
        <w:rPr>
          <w:sz w:val="20"/>
          <w:szCs w:val="20"/>
        </w:rPr>
      </w:pPr>
    </w:p>
    <w:p w:rsidR="008F5B9C" w:rsidRDefault="008F5B9C" w:rsidP="008F5B9C">
      <w:pPr>
        <w:pStyle w:val="aa"/>
        <w:ind w:firstLine="709"/>
        <w:rPr>
          <w:sz w:val="20"/>
          <w:szCs w:val="20"/>
        </w:rPr>
      </w:pPr>
      <w:r>
        <w:rPr>
          <w:noProof/>
          <w:sz w:val="20"/>
          <w:szCs w:val="20"/>
        </w:rPr>
        <w:t>___________________________________________</w:t>
      </w:r>
      <w:r>
        <w:rPr>
          <w:sz w:val="20"/>
          <w:szCs w:val="20"/>
        </w:rPr>
        <w:t>, именуемое в дальнейшем «</w:t>
      </w:r>
      <w:r>
        <w:rPr>
          <w:b/>
          <w:sz w:val="20"/>
          <w:szCs w:val="20"/>
        </w:rPr>
        <w:t>Управомоченная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r>
        <w:rPr>
          <w:b/>
          <w:noProof/>
          <w:sz w:val="20"/>
          <w:szCs w:val="20"/>
        </w:rPr>
        <w:t>Рекламораспространитель»</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8F5B9C" w:rsidRDefault="008F5B9C" w:rsidP="008F5B9C">
      <w:pPr>
        <w:pStyle w:val="aa"/>
        <w:ind w:firstLine="0"/>
        <w:jc w:val="center"/>
        <w:rPr>
          <w:b/>
          <w:sz w:val="20"/>
        </w:rPr>
      </w:pPr>
    </w:p>
    <w:p w:rsidR="008F5B9C" w:rsidRDefault="008F5B9C" w:rsidP="008F5B9C">
      <w:pPr>
        <w:pStyle w:val="aa"/>
        <w:ind w:firstLine="0"/>
        <w:jc w:val="center"/>
        <w:rPr>
          <w:b/>
          <w:sz w:val="20"/>
        </w:rPr>
      </w:pPr>
      <w:r>
        <w:rPr>
          <w:b/>
          <w:sz w:val="20"/>
        </w:rPr>
        <w:t>1. Предмет Договора.</w:t>
      </w:r>
    </w:p>
    <w:p w:rsidR="008F5B9C" w:rsidRDefault="008F5B9C" w:rsidP="008F5B9C">
      <w:pPr>
        <w:ind w:firstLine="709"/>
        <w:jc w:val="both"/>
        <w:rPr>
          <w:noProof/>
          <w:sz w:val="20"/>
          <w:szCs w:val="20"/>
        </w:rPr>
      </w:pPr>
      <w:r>
        <w:rPr>
          <w:sz w:val="20"/>
          <w:szCs w:val="20"/>
        </w:rPr>
        <w:t xml:space="preserve">1.1. Управомоченная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8F5B9C" w:rsidRDefault="008F5B9C" w:rsidP="008F5B9C">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8F5B9C" w:rsidRDefault="008F5B9C" w:rsidP="008F5B9C">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8F5B9C" w:rsidRDefault="008F5B9C" w:rsidP="008F5B9C">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8F5B9C" w:rsidRDefault="008F5B9C" w:rsidP="008F5B9C">
      <w:pPr>
        <w:ind w:firstLine="709"/>
        <w:jc w:val="center"/>
        <w:rPr>
          <w:b/>
          <w:sz w:val="20"/>
        </w:rPr>
      </w:pPr>
    </w:p>
    <w:p w:rsidR="008F5B9C" w:rsidRDefault="008F5B9C" w:rsidP="008F5B9C">
      <w:pPr>
        <w:pStyle w:val="afff"/>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8F5B9C" w:rsidRDefault="008F5B9C" w:rsidP="008F5B9C">
      <w:pPr>
        <w:pStyle w:val="aa"/>
        <w:ind w:firstLine="709"/>
        <w:rPr>
          <w:sz w:val="20"/>
          <w:szCs w:val="20"/>
        </w:rPr>
      </w:pPr>
      <w:r>
        <w:rPr>
          <w:sz w:val="20"/>
          <w:szCs w:val="20"/>
        </w:rPr>
        <w:t xml:space="preserve">2.1. Договор заключен сроком на 5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8F5B9C" w:rsidRDefault="008F5B9C" w:rsidP="008F5B9C">
      <w:pPr>
        <w:pStyle w:val="aa"/>
        <w:ind w:firstLine="709"/>
        <w:rPr>
          <w:bCs/>
          <w:sz w:val="20"/>
          <w:szCs w:val="20"/>
        </w:rPr>
      </w:pPr>
      <w:r>
        <w:rPr>
          <w:sz w:val="20"/>
          <w:szCs w:val="20"/>
        </w:rPr>
        <w:t>2.2. Управомоченная организация</w:t>
      </w:r>
      <w:r>
        <w:rPr>
          <w:bCs/>
          <w:sz w:val="20"/>
          <w:szCs w:val="20"/>
        </w:rPr>
        <w:t xml:space="preserve"> вправе:</w:t>
      </w:r>
    </w:p>
    <w:p w:rsidR="008F5B9C" w:rsidRDefault="008F5B9C" w:rsidP="008F5B9C">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Рекламораспространителем в соответствии с настоящим Договором. </w:t>
      </w:r>
    </w:p>
    <w:p w:rsidR="008F5B9C" w:rsidRDefault="008F5B9C" w:rsidP="008F5B9C">
      <w:pPr>
        <w:pStyle w:val="aa"/>
        <w:ind w:firstLine="709"/>
        <w:rPr>
          <w:sz w:val="20"/>
          <w:szCs w:val="20"/>
        </w:rPr>
      </w:pPr>
      <w:r>
        <w:rPr>
          <w:sz w:val="20"/>
          <w:szCs w:val="20"/>
        </w:rPr>
        <w:t>требовать от Рекламораспространителя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8F5B9C" w:rsidRDefault="008F5B9C" w:rsidP="008F5B9C">
      <w:pPr>
        <w:pStyle w:val="aa"/>
        <w:ind w:firstLine="709"/>
        <w:rPr>
          <w:sz w:val="20"/>
          <w:szCs w:val="20"/>
        </w:rPr>
      </w:pPr>
      <w:r>
        <w:rPr>
          <w:bCs/>
          <w:sz w:val="20"/>
          <w:szCs w:val="20"/>
        </w:rPr>
        <w:t xml:space="preserve">2.3. </w:t>
      </w:r>
      <w:r>
        <w:rPr>
          <w:sz w:val="20"/>
          <w:szCs w:val="20"/>
        </w:rPr>
        <w:t>Рекламораспространитель обязуется:</w:t>
      </w:r>
    </w:p>
    <w:p w:rsidR="008F5B9C" w:rsidRDefault="008F5B9C" w:rsidP="008F5B9C">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8F5B9C" w:rsidRDefault="008F5B9C" w:rsidP="008F5B9C">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Управомоченной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8F5B9C" w:rsidRDefault="008F5B9C" w:rsidP="008F5B9C">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Рекламная конструкция должна иметь маркировку с указанием наименования и  контактного телефона Рекламораспространителя;</w:t>
      </w:r>
    </w:p>
    <w:p w:rsidR="008F5B9C" w:rsidRDefault="008F5B9C" w:rsidP="008F5B9C">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8F5B9C" w:rsidRDefault="008F5B9C" w:rsidP="008F5B9C">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8F5B9C" w:rsidRDefault="008F5B9C" w:rsidP="008F5B9C">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8F5B9C" w:rsidRDefault="008F5B9C" w:rsidP="008F5B9C">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8F5B9C" w:rsidRDefault="008F5B9C" w:rsidP="008F5B9C">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Рекламораспространителем;</w:t>
      </w:r>
    </w:p>
    <w:p w:rsidR="008F5B9C" w:rsidRDefault="008F5B9C" w:rsidP="008F5B9C">
      <w:pPr>
        <w:ind w:firstLine="709"/>
        <w:jc w:val="both"/>
        <w:rPr>
          <w:sz w:val="20"/>
          <w:szCs w:val="20"/>
        </w:rPr>
      </w:pPr>
      <w:proofErr w:type="gramStart"/>
      <w:r>
        <w:rPr>
          <w:sz w:val="20"/>
          <w:szCs w:val="20"/>
        </w:rPr>
        <w:t>на основании предписания Управомоченной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Рекламораспространителем, рекламная конструкция может быть демонтирована Управомоченной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обстоятельств Рекламораспространитель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Управомоченная организация обязана незамедлительно уведомить Рекламораспространителя;</w:t>
      </w:r>
    </w:p>
    <w:p w:rsidR="008F5B9C" w:rsidRDefault="008F5B9C" w:rsidP="008F5B9C">
      <w:pPr>
        <w:ind w:firstLine="709"/>
        <w:jc w:val="both"/>
        <w:rPr>
          <w:sz w:val="20"/>
          <w:szCs w:val="20"/>
        </w:rPr>
      </w:pPr>
      <w:r>
        <w:rPr>
          <w:sz w:val="20"/>
          <w:szCs w:val="20"/>
        </w:rPr>
        <w:t xml:space="preserve">в 3-х дневный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8F5B9C" w:rsidRDefault="008F5B9C" w:rsidP="008F5B9C">
      <w:pPr>
        <w:ind w:firstLine="709"/>
        <w:rPr>
          <w:noProof/>
          <w:sz w:val="20"/>
          <w:szCs w:val="20"/>
        </w:rPr>
      </w:pPr>
      <w:r>
        <w:rPr>
          <w:noProof/>
          <w:sz w:val="20"/>
          <w:szCs w:val="20"/>
        </w:rPr>
        <w:t>2.4. Рекламораспространитель вправе:</w:t>
      </w:r>
    </w:p>
    <w:p w:rsidR="008F5B9C" w:rsidRDefault="008F5B9C" w:rsidP="008F5B9C">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8F5B9C" w:rsidRDefault="008F5B9C" w:rsidP="008F5B9C">
      <w:pPr>
        <w:pStyle w:val="aa"/>
        <w:ind w:firstLine="0"/>
        <w:rPr>
          <w:b/>
          <w:sz w:val="20"/>
        </w:rPr>
      </w:pPr>
    </w:p>
    <w:p w:rsidR="008F5B9C" w:rsidRDefault="008F5B9C" w:rsidP="008F5B9C">
      <w:pPr>
        <w:pStyle w:val="aa"/>
        <w:ind w:firstLine="0"/>
        <w:jc w:val="center"/>
        <w:rPr>
          <w:b/>
          <w:sz w:val="20"/>
        </w:rPr>
      </w:pPr>
      <w:r>
        <w:rPr>
          <w:b/>
          <w:sz w:val="20"/>
        </w:rPr>
        <w:t>3. Цена Договора. Порядок расчетов.</w:t>
      </w:r>
    </w:p>
    <w:p w:rsidR="008F5B9C" w:rsidRDefault="008F5B9C" w:rsidP="008F5B9C">
      <w:pPr>
        <w:pStyle w:val="aa"/>
        <w:ind w:firstLine="709"/>
        <w:rPr>
          <w:b/>
          <w:sz w:val="20"/>
          <w:szCs w:val="20"/>
        </w:rPr>
      </w:pPr>
      <w:r>
        <w:rPr>
          <w:sz w:val="20"/>
          <w:szCs w:val="20"/>
        </w:rPr>
        <w:t>3.1. Цена</w:t>
      </w:r>
      <w:r>
        <w:rPr>
          <w:color w:val="FF0000"/>
          <w:sz w:val="20"/>
          <w:szCs w:val="20"/>
        </w:rPr>
        <w:t xml:space="preserve"> </w:t>
      </w:r>
      <w:r>
        <w:rPr>
          <w:sz w:val="20"/>
          <w:szCs w:val="20"/>
        </w:rPr>
        <w:t>Договора составляет</w:t>
      </w:r>
      <w:proofErr w:type="gramStart"/>
      <w:r>
        <w:rPr>
          <w:sz w:val="20"/>
          <w:szCs w:val="20"/>
        </w:rPr>
        <w:t xml:space="preserve">________ (________________________________) </w:t>
      </w:r>
      <w:proofErr w:type="gramEnd"/>
      <w:r>
        <w:rPr>
          <w:sz w:val="20"/>
          <w:szCs w:val="20"/>
        </w:rPr>
        <w:t>рублей. НДС не облагается.</w:t>
      </w:r>
    </w:p>
    <w:p w:rsidR="008F5B9C" w:rsidRDefault="008F5B9C" w:rsidP="008F5B9C">
      <w:pPr>
        <w:autoSpaceDE w:val="0"/>
        <w:autoSpaceDN w:val="0"/>
        <w:adjustRightInd w:val="0"/>
        <w:ind w:firstLine="709"/>
        <w:jc w:val="both"/>
        <w:rPr>
          <w:sz w:val="20"/>
          <w:szCs w:val="20"/>
        </w:rPr>
      </w:pPr>
      <w:r>
        <w:rPr>
          <w:sz w:val="20"/>
          <w:szCs w:val="20"/>
        </w:rPr>
        <w:t>В цену Договора не входят расходы, связанные с установкой и эксплуатацией рекламной конструкции.</w:t>
      </w:r>
    </w:p>
    <w:p w:rsidR="008F5B9C" w:rsidRDefault="008F5B9C" w:rsidP="008F5B9C">
      <w:pPr>
        <w:pStyle w:val="ConsPlusNormal"/>
        <w:ind w:firstLine="709"/>
        <w:jc w:val="both"/>
        <w:rPr>
          <w:rFonts w:ascii="Times New Roman" w:hAnsi="Times New Roman" w:cs="Times New Roman"/>
        </w:rPr>
      </w:pPr>
      <w:r>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Pr>
          <w:rFonts w:ascii="Times New Roman" w:hAnsi="Times New Roman"/>
          <w:noProof/>
        </w:rPr>
        <w:t>Управомоченной</w:t>
      </w:r>
      <w:r>
        <w:rPr>
          <w:rFonts w:ascii="Times New Roman" w:hAnsi="Times New Roman" w:cs="Times New Roman"/>
        </w:rPr>
        <w:t xml:space="preserve"> организации.</w:t>
      </w:r>
    </w:p>
    <w:p w:rsidR="008F5B9C" w:rsidRDefault="008F5B9C" w:rsidP="008F5B9C">
      <w:pPr>
        <w:ind w:firstLine="708"/>
        <w:jc w:val="both"/>
        <w:rPr>
          <w:sz w:val="20"/>
          <w:szCs w:val="20"/>
        </w:rPr>
      </w:pPr>
      <w:r>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Pr>
          <w:color w:val="1F497D"/>
          <w:sz w:val="20"/>
          <w:szCs w:val="20"/>
        </w:rPr>
        <w:t xml:space="preserve"> </w:t>
      </w:r>
      <w:r>
        <w:rPr>
          <w:sz w:val="20"/>
          <w:szCs w:val="20"/>
        </w:rPr>
        <w:t xml:space="preserve">Плата за последующие расчетные периоды вносится Рекламораспространителем до 25 числа последнего месяца текущего квартала. </w:t>
      </w:r>
    </w:p>
    <w:p w:rsidR="008F5B9C" w:rsidRDefault="008F5B9C" w:rsidP="008F5B9C">
      <w:pPr>
        <w:pStyle w:val="aa"/>
        <w:ind w:firstLine="0"/>
        <w:jc w:val="center"/>
        <w:rPr>
          <w:b/>
          <w:sz w:val="20"/>
          <w:szCs w:val="20"/>
        </w:rPr>
      </w:pPr>
    </w:p>
    <w:p w:rsidR="008F5B9C" w:rsidRDefault="008F5B9C" w:rsidP="008F5B9C">
      <w:pPr>
        <w:pStyle w:val="aa"/>
        <w:ind w:firstLine="0"/>
        <w:jc w:val="center"/>
        <w:rPr>
          <w:b/>
          <w:sz w:val="20"/>
          <w:szCs w:val="20"/>
        </w:rPr>
      </w:pPr>
      <w:r>
        <w:rPr>
          <w:b/>
          <w:sz w:val="20"/>
          <w:szCs w:val="20"/>
        </w:rPr>
        <w:t>4. Качество и безопасность устанавливаемой рекламной конструкции.</w:t>
      </w:r>
    </w:p>
    <w:p w:rsidR="008F5B9C" w:rsidRDefault="008F5B9C" w:rsidP="008F5B9C">
      <w:pPr>
        <w:pStyle w:val="aa"/>
        <w:ind w:firstLine="709"/>
        <w:rPr>
          <w:sz w:val="20"/>
          <w:szCs w:val="20"/>
        </w:rPr>
      </w:pPr>
      <w:r>
        <w:rPr>
          <w:sz w:val="20"/>
          <w:szCs w:val="20"/>
        </w:rPr>
        <w:t>4.1. Рекламораспространитель гарантирует качество и безопасность рекламной конструкции в соответствии с действующими ГОСТами,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8F5B9C" w:rsidRDefault="008F5B9C" w:rsidP="008F5B9C">
      <w:pPr>
        <w:pStyle w:val="a7"/>
        <w:jc w:val="left"/>
      </w:pPr>
    </w:p>
    <w:p w:rsidR="008F5B9C" w:rsidRDefault="008F5B9C" w:rsidP="008F5B9C">
      <w:pPr>
        <w:pStyle w:val="a7"/>
        <w:rPr>
          <w:szCs w:val="24"/>
        </w:rPr>
      </w:pPr>
      <w:r>
        <w:rPr>
          <w:szCs w:val="24"/>
        </w:rPr>
        <w:t>5. Ответственность Сторон.</w:t>
      </w:r>
    </w:p>
    <w:p w:rsidR="008F5B9C" w:rsidRDefault="008F5B9C" w:rsidP="008F5B9C">
      <w:pPr>
        <w:pStyle w:val="aa"/>
        <w:ind w:firstLine="709"/>
        <w:rPr>
          <w:sz w:val="20"/>
          <w:szCs w:val="20"/>
        </w:rPr>
      </w:pPr>
      <w:r>
        <w:rPr>
          <w:sz w:val="20"/>
          <w:szCs w:val="20"/>
        </w:rPr>
        <w:t xml:space="preserve">5.1. В случае просрочки Рекламораспространителем сроков внесения платы, предусмотренных условиями настоящего Договора, Рекламораспространитель уплачивает неустойку в виде пени в размере 0,1% от размера задолженности.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8F5B9C" w:rsidRDefault="008F5B9C" w:rsidP="008F5B9C">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уплачивает Управомоченной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8F5B9C" w:rsidRDefault="008F5B9C" w:rsidP="008F5B9C">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Pr>
          <w:b w:val="0"/>
          <w:noProof/>
        </w:rPr>
        <w:t>Управомоченной</w:t>
      </w:r>
      <w:r>
        <w:rPr>
          <w:b w:val="0"/>
        </w:rPr>
        <w:t xml:space="preserve"> организацией.</w:t>
      </w:r>
    </w:p>
    <w:p w:rsidR="008F5B9C" w:rsidRDefault="008F5B9C" w:rsidP="008F5B9C">
      <w:pPr>
        <w:ind w:firstLine="709"/>
        <w:jc w:val="both"/>
        <w:rPr>
          <w:sz w:val="20"/>
          <w:szCs w:val="20"/>
        </w:rPr>
      </w:pPr>
      <w:r>
        <w:rPr>
          <w:sz w:val="20"/>
          <w:szCs w:val="20"/>
        </w:rPr>
        <w:t>5.4. Расторжение настоящего Договора в одностороннем порядке по мотивированному требованию Управомоченной организации возможно при нарушении Рекламораспространителем условий настоящего Договора, в т.ч. в случаях:</w:t>
      </w:r>
    </w:p>
    <w:p w:rsidR="008F5B9C" w:rsidRDefault="008F5B9C" w:rsidP="008F5B9C">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8F5B9C" w:rsidRDefault="008F5B9C" w:rsidP="008F5B9C">
      <w:pPr>
        <w:pStyle w:val="aa"/>
        <w:ind w:firstLine="709"/>
        <w:rPr>
          <w:sz w:val="20"/>
          <w:szCs w:val="20"/>
        </w:rPr>
      </w:pPr>
      <w:r>
        <w:rPr>
          <w:sz w:val="20"/>
          <w:szCs w:val="20"/>
        </w:rPr>
        <w:t>невыполнение предписания Управомоченной организации об устранении недостатков эстетических и технических параметров рекламной конструкции;</w:t>
      </w:r>
    </w:p>
    <w:p w:rsidR="008F5B9C" w:rsidRDefault="008F5B9C" w:rsidP="008F5B9C">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8F5B9C" w:rsidRDefault="008F5B9C" w:rsidP="008F5B9C">
      <w:pPr>
        <w:ind w:firstLine="709"/>
        <w:jc w:val="both"/>
        <w:rPr>
          <w:sz w:val="20"/>
          <w:szCs w:val="20"/>
        </w:rPr>
      </w:pPr>
      <w:r>
        <w:rPr>
          <w:sz w:val="20"/>
          <w:szCs w:val="20"/>
        </w:rPr>
        <w:t>неисполнение Рекламораспространителем своих обязательств, предусмотренных настоящим Договором, в т.ч. нарушения Рекламораспространителем сроков внесения оплаты по настоящему Договору.</w:t>
      </w:r>
    </w:p>
    <w:p w:rsidR="008F5B9C" w:rsidRDefault="008F5B9C" w:rsidP="008F5B9C">
      <w:pPr>
        <w:pStyle w:val="affe"/>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8F5B9C" w:rsidRDefault="008F5B9C" w:rsidP="008F5B9C">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Рекламораспространителю Управомоченной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8F5B9C" w:rsidRDefault="008F5B9C" w:rsidP="008F5B9C">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8F5B9C" w:rsidRDefault="008F5B9C" w:rsidP="008F5B9C">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8F5B9C" w:rsidRDefault="008F5B9C" w:rsidP="008F5B9C">
      <w:pPr>
        <w:pStyle w:val="affe"/>
        <w:ind w:firstLine="709"/>
        <w:rPr>
          <w:rFonts w:ascii="Times New Roman" w:hAnsi="Times New Roman"/>
          <w:noProof/>
          <w:snapToGrid/>
          <w:szCs w:val="20"/>
        </w:rPr>
      </w:pPr>
      <w:r>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Управомоченной организации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ежеквартальной платы по договору (п.3.3),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   </w:t>
      </w:r>
    </w:p>
    <w:p w:rsidR="008F5B9C" w:rsidRDefault="008F5B9C" w:rsidP="008F5B9C">
      <w:pPr>
        <w:pStyle w:val="affe"/>
        <w:ind w:firstLine="709"/>
        <w:rPr>
          <w:rFonts w:ascii="Times New Roman" w:hAnsi="Times New Roman"/>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8F5B9C" w:rsidRDefault="008F5B9C" w:rsidP="008F5B9C">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5.9. Рекламораспространитель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Управомоченной организации</w:t>
      </w:r>
      <w:r>
        <w:rPr>
          <w:rStyle w:val="grame"/>
          <w:rFonts w:ascii="Times New Roman" w:hAnsi="Times New Roman"/>
          <w:color w:val="000000"/>
        </w:rPr>
        <w:t>.</w:t>
      </w:r>
    </w:p>
    <w:p w:rsidR="008F5B9C" w:rsidRDefault="008F5B9C" w:rsidP="008F5B9C">
      <w:pPr>
        <w:pStyle w:val="aa"/>
        <w:ind w:firstLine="709"/>
        <w:rPr>
          <w:sz w:val="20"/>
          <w:szCs w:val="20"/>
        </w:rPr>
      </w:pPr>
      <w:r>
        <w:rPr>
          <w:sz w:val="20"/>
          <w:szCs w:val="20"/>
        </w:rPr>
        <w:t>5.10. Кроме санкций за неисполнение обязательств по настоящему Договору Рекламораспространитель возмещает Управомоченной организации убытки, непокрытые неустойкой, включая упущенную выгоду.</w:t>
      </w:r>
    </w:p>
    <w:p w:rsidR="008F5B9C" w:rsidRDefault="008F5B9C" w:rsidP="008F5B9C">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8F5B9C" w:rsidRDefault="008F5B9C" w:rsidP="008F5B9C">
      <w:pPr>
        <w:pStyle w:val="111"/>
        <w:ind w:firstLine="709"/>
        <w:jc w:val="both"/>
        <w:rPr>
          <w:rFonts w:ascii="Times New Roman" w:hAnsi="Times New Roman"/>
        </w:rPr>
      </w:pPr>
    </w:p>
    <w:p w:rsidR="008F5B9C" w:rsidRDefault="008F5B9C" w:rsidP="008F5B9C">
      <w:pPr>
        <w:pStyle w:val="afff"/>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8F5B9C" w:rsidRDefault="008F5B9C" w:rsidP="008F5B9C">
      <w:pPr>
        <w:pStyle w:val="35"/>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8F5B9C" w:rsidRDefault="008F5B9C" w:rsidP="008F5B9C">
      <w:pPr>
        <w:pStyle w:val="35"/>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8F5B9C" w:rsidRDefault="008F5B9C" w:rsidP="008F5B9C">
      <w:pPr>
        <w:pStyle w:val="aa"/>
        <w:ind w:firstLine="709"/>
        <w:rPr>
          <w:sz w:val="20"/>
          <w:szCs w:val="20"/>
        </w:rPr>
      </w:pPr>
    </w:p>
    <w:p w:rsidR="008F5B9C" w:rsidRDefault="008F5B9C" w:rsidP="008F5B9C">
      <w:pPr>
        <w:pStyle w:val="aa"/>
        <w:ind w:firstLine="0"/>
        <w:jc w:val="center"/>
        <w:rPr>
          <w:b/>
          <w:sz w:val="20"/>
          <w:szCs w:val="20"/>
        </w:rPr>
      </w:pPr>
      <w:r>
        <w:rPr>
          <w:b/>
          <w:sz w:val="20"/>
          <w:szCs w:val="20"/>
        </w:rPr>
        <w:t>7. Обстоятельства непреодолимой силы (форс-мажор).</w:t>
      </w:r>
    </w:p>
    <w:p w:rsidR="008F5B9C" w:rsidRDefault="008F5B9C" w:rsidP="008F5B9C">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8F5B9C" w:rsidRDefault="008F5B9C" w:rsidP="008F5B9C">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8F5B9C" w:rsidRDefault="008F5B9C" w:rsidP="008F5B9C">
      <w:pPr>
        <w:pStyle w:val="24"/>
        <w:ind w:firstLine="709"/>
        <w:rPr>
          <w:color w:val="auto"/>
          <w:sz w:val="20"/>
        </w:rPr>
      </w:pPr>
      <w:r>
        <w:rPr>
          <w:color w:val="auto"/>
          <w:sz w:val="20"/>
        </w:rPr>
        <w:t>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Рекламораспространителем, подлежат возврату Рекламораспространителю в пятидневный срок с момента направления Управомоченной организацией требования о расторжении договора в объеме пропорционально времени невозможности эксплуатации рекламной конструкции.</w:t>
      </w:r>
    </w:p>
    <w:p w:rsidR="008F5B9C" w:rsidRDefault="008F5B9C" w:rsidP="008F5B9C">
      <w:pPr>
        <w:pStyle w:val="afff"/>
        <w:suppressAutoHyphens w:val="0"/>
        <w:spacing w:before="0" w:after="0"/>
        <w:rPr>
          <w:rFonts w:ascii="Times New Roman" w:hAnsi="Times New Roman"/>
          <w:spacing w:val="0"/>
          <w:sz w:val="20"/>
        </w:rPr>
      </w:pPr>
    </w:p>
    <w:p w:rsidR="008F5B9C" w:rsidRDefault="008F5B9C" w:rsidP="008F5B9C">
      <w:pPr>
        <w:pStyle w:val="22"/>
        <w:jc w:val="center"/>
        <w:rPr>
          <w:b/>
          <w:sz w:val="20"/>
          <w:szCs w:val="24"/>
        </w:rPr>
      </w:pPr>
      <w:r>
        <w:rPr>
          <w:b/>
          <w:sz w:val="20"/>
          <w:szCs w:val="24"/>
        </w:rPr>
        <w:t>8. Особые условия.</w:t>
      </w:r>
    </w:p>
    <w:p w:rsidR="008F5B9C" w:rsidRDefault="008F5B9C" w:rsidP="008F5B9C">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gramStart"/>
      <w:r>
        <w:rPr>
          <w:b w:val="0"/>
        </w:rPr>
        <w:t>Рекламораспространитель также обязан в трехдневный срок уведомлять Управомоченную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8F5B9C" w:rsidRDefault="008F5B9C" w:rsidP="008F5B9C">
      <w:pPr>
        <w:pStyle w:val="a7"/>
        <w:ind w:firstLine="709"/>
        <w:jc w:val="both"/>
        <w:rPr>
          <w:b w:val="0"/>
        </w:rPr>
      </w:pPr>
      <w:r>
        <w:rPr>
          <w:b w:val="0"/>
        </w:rPr>
        <w:t>8.2. Рекламораспространитель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Управомоченной организации.</w:t>
      </w:r>
    </w:p>
    <w:p w:rsidR="008F5B9C" w:rsidRDefault="008F5B9C" w:rsidP="008F5B9C">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8F5B9C" w:rsidRDefault="008F5B9C" w:rsidP="008F5B9C">
      <w:pPr>
        <w:pStyle w:val="afff"/>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8F5B9C" w:rsidRDefault="008F5B9C" w:rsidP="008F5B9C">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8F5B9C" w:rsidRDefault="008F5B9C" w:rsidP="008F5B9C">
      <w:pPr>
        <w:tabs>
          <w:tab w:val="left" w:pos="4140"/>
        </w:tabs>
        <w:ind w:firstLine="709"/>
        <w:jc w:val="both"/>
        <w:rPr>
          <w:sz w:val="20"/>
          <w:szCs w:val="20"/>
        </w:rPr>
      </w:pPr>
      <w:r>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8F5B9C" w:rsidRDefault="008F5B9C" w:rsidP="008F5B9C">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8F5B9C" w:rsidRDefault="008F5B9C" w:rsidP="00C803F2">
      <w:pPr>
        <w:numPr>
          <w:ilvl w:val="0"/>
          <w:numId w:val="14"/>
        </w:numPr>
        <w:jc w:val="both"/>
        <w:rPr>
          <w:sz w:val="20"/>
          <w:szCs w:val="20"/>
        </w:rPr>
      </w:pPr>
      <w:r>
        <w:rPr>
          <w:sz w:val="20"/>
          <w:szCs w:val="20"/>
        </w:rPr>
        <w:t>Эскизный проект</w:t>
      </w:r>
    </w:p>
    <w:p w:rsidR="008F5B9C" w:rsidRDefault="008F5B9C" w:rsidP="008F5B9C">
      <w:pPr>
        <w:ind w:left="720"/>
        <w:rPr>
          <w:b/>
          <w:sz w:val="20"/>
        </w:rPr>
      </w:pPr>
    </w:p>
    <w:p w:rsidR="008F5B9C" w:rsidRDefault="008F5B9C" w:rsidP="008F5B9C">
      <w:pPr>
        <w:ind w:left="720"/>
        <w:jc w:val="center"/>
        <w:rPr>
          <w:b/>
          <w:sz w:val="20"/>
        </w:rPr>
      </w:pPr>
      <w:r>
        <w:rPr>
          <w:b/>
          <w:sz w:val="20"/>
        </w:rPr>
        <w:t>10. Юридические адреса, банковские реквизиты и подписи Сторон.</w:t>
      </w:r>
    </w:p>
    <w:p w:rsidR="008F5B9C" w:rsidRDefault="008F5B9C" w:rsidP="008F5B9C">
      <w:pPr>
        <w:ind w:left="720"/>
        <w:jc w:val="center"/>
        <w:rPr>
          <w:b/>
          <w:sz w:val="20"/>
        </w:rPr>
      </w:pPr>
    </w:p>
    <w:p w:rsidR="008F5B9C" w:rsidRDefault="008F5B9C" w:rsidP="008F5B9C">
      <w:pPr>
        <w:jc w:val="both"/>
        <w:rPr>
          <w:sz w:val="20"/>
        </w:rPr>
      </w:pPr>
      <w:r>
        <w:rPr>
          <w:b/>
          <w:sz w:val="20"/>
        </w:rPr>
        <w:t xml:space="preserve">       Управомоченная организация: </w:t>
      </w:r>
      <w:r>
        <w:rPr>
          <w:sz w:val="20"/>
        </w:rPr>
        <w:t>______________________________________</w:t>
      </w:r>
    </w:p>
    <w:p w:rsidR="008F5B9C" w:rsidRDefault="008F5B9C" w:rsidP="008F5B9C">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8F5B9C" w:rsidRDefault="008F5B9C" w:rsidP="008F5B9C">
      <w:pPr>
        <w:ind w:left="720"/>
        <w:jc w:val="both"/>
        <w:rPr>
          <w:sz w:val="20"/>
        </w:rPr>
      </w:pPr>
    </w:p>
    <w:p w:rsidR="008F5B9C" w:rsidRDefault="008F5B9C" w:rsidP="008F5B9C">
      <w:pPr>
        <w:jc w:val="both"/>
        <w:rPr>
          <w:sz w:val="20"/>
        </w:rPr>
      </w:pPr>
      <w:r>
        <w:rPr>
          <w:b/>
          <w:sz w:val="20"/>
        </w:rPr>
        <w:t xml:space="preserve">       Рекламораспространитель: </w:t>
      </w:r>
      <w:r>
        <w:rPr>
          <w:sz w:val="20"/>
        </w:rPr>
        <w:t>______________________________________</w:t>
      </w:r>
    </w:p>
    <w:p w:rsidR="008F5B9C" w:rsidRDefault="008F5B9C" w:rsidP="008F5B9C">
      <w:pPr>
        <w:ind w:left="720"/>
        <w:jc w:val="both"/>
        <w:rPr>
          <w:sz w:val="20"/>
        </w:rPr>
      </w:pPr>
      <w:r>
        <w:rPr>
          <w:sz w:val="20"/>
        </w:rPr>
        <w:t xml:space="preserve">                                           ______________________________________</w:t>
      </w:r>
    </w:p>
    <w:p w:rsidR="008F5B9C" w:rsidRDefault="008F5B9C" w:rsidP="008F5B9C">
      <w:pPr>
        <w:ind w:left="720"/>
        <w:jc w:val="both"/>
        <w:rPr>
          <w:b/>
          <w:sz w:val="20"/>
        </w:rPr>
      </w:pPr>
    </w:p>
    <w:p w:rsidR="008F5B9C" w:rsidRDefault="008F5B9C" w:rsidP="008F5B9C">
      <w:pPr>
        <w:ind w:left="720"/>
        <w:jc w:val="both"/>
        <w:rPr>
          <w:b/>
          <w:sz w:val="20"/>
          <w:szCs w:val="20"/>
        </w:rPr>
      </w:pPr>
      <w:r>
        <w:rPr>
          <w:b/>
        </w:rPr>
        <w:t xml:space="preserve">       </w:t>
      </w:r>
      <w:r>
        <w:rPr>
          <w:b/>
          <w:sz w:val="20"/>
          <w:szCs w:val="20"/>
        </w:rPr>
        <w:t xml:space="preserve"> Управомоченная организация                   Рекламораспространитель</w:t>
      </w:r>
    </w:p>
    <w:p w:rsidR="008F5B9C" w:rsidRDefault="008F5B9C" w:rsidP="008F5B9C">
      <w:pPr>
        <w:ind w:left="720"/>
        <w:jc w:val="both"/>
        <w:rPr>
          <w:b/>
          <w:sz w:val="20"/>
          <w:szCs w:val="20"/>
        </w:rPr>
      </w:pPr>
      <w:r>
        <w:rPr>
          <w:b/>
          <w:sz w:val="20"/>
          <w:szCs w:val="20"/>
        </w:rPr>
        <w:t xml:space="preserve">                  _______________                                             ______________</w:t>
      </w:r>
    </w:p>
    <w:p w:rsidR="008F5B9C" w:rsidRDefault="008F5B9C" w:rsidP="008F5B9C">
      <w:pPr>
        <w:ind w:left="720"/>
        <w:jc w:val="both"/>
        <w:rPr>
          <w:sz w:val="20"/>
          <w:szCs w:val="20"/>
        </w:rPr>
      </w:pPr>
      <w:r>
        <w:rPr>
          <w:b/>
          <w:sz w:val="20"/>
          <w:szCs w:val="20"/>
        </w:rPr>
        <w:t xml:space="preserve">                              м.п.                                                                   м.п.</w:t>
      </w:r>
    </w:p>
    <w:p w:rsidR="008F5B9C" w:rsidRDefault="008F5B9C" w:rsidP="008F5B9C">
      <w:pPr>
        <w:pStyle w:val="af"/>
        <w:spacing w:before="0" w:after="0" w:line="264" w:lineRule="auto"/>
        <w:jc w:val="left"/>
        <w:rPr>
          <w:color w:val="000000"/>
          <w:sz w:val="20"/>
        </w:rPr>
      </w:pPr>
    </w:p>
    <w:p w:rsidR="008F5B9C" w:rsidRDefault="008F5B9C" w:rsidP="008F5B9C">
      <w:pPr>
        <w:pStyle w:val="a7"/>
        <w:rPr>
          <w:szCs w:val="24"/>
        </w:rPr>
      </w:pPr>
    </w:p>
    <w:p w:rsidR="008F5B9C" w:rsidRDefault="008F5B9C" w:rsidP="00436A05">
      <w:pPr>
        <w:jc w:val="center"/>
        <w:rPr>
          <w:b/>
          <w:bCs/>
          <w:sz w:val="20"/>
        </w:rPr>
      </w:pPr>
    </w:p>
    <w:sectPr w:rsidR="008F5B9C"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781" w:rsidRDefault="00993781">
      <w:r>
        <w:separator/>
      </w:r>
    </w:p>
  </w:endnote>
  <w:endnote w:type="continuationSeparator" w:id="0">
    <w:p w:rsidR="00993781" w:rsidRDefault="009937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5" w:rsidRDefault="007D410F">
    <w:pPr>
      <w:pStyle w:val="af7"/>
      <w:framePr w:wrap="around" w:vAnchor="text" w:hAnchor="margin" w:xAlign="right" w:y="1"/>
      <w:rPr>
        <w:rStyle w:val="af6"/>
      </w:rPr>
    </w:pPr>
    <w:r>
      <w:rPr>
        <w:rStyle w:val="af6"/>
      </w:rPr>
      <w:fldChar w:fldCharType="begin"/>
    </w:r>
    <w:r w:rsidR="006F6425">
      <w:rPr>
        <w:rStyle w:val="af6"/>
      </w:rPr>
      <w:instrText xml:space="preserve">PAGE  </w:instrText>
    </w:r>
    <w:r>
      <w:rPr>
        <w:rStyle w:val="af6"/>
      </w:rPr>
      <w:fldChar w:fldCharType="end"/>
    </w:r>
  </w:p>
  <w:p w:rsidR="006F6425" w:rsidRDefault="006F6425">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5" w:rsidRDefault="007D410F">
    <w:pPr>
      <w:pStyle w:val="af7"/>
      <w:framePr w:wrap="around" w:vAnchor="text" w:hAnchor="margin" w:xAlign="right" w:y="1"/>
      <w:rPr>
        <w:rStyle w:val="af6"/>
        <w:sz w:val="20"/>
      </w:rPr>
    </w:pPr>
    <w:r>
      <w:rPr>
        <w:rStyle w:val="af6"/>
        <w:sz w:val="20"/>
      </w:rPr>
      <w:fldChar w:fldCharType="begin"/>
    </w:r>
    <w:r w:rsidR="006F6425">
      <w:rPr>
        <w:rStyle w:val="af6"/>
        <w:sz w:val="20"/>
      </w:rPr>
      <w:instrText xml:space="preserve">PAGE  </w:instrText>
    </w:r>
    <w:r>
      <w:rPr>
        <w:rStyle w:val="af6"/>
        <w:sz w:val="20"/>
      </w:rPr>
      <w:fldChar w:fldCharType="separate"/>
    </w:r>
    <w:r w:rsidR="00B25907">
      <w:rPr>
        <w:rStyle w:val="af6"/>
        <w:sz w:val="20"/>
      </w:rPr>
      <w:t>12</w:t>
    </w:r>
    <w:r>
      <w:rPr>
        <w:rStyle w:val="af6"/>
        <w:sz w:val="20"/>
      </w:rPr>
      <w:fldChar w:fldCharType="end"/>
    </w:r>
  </w:p>
  <w:p w:rsidR="006F6425" w:rsidRDefault="006F6425">
    <w:pPr>
      <w:pStyle w:val="af7"/>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781" w:rsidRDefault="00993781">
      <w:r>
        <w:separator/>
      </w:r>
    </w:p>
  </w:footnote>
  <w:footnote w:type="continuationSeparator" w:id="0">
    <w:p w:rsidR="00993781" w:rsidRDefault="00993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31"/>
      <w:lvlText w:val="%1."/>
      <w:lvlJc w:val="left"/>
      <w:pPr>
        <w:tabs>
          <w:tab w:val="num" w:pos="360"/>
        </w:tabs>
        <w:ind w:left="360" w:hanging="360"/>
      </w:pPr>
    </w:lvl>
  </w:abstractNum>
  <w:abstractNum w:abstractNumId="11">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1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13">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6"/>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17DC4"/>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20AC"/>
    <w:rsid w:val="001046BA"/>
    <w:rsid w:val="00104E28"/>
    <w:rsid w:val="00104EE6"/>
    <w:rsid w:val="00106F37"/>
    <w:rsid w:val="00107416"/>
    <w:rsid w:val="00110C5C"/>
    <w:rsid w:val="00111EBB"/>
    <w:rsid w:val="001156BD"/>
    <w:rsid w:val="00116A3D"/>
    <w:rsid w:val="00121450"/>
    <w:rsid w:val="00124940"/>
    <w:rsid w:val="0012532D"/>
    <w:rsid w:val="0012642E"/>
    <w:rsid w:val="00126511"/>
    <w:rsid w:val="0012659D"/>
    <w:rsid w:val="001274C9"/>
    <w:rsid w:val="00130016"/>
    <w:rsid w:val="00130A17"/>
    <w:rsid w:val="00130CA3"/>
    <w:rsid w:val="001347E2"/>
    <w:rsid w:val="0013519B"/>
    <w:rsid w:val="0013532C"/>
    <w:rsid w:val="001354C6"/>
    <w:rsid w:val="00140943"/>
    <w:rsid w:val="00140D6C"/>
    <w:rsid w:val="00141398"/>
    <w:rsid w:val="0014238B"/>
    <w:rsid w:val="001424D2"/>
    <w:rsid w:val="0014250E"/>
    <w:rsid w:val="00142C5E"/>
    <w:rsid w:val="001434BF"/>
    <w:rsid w:val="00143853"/>
    <w:rsid w:val="00143C12"/>
    <w:rsid w:val="0014434D"/>
    <w:rsid w:val="00147EBA"/>
    <w:rsid w:val="00150A61"/>
    <w:rsid w:val="0015436B"/>
    <w:rsid w:val="00154B10"/>
    <w:rsid w:val="00154FEF"/>
    <w:rsid w:val="00157008"/>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2544"/>
    <w:rsid w:val="002C01DB"/>
    <w:rsid w:val="002C04AF"/>
    <w:rsid w:val="002C08D9"/>
    <w:rsid w:val="002C169A"/>
    <w:rsid w:val="002C1BAB"/>
    <w:rsid w:val="002C1ED4"/>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290F"/>
    <w:rsid w:val="003730CA"/>
    <w:rsid w:val="003801B0"/>
    <w:rsid w:val="0038672B"/>
    <w:rsid w:val="0038780A"/>
    <w:rsid w:val="00390625"/>
    <w:rsid w:val="00390AD3"/>
    <w:rsid w:val="00392C2D"/>
    <w:rsid w:val="00392D1E"/>
    <w:rsid w:val="003951FC"/>
    <w:rsid w:val="003952E2"/>
    <w:rsid w:val="00395911"/>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2EB"/>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0969"/>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AF8"/>
    <w:rsid w:val="0047364F"/>
    <w:rsid w:val="004749DA"/>
    <w:rsid w:val="00474EE7"/>
    <w:rsid w:val="00476533"/>
    <w:rsid w:val="00476B56"/>
    <w:rsid w:val="00480DF6"/>
    <w:rsid w:val="00480E6F"/>
    <w:rsid w:val="00480F71"/>
    <w:rsid w:val="00481C06"/>
    <w:rsid w:val="00482200"/>
    <w:rsid w:val="00483290"/>
    <w:rsid w:val="00484EB8"/>
    <w:rsid w:val="00485A66"/>
    <w:rsid w:val="00486EC8"/>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9C3"/>
    <w:rsid w:val="004B4E16"/>
    <w:rsid w:val="004B5DBF"/>
    <w:rsid w:val="004B6459"/>
    <w:rsid w:val="004B660D"/>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1391"/>
    <w:rsid w:val="004F38C4"/>
    <w:rsid w:val="004F4530"/>
    <w:rsid w:val="004F52EA"/>
    <w:rsid w:val="004F709E"/>
    <w:rsid w:val="0050523D"/>
    <w:rsid w:val="005061D2"/>
    <w:rsid w:val="00507DA1"/>
    <w:rsid w:val="0051064F"/>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36B"/>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B3"/>
    <w:rsid w:val="005D62C3"/>
    <w:rsid w:val="005D72BF"/>
    <w:rsid w:val="005E1C02"/>
    <w:rsid w:val="005E2739"/>
    <w:rsid w:val="005E29F4"/>
    <w:rsid w:val="005E775B"/>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C13"/>
    <w:rsid w:val="006E0C2F"/>
    <w:rsid w:val="006E4474"/>
    <w:rsid w:val="006E4F1F"/>
    <w:rsid w:val="006E580D"/>
    <w:rsid w:val="006E5BDC"/>
    <w:rsid w:val="006E66FF"/>
    <w:rsid w:val="006E773B"/>
    <w:rsid w:val="006F1B64"/>
    <w:rsid w:val="006F1EE2"/>
    <w:rsid w:val="006F229F"/>
    <w:rsid w:val="006F383F"/>
    <w:rsid w:val="006F3E04"/>
    <w:rsid w:val="006F6425"/>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947"/>
    <w:rsid w:val="00751D14"/>
    <w:rsid w:val="0075234C"/>
    <w:rsid w:val="00753638"/>
    <w:rsid w:val="00753A4C"/>
    <w:rsid w:val="00756944"/>
    <w:rsid w:val="00756FB9"/>
    <w:rsid w:val="0076010E"/>
    <w:rsid w:val="0076103F"/>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781C"/>
    <w:rsid w:val="007B3821"/>
    <w:rsid w:val="007B4D98"/>
    <w:rsid w:val="007B519C"/>
    <w:rsid w:val="007C017F"/>
    <w:rsid w:val="007C0522"/>
    <w:rsid w:val="007C2DCC"/>
    <w:rsid w:val="007C2ECA"/>
    <w:rsid w:val="007C38D5"/>
    <w:rsid w:val="007C3FBA"/>
    <w:rsid w:val="007C4099"/>
    <w:rsid w:val="007C6829"/>
    <w:rsid w:val="007D24D9"/>
    <w:rsid w:val="007D32E1"/>
    <w:rsid w:val="007D3492"/>
    <w:rsid w:val="007D410F"/>
    <w:rsid w:val="007E066D"/>
    <w:rsid w:val="007E1BB2"/>
    <w:rsid w:val="007E5EB9"/>
    <w:rsid w:val="007E7138"/>
    <w:rsid w:val="007F0049"/>
    <w:rsid w:val="007F0085"/>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46D5"/>
    <w:rsid w:val="008359BA"/>
    <w:rsid w:val="00835A04"/>
    <w:rsid w:val="0083638F"/>
    <w:rsid w:val="008400F8"/>
    <w:rsid w:val="008425AD"/>
    <w:rsid w:val="008425EC"/>
    <w:rsid w:val="00842B48"/>
    <w:rsid w:val="0084363C"/>
    <w:rsid w:val="00845A2E"/>
    <w:rsid w:val="00850BA0"/>
    <w:rsid w:val="00852E1C"/>
    <w:rsid w:val="00853245"/>
    <w:rsid w:val="00854561"/>
    <w:rsid w:val="008545FF"/>
    <w:rsid w:val="00854B23"/>
    <w:rsid w:val="00854C90"/>
    <w:rsid w:val="00856575"/>
    <w:rsid w:val="00863F4A"/>
    <w:rsid w:val="00865192"/>
    <w:rsid w:val="00865349"/>
    <w:rsid w:val="00866101"/>
    <w:rsid w:val="008669BB"/>
    <w:rsid w:val="00866A5A"/>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1E84"/>
    <w:rsid w:val="008929BF"/>
    <w:rsid w:val="00896863"/>
    <w:rsid w:val="00897D2E"/>
    <w:rsid w:val="008A018B"/>
    <w:rsid w:val="008A0CBF"/>
    <w:rsid w:val="008A2397"/>
    <w:rsid w:val="008A33AC"/>
    <w:rsid w:val="008A5451"/>
    <w:rsid w:val="008A586B"/>
    <w:rsid w:val="008A76C5"/>
    <w:rsid w:val="008A7C0B"/>
    <w:rsid w:val="008B31C3"/>
    <w:rsid w:val="008B5EBB"/>
    <w:rsid w:val="008B5EEF"/>
    <w:rsid w:val="008B5F0A"/>
    <w:rsid w:val="008B6F02"/>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B9C"/>
    <w:rsid w:val="008F5C17"/>
    <w:rsid w:val="009018B3"/>
    <w:rsid w:val="00904763"/>
    <w:rsid w:val="00904CA0"/>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2FB"/>
    <w:rsid w:val="0096595B"/>
    <w:rsid w:val="00966E4D"/>
    <w:rsid w:val="00967B62"/>
    <w:rsid w:val="009702DE"/>
    <w:rsid w:val="00971BCE"/>
    <w:rsid w:val="0097396E"/>
    <w:rsid w:val="00976552"/>
    <w:rsid w:val="00976C87"/>
    <w:rsid w:val="009777F6"/>
    <w:rsid w:val="00980969"/>
    <w:rsid w:val="00982301"/>
    <w:rsid w:val="0098342E"/>
    <w:rsid w:val="0098384E"/>
    <w:rsid w:val="00983E8B"/>
    <w:rsid w:val="009852A2"/>
    <w:rsid w:val="00986F68"/>
    <w:rsid w:val="0098719C"/>
    <w:rsid w:val="0098755B"/>
    <w:rsid w:val="00987A14"/>
    <w:rsid w:val="009907D5"/>
    <w:rsid w:val="00991942"/>
    <w:rsid w:val="00991A29"/>
    <w:rsid w:val="00992F34"/>
    <w:rsid w:val="00993781"/>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3C0A"/>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230"/>
    <w:rsid w:val="00AC6CFF"/>
    <w:rsid w:val="00AC72EA"/>
    <w:rsid w:val="00AD2300"/>
    <w:rsid w:val="00AD617F"/>
    <w:rsid w:val="00AD7EDC"/>
    <w:rsid w:val="00AE235D"/>
    <w:rsid w:val="00AE52D3"/>
    <w:rsid w:val="00AE58C6"/>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3E41"/>
    <w:rsid w:val="00B14C8F"/>
    <w:rsid w:val="00B14E97"/>
    <w:rsid w:val="00B16619"/>
    <w:rsid w:val="00B1698C"/>
    <w:rsid w:val="00B20AF6"/>
    <w:rsid w:val="00B21A0B"/>
    <w:rsid w:val="00B22017"/>
    <w:rsid w:val="00B22A0D"/>
    <w:rsid w:val="00B235BC"/>
    <w:rsid w:val="00B25707"/>
    <w:rsid w:val="00B25907"/>
    <w:rsid w:val="00B309B7"/>
    <w:rsid w:val="00B40F10"/>
    <w:rsid w:val="00B4354D"/>
    <w:rsid w:val="00B45814"/>
    <w:rsid w:val="00B45E49"/>
    <w:rsid w:val="00B53328"/>
    <w:rsid w:val="00B53580"/>
    <w:rsid w:val="00B54D15"/>
    <w:rsid w:val="00B566F9"/>
    <w:rsid w:val="00B56B99"/>
    <w:rsid w:val="00B574F3"/>
    <w:rsid w:val="00B57B2B"/>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213E"/>
    <w:rsid w:val="00BB4A45"/>
    <w:rsid w:val="00BB699C"/>
    <w:rsid w:val="00BC02A3"/>
    <w:rsid w:val="00BC125A"/>
    <w:rsid w:val="00BC4952"/>
    <w:rsid w:val="00BC4BD4"/>
    <w:rsid w:val="00BC67F5"/>
    <w:rsid w:val="00BD1F83"/>
    <w:rsid w:val="00BD21BE"/>
    <w:rsid w:val="00BD34EC"/>
    <w:rsid w:val="00BD35FC"/>
    <w:rsid w:val="00BD3CA2"/>
    <w:rsid w:val="00BD3F2C"/>
    <w:rsid w:val="00BD4797"/>
    <w:rsid w:val="00BD50B9"/>
    <w:rsid w:val="00BD5FA2"/>
    <w:rsid w:val="00BD7029"/>
    <w:rsid w:val="00BD7750"/>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0F98"/>
    <w:rsid w:val="00C01E18"/>
    <w:rsid w:val="00C03969"/>
    <w:rsid w:val="00C03D16"/>
    <w:rsid w:val="00C03E13"/>
    <w:rsid w:val="00C04BE8"/>
    <w:rsid w:val="00C05DF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9B"/>
    <w:rsid w:val="00C24722"/>
    <w:rsid w:val="00C24B61"/>
    <w:rsid w:val="00C24DA6"/>
    <w:rsid w:val="00C24F02"/>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5B1"/>
    <w:rsid w:val="00C66C5A"/>
    <w:rsid w:val="00C677FF"/>
    <w:rsid w:val="00C706E2"/>
    <w:rsid w:val="00C742AA"/>
    <w:rsid w:val="00C803F2"/>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5796"/>
    <w:rsid w:val="00CA5917"/>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364D"/>
    <w:rsid w:val="00CD38B7"/>
    <w:rsid w:val="00CD4383"/>
    <w:rsid w:val="00CD5A1C"/>
    <w:rsid w:val="00CD75CC"/>
    <w:rsid w:val="00CD7B1E"/>
    <w:rsid w:val="00CD7C42"/>
    <w:rsid w:val="00CE1369"/>
    <w:rsid w:val="00CE20F7"/>
    <w:rsid w:val="00CE350E"/>
    <w:rsid w:val="00CE461C"/>
    <w:rsid w:val="00CE514F"/>
    <w:rsid w:val="00CE73E6"/>
    <w:rsid w:val="00CF07CB"/>
    <w:rsid w:val="00CF2D6D"/>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4C24"/>
    <w:rsid w:val="00D46C83"/>
    <w:rsid w:val="00D47114"/>
    <w:rsid w:val="00D518C2"/>
    <w:rsid w:val="00D52774"/>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7452"/>
    <w:rsid w:val="00DA74DF"/>
    <w:rsid w:val="00DB0AAC"/>
    <w:rsid w:val="00DB10BF"/>
    <w:rsid w:val="00DB26A0"/>
    <w:rsid w:val="00DB39EF"/>
    <w:rsid w:val="00DB4A98"/>
    <w:rsid w:val="00DB55AF"/>
    <w:rsid w:val="00DB677F"/>
    <w:rsid w:val="00DB705B"/>
    <w:rsid w:val="00DB782C"/>
    <w:rsid w:val="00DB78BE"/>
    <w:rsid w:val="00DC25E9"/>
    <w:rsid w:val="00DC2CF2"/>
    <w:rsid w:val="00DC3416"/>
    <w:rsid w:val="00DC402A"/>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E01B76"/>
    <w:rsid w:val="00E01F9B"/>
    <w:rsid w:val="00E02E2F"/>
    <w:rsid w:val="00E03303"/>
    <w:rsid w:val="00E07209"/>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40031"/>
    <w:rsid w:val="00E40CD0"/>
    <w:rsid w:val="00E416B7"/>
    <w:rsid w:val="00E41800"/>
    <w:rsid w:val="00E436A3"/>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4FDE"/>
    <w:rsid w:val="00E77014"/>
    <w:rsid w:val="00E80C42"/>
    <w:rsid w:val="00E812C7"/>
    <w:rsid w:val="00E81433"/>
    <w:rsid w:val="00E81794"/>
    <w:rsid w:val="00E84C92"/>
    <w:rsid w:val="00E8520C"/>
    <w:rsid w:val="00E865BC"/>
    <w:rsid w:val="00E90225"/>
    <w:rsid w:val="00E918C5"/>
    <w:rsid w:val="00E919D1"/>
    <w:rsid w:val="00E92A3F"/>
    <w:rsid w:val="00E935E5"/>
    <w:rsid w:val="00E93F35"/>
    <w:rsid w:val="00E953F6"/>
    <w:rsid w:val="00E959E9"/>
    <w:rsid w:val="00E96D8C"/>
    <w:rsid w:val="00E972B1"/>
    <w:rsid w:val="00EA1539"/>
    <w:rsid w:val="00EA3B96"/>
    <w:rsid w:val="00EA491A"/>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D121D"/>
    <w:rsid w:val="00FD355E"/>
    <w:rsid w:val="00FD3E58"/>
    <w:rsid w:val="00FD4371"/>
    <w:rsid w:val="00FD4BF1"/>
    <w:rsid w:val="00FD6BC4"/>
    <w:rsid w:val="00FE0127"/>
    <w:rsid w:val="00FE1D9D"/>
    <w:rsid w:val="00FE5307"/>
    <w:rsid w:val="00FE643C"/>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link w:val="11"/>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link w:val="34"/>
    <w:semiHidden/>
    <w:rsid w:val="00186353"/>
    <w:rPr>
      <w:color w:val="333333"/>
    </w:rPr>
  </w:style>
  <w:style w:type="character" w:customStyle="1" w:styleId="110">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5">
    <w:name w:val="Body Text Indent 3"/>
    <w:basedOn w:val="a2"/>
    <w:link w:val="36"/>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7">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link w:val="ad"/>
    <w:semiHidden/>
    <w:rsid w:val="00186353"/>
    <w:pPr>
      <w:spacing w:after="60"/>
      <w:jc w:val="both"/>
    </w:pPr>
    <w:rPr>
      <w:sz w:val="20"/>
      <w:szCs w:val="20"/>
    </w:rPr>
  </w:style>
  <w:style w:type="paragraph" w:styleId="ae">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f">
    <w:name w:val="Title"/>
    <w:basedOn w:val="a2"/>
    <w:qFormat/>
    <w:rsid w:val="00186353"/>
    <w:pPr>
      <w:spacing w:before="240" w:after="60"/>
      <w:jc w:val="center"/>
      <w:outlineLvl w:val="0"/>
    </w:pPr>
    <w:rPr>
      <w:rFonts w:ascii="Arial" w:hAnsi="Arial"/>
      <w:b/>
      <w:kern w:val="28"/>
      <w:sz w:val="32"/>
      <w:szCs w:val="20"/>
    </w:rPr>
  </w:style>
  <w:style w:type="paragraph" w:styleId="af0">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1">
    <w:name w:val="Date"/>
    <w:basedOn w:val="a2"/>
    <w:next w:val="a2"/>
    <w:link w:val="af2"/>
    <w:rsid w:val="00186353"/>
    <w:pPr>
      <w:spacing w:after="60"/>
      <w:jc w:val="both"/>
    </w:pPr>
    <w:rPr>
      <w:szCs w:val="20"/>
    </w:rPr>
  </w:style>
  <w:style w:type="paragraph" w:customStyle="1" w:styleId="af3">
    <w:name w:val="Îáû÷íûé"/>
    <w:semiHidden/>
    <w:rsid w:val="00186353"/>
  </w:style>
  <w:style w:type="paragraph" w:styleId="af4">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5">
    <w:name w:val="Block Text"/>
    <w:basedOn w:val="a2"/>
    <w:semiHidden/>
    <w:rsid w:val="00186353"/>
    <w:pPr>
      <w:spacing w:after="120"/>
      <w:ind w:left="1440" w:right="1440"/>
      <w:jc w:val="both"/>
    </w:pPr>
    <w:rPr>
      <w:szCs w:val="20"/>
    </w:rPr>
  </w:style>
  <w:style w:type="character" w:styleId="af6">
    <w:name w:val="page number"/>
    <w:semiHidden/>
    <w:rsid w:val="00186353"/>
    <w:rPr>
      <w:rFonts w:ascii="Times New Roman" w:hAnsi="Times New Roman"/>
    </w:rPr>
  </w:style>
  <w:style w:type="paragraph" w:styleId="af7">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8">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9">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a">
    <w:name w:val="Emphasis"/>
    <w:qFormat/>
    <w:rsid w:val="00186353"/>
    <w:rPr>
      <w:i/>
      <w:iCs/>
    </w:rPr>
  </w:style>
  <w:style w:type="paragraph" w:styleId="afb">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c">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d">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e">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f">
    <w:name w:val="Signature"/>
    <w:basedOn w:val="a2"/>
    <w:semiHidden/>
    <w:rsid w:val="00186353"/>
    <w:pPr>
      <w:spacing w:after="60"/>
      <w:ind w:left="4252"/>
      <w:jc w:val="both"/>
    </w:pPr>
  </w:style>
  <w:style w:type="paragraph" w:styleId="aff0">
    <w:name w:val="Salutation"/>
    <w:basedOn w:val="a2"/>
    <w:next w:val="a2"/>
    <w:semiHidden/>
    <w:rsid w:val="00186353"/>
    <w:pPr>
      <w:spacing w:after="60"/>
      <w:jc w:val="both"/>
    </w:pPr>
  </w:style>
  <w:style w:type="paragraph" w:styleId="aff1">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8">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2">
    <w:name w:val="FollowedHyperlink"/>
    <w:semiHidden/>
    <w:rsid w:val="00186353"/>
    <w:rPr>
      <w:color w:val="800080"/>
      <w:u w:val="single"/>
    </w:rPr>
  </w:style>
  <w:style w:type="paragraph" w:styleId="aff3">
    <w:name w:val="Closing"/>
    <w:basedOn w:val="a2"/>
    <w:semiHidden/>
    <w:rsid w:val="00186353"/>
    <w:pPr>
      <w:spacing w:after="60"/>
      <w:ind w:left="4252"/>
      <w:jc w:val="both"/>
    </w:pPr>
  </w:style>
  <w:style w:type="paragraph" w:styleId="aff4">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9">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5">
    <w:name w:val="Strong"/>
    <w:qFormat/>
    <w:rsid w:val="00186353"/>
    <w:rPr>
      <w:b/>
      <w:bCs/>
    </w:rPr>
  </w:style>
  <w:style w:type="character" w:styleId="HTML9">
    <w:name w:val="HTML Cite"/>
    <w:semiHidden/>
    <w:rsid w:val="00186353"/>
    <w:rPr>
      <w:i/>
      <w:iCs/>
    </w:rPr>
  </w:style>
  <w:style w:type="paragraph" w:styleId="aff6">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7">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a">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8">
    <w:name w:val="Таблица заголовок"/>
    <w:basedOn w:val="a2"/>
    <w:rsid w:val="00186353"/>
    <w:pPr>
      <w:spacing w:before="120" w:after="120" w:line="360" w:lineRule="auto"/>
      <w:jc w:val="right"/>
    </w:pPr>
    <w:rPr>
      <w:b/>
      <w:sz w:val="28"/>
      <w:szCs w:val="28"/>
    </w:rPr>
  </w:style>
  <w:style w:type="paragraph" w:customStyle="1" w:styleId="aff9">
    <w:name w:val="текст таблицы"/>
    <w:basedOn w:val="a2"/>
    <w:rsid w:val="00186353"/>
    <w:pPr>
      <w:spacing w:before="120"/>
      <w:ind w:right="-102"/>
    </w:pPr>
  </w:style>
  <w:style w:type="paragraph" w:customStyle="1" w:styleId="affa">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b">
    <w:name w:val="a"/>
    <w:basedOn w:val="a2"/>
    <w:rsid w:val="00186353"/>
    <w:pPr>
      <w:snapToGrid w:val="0"/>
      <w:spacing w:line="360" w:lineRule="auto"/>
      <w:ind w:left="1134" w:hanging="567"/>
      <w:jc w:val="both"/>
    </w:pPr>
    <w:rPr>
      <w:sz w:val="28"/>
      <w:szCs w:val="28"/>
    </w:rPr>
  </w:style>
  <w:style w:type="paragraph" w:customStyle="1" w:styleId="affc">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d">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b">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3"/>
      </w:numPr>
      <w:tabs>
        <w:tab w:val="clear" w:pos="567"/>
        <w:tab w:val="num" w:pos="360"/>
      </w:tabs>
      <w:spacing w:before="60" w:after="60"/>
      <w:ind w:left="0" w:firstLine="0"/>
      <w:jc w:val="left"/>
    </w:pPr>
    <w:rPr>
      <w:rFonts w:eastAsia="MS Mincho"/>
      <w:b w:val="0"/>
      <w:sz w:val="24"/>
      <w:lang w:val="en-US" w:eastAsia="ja-JP"/>
    </w:rPr>
  </w:style>
  <w:style w:type="paragraph" w:customStyle="1" w:styleId="affe">
    <w:name w:val="Таблицы (моноширинный)"/>
    <w:basedOn w:val="a2"/>
    <w:next w:val="a2"/>
    <w:rsid w:val="00186353"/>
    <w:pPr>
      <w:jc w:val="both"/>
    </w:pPr>
    <w:rPr>
      <w:rFonts w:ascii="Courier New" w:hAnsi="Courier New"/>
      <w:snapToGrid w:val="0"/>
      <w:sz w:val="20"/>
    </w:rPr>
  </w:style>
  <w:style w:type="paragraph" w:customStyle="1" w:styleId="afff">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0">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1">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2">
    <w:name w:val="Balloon Text"/>
    <w:basedOn w:val="a2"/>
    <w:link w:val="afff3"/>
    <w:uiPriority w:val="99"/>
    <w:semiHidden/>
    <w:unhideWhenUsed/>
    <w:rsid w:val="00286082"/>
    <w:rPr>
      <w:rFonts w:ascii="Tahoma" w:hAnsi="Tahoma"/>
      <w:sz w:val="16"/>
      <w:szCs w:val="16"/>
    </w:rPr>
  </w:style>
  <w:style w:type="character" w:customStyle="1" w:styleId="afff3">
    <w:name w:val="Текст выноски Знак"/>
    <w:link w:val="afff2"/>
    <w:uiPriority w:val="99"/>
    <w:semiHidden/>
    <w:rsid w:val="00286082"/>
    <w:rPr>
      <w:rFonts w:ascii="Tahoma" w:hAnsi="Tahoma" w:cs="Tahoma"/>
      <w:sz w:val="16"/>
      <w:szCs w:val="16"/>
    </w:rPr>
  </w:style>
  <w:style w:type="character" w:customStyle="1" w:styleId="af2">
    <w:name w:val="Дата Знак"/>
    <w:link w:val="af1"/>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rsid w:val="003717C9"/>
    <w:rPr>
      <w:sz w:val="24"/>
      <w:szCs w:val="24"/>
    </w:rPr>
  </w:style>
  <w:style w:type="character" w:customStyle="1" w:styleId="36">
    <w:name w:val="Основной текст с отступом 3 Знак"/>
    <w:link w:val="35"/>
    <w:semiHidden/>
    <w:rsid w:val="003717C9"/>
    <w:rPr>
      <w:color w:val="000000"/>
      <w:sz w:val="26"/>
    </w:rPr>
  </w:style>
  <w:style w:type="character" w:customStyle="1" w:styleId="afff4">
    <w:name w:val="Гипертекстовая ссылка"/>
    <w:uiPriority w:val="99"/>
    <w:rsid w:val="002E2A3E"/>
    <w:rPr>
      <w:color w:val="106BBE"/>
    </w:rPr>
  </w:style>
  <w:style w:type="paragraph" w:customStyle="1" w:styleId="111">
    <w:name w:val="Текст11"/>
    <w:basedOn w:val="a2"/>
    <w:rsid w:val="00F603CA"/>
    <w:rPr>
      <w:rFonts w:ascii="Courier New" w:hAnsi="Courier New"/>
      <w:sz w:val="20"/>
      <w:szCs w:val="20"/>
    </w:rPr>
  </w:style>
  <w:style w:type="paragraph" w:styleId="afff5">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 w:type="character" w:customStyle="1" w:styleId="11">
    <w:name w:val="Заголовок 1 Знак"/>
    <w:basedOn w:val="a3"/>
    <w:link w:val="10"/>
    <w:rsid w:val="008F5B9C"/>
    <w:rPr>
      <w:rFonts w:ascii="Arial" w:hAnsi="Arial"/>
      <w:b/>
      <w:bCs/>
      <w:color w:val="000080"/>
      <w:sz w:val="22"/>
      <w:szCs w:val="22"/>
    </w:rPr>
  </w:style>
  <w:style w:type="character" w:customStyle="1" w:styleId="ad">
    <w:name w:val="Текст сноски Знак"/>
    <w:basedOn w:val="a3"/>
    <w:link w:val="ac"/>
    <w:semiHidden/>
    <w:rsid w:val="008F5B9C"/>
  </w:style>
  <w:style w:type="character" w:customStyle="1" w:styleId="34">
    <w:name w:val="Основной текст 3 Знак"/>
    <w:basedOn w:val="a3"/>
    <w:link w:val="33"/>
    <w:semiHidden/>
    <w:rsid w:val="008F5B9C"/>
    <w:rPr>
      <w:color w:val="333333"/>
      <w:sz w:val="24"/>
      <w:szCs w:val="24"/>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356396219">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8904131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797FF-56F4-49D4-8919-1241D8E6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19</Pages>
  <Words>8884</Words>
  <Characters>50643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59409</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263</cp:revision>
  <cp:lastPrinted>2018-07-23T08:23:00Z</cp:lastPrinted>
  <dcterms:created xsi:type="dcterms:W3CDTF">2016-11-14T10:38:00Z</dcterms:created>
  <dcterms:modified xsi:type="dcterms:W3CDTF">2018-07-24T13:14:00Z</dcterms:modified>
</cp:coreProperties>
</file>