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EC0DA0">
      <w:pPr>
        <w:jc w:val="both"/>
        <w:rPr>
          <w:rFonts w:cs="Times New Roman"/>
          <w:sz w:val="28"/>
          <w:szCs w:val="28"/>
        </w:rPr>
      </w:pPr>
    </w:p>
    <w:p w:rsidR="00EC0DA0" w:rsidRDefault="00CF4846" w:rsidP="00EC0D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 декабря 2012 года  № 2940</w:t>
      </w:r>
    </w:p>
    <w:p w:rsidR="00D62D68" w:rsidRDefault="00D62D68" w:rsidP="00EC0DA0">
      <w:pPr>
        <w:jc w:val="both"/>
        <w:rPr>
          <w:rFonts w:cs="Times New Roman"/>
          <w:sz w:val="28"/>
          <w:szCs w:val="28"/>
        </w:rPr>
      </w:pPr>
    </w:p>
    <w:p w:rsidR="00EC0DA0" w:rsidRDefault="00EC0DA0" w:rsidP="00820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ведомственной целевой программы </w:t>
      </w:r>
    </w:p>
    <w:p w:rsidR="00EC0DA0" w:rsidRDefault="00EC0DA0" w:rsidP="00820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«Благоустройство территории Ленинского района</w:t>
      </w:r>
    </w:p>
    <w:p w:rsidR="00EC0DA0" w:rsidRDefault="00EC0DA0" w:rsidP="00820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«Город Саратов» </w:t>
      </w:r>
    </w:p>
    <w:p w:rsidR="00EC0DA0" w:rsidRDefault="00EC0DA0" w:rsidP="00820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2013 год</w:t>
      </w:r>
    </w:p>
    <w:p w:rsidR="00EC0DA0" w:rsidRDefault="00EC0DA0" w:rsidP="00820063">
      <w:pPr>
        <w:pStyle w:val="WW-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A0" w:rsidRDefault="00EC0DA0" w:rsidP="00820063">
      <w:pPr>
        <w:pStyle w:val="WW-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Саратова </w:t>
      </w:r>
      <w:r w:rsidR="0082006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10 февраля 2009 года № 56 «Об утверждении Положения о порядке разработки, утверждения и реализации ведомственных целевых программ»</w:t>
      </w:r>
      <w:r w:rsidR="00C9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A0" w:rsidRDefault="00EC0DA0" w:rsidP="00820063">
      <w:pPr>
        <w:pStyle w:val="WW-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постановляю:</w:t>
      </w:r>
    </w:p>
    <w:p w:rsidR="00820063" w:rsidRDefault="00820063" w:rsidP="00820063">
      <w:pPr>
        <w:pStyle w:val="WW-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C0DA0" w:rsidRDefault="00820063" w:rsidP="00820063">
      <w:pPr>
        <w:pStyle w:val="WW-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0DA0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 «Благоустройство территории Ленинского района муниципального образования «Город С</w:t>
      </w:r>
      <w:r w:rsidR="00640BE8">
        <w:rPr>
          <w:rFonts w:ascii="Times New Roman" w:hAnsi="Times New Roman" w:cs="Times New Roman"/>
          <w:sz w:val="28"/>
          <w:szCs w:val="28"/>
        </w:rPr>
        <w:t>аратов» на 2013 год (приложение</w:t>
      </w:r>
      <w:r w:rsidR="00EC0DA0">
        <w:rPr>
          <w:rFonts w:ascii="Times New Roman" w:hAnsi="Times New Roman" w:cs="Times New Roman"/>
          <w:sz w:val="28"/>
          <w:szCs w:val="28"/>
        </w:rPr>
        <w:t>).</w:t>
      </w:r>
    </w:p>
    <w:p w:rsidR="00EC0DA0" w:rsidRDefault="00EC0DA0" w:rsidP="00820063">
      <w:pPr>
        <w:pStyle w:val="WW-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EC0DA0" w:rsidRDefault="00EC0DA0" w:rsidP="00820063">
      <w:pPr>
        <w:pStyle w:val="WW-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«Город Саратов» по городскому хозяйству. </w:t>
      </w:r>
    </w:p>
    <w:p w:rsidR="00EC0DA0" w:rsidRDefault="00EC0DA0" w:rsidP="00EC0DA0">
      <w:pPr>
        <w:pStyle w:val="WW-0"/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0DA0" w:rsidRDefault="00EC0DA0" w:rsidP="00EC0DA0">
      <w:pPr>
        <w:pStyle w:val="WW-0"/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0DA0" w:rsidRDefault="00EC0DA0" w:rsidP="00EC0DA0">
      <w:pPr>
        <w:pStyle w:val="WW-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DA0" w:rsidRDefault="00EC0DA0" w:rsidP="00EC0DA0">
      <w:pPr>
        <w:pStyle w:val="WW-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0DA0" w:rsidRDefault="00EC0DA0" w:rsidP="00EC0DA0">
      <w:pPr>
        <w:pStyle w:val="WW-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                                                                         А.Л. Прокопенко</w:t>
      </w:r>
    </w:p>
    <w:p w:rsidR="00EC0DA0" w:rsidRDefault="00EC0DA0" w:rsidP="00EC0DA0">
      <w:pPr>
        <w:pStyle w:val="WW-0"/>
        <w:spacing w:after="0" w:line="10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0DA0" w:rsidRDefault="00EC0DA0" w:rsidP="00EC0DA0">
      <w:pPr>
        <w:ind w:firstLine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EC0DA0" w:rsidRDefault="00EC0DA0" w:rsidP="00EC0DA0">
      <w:pPr>
        <w:ind w:firstLine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</w:p>
    <w:p w:rsidR="00EC0DA0" w:rsidRDefault="00EC0DA0" w:rsidP="00EC0DA0">
      <w:pPr>
        <w:ind w:firstLine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«Город Саратов»</w:t>
      </w:r>
    </w:p>
    <w:p w:rsidR="00EC0DA0" w:rsidRDefault="00CF4846" w:rsidP="00CF4846">
      <w:pPr>
        <w:ind w:firstLine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21 декабря 2012 года  № 2940</w:t>
      </w:r>
    </w:p>
    <w:p w:rsidR="00640BE8" w:rsidRDefault="00640BE8" w:rsidP="00EC0DA0">
      <w:pPr>
        <w:ind w:firstLine="5220"/>
        <w:rPr>
          <w:rFonts w:cs="Times New Roman"/>
          <w:sz w:val="28"/>
          <w:szCs w:val="28"/>
        </w:rPr>
      </w:pPr>
    </w:p>
    <w:p w:rsidR="00EC0DA0" w:rsidRDefault="00EC0DA0" w:rsidP="00EC0DA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Ведомственная целевая программа</w:t>
      </w:r>
    </w:p>
    <w:p w:rsidR="00EC0DA0" w:rsidRDefault="00EC0DA0" w:rsidP="00EC0DA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«Благоустройство территории Ленинского района </w:t>
      </w:r>
    </w:p>
    <w:p w:rsidR="00EC0DA0" w:rsidRDefault="00EC0DA0" w:rsidP="00EC0DA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муниципального образования «Город Саратов» на 2013 год</w:t>
      </w:r>
    </w:p>
    <w:p w:rsidR="00EC0DA0" w:rsidRDefault="00EC0DA0" w:rsidP="00EC0DA0">
      <w:pPr>
        <w:jc w:val="center"/>
        <w:rPr>
          <w:rFonts w:cs="Times New Roman"/>
          <w:sz w:val="28"/>
          <w:szCs w:val="28"/>
        </w:rPr>
      </w:pPr>
    </w:p>
    <w:p w:rsidR="00EC0DA0" w:rsidRDefault="00EC0DA0" w:rsidP="00EC0DA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Паспорт ведомственной целевой программы</w:t>
      </w:r>
    </w:p>
    <w:p w:rsidR="00EC0DA0" w:rsidRDefault="00EC0DA0" w:rsidP="00EC0DA0">
      <w:pPr>
        <w:jc w:val="center"/>
        <w:rPr>
          <w:rFonts w:cs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00"/>
      </w:tblPr>
      <w:tblGrid>
        <w:gridCol w:w="3191"/>
        <w:gridCol w:w="6379"/>
      </w:tblGrid>
      <w:tr w:rsidR="00EC0DA0" w:rsidTr="00820063">
        <w:trPr>
          <w:trHeight w:val="98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EC0DA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  <w:p w:rsidR="00820063" w:rsidRPr="00EB2C48" w:rsidRDefault="00820063" w:rsidP="00EC0DA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2F71CF">
            <w:pPr>
              <w:tabs>
                <w:tab w:val="left" w:pos="317"/>
              </w:tabs>
              <w:snapToGrid w:val="0"/>
              <w:ind w:left="176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администрация Ленинского района муниципального образования </w:t>
            </w:r>
            <w:r w:rsidR="00820063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Город Саратов</w:t>
            </w:r>
            <w:r w:rsidR="00820063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(далее - администрация Ленинского района)</w:t>
            </w:r>
          </w:p>
        </w:tc>
      </w:tr>
      <w:tr w:rsidR="00EC0DA0" w:rsidTr="00820063">
        <w:trPr>
          <w:trHeight w:val="826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EC0DA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DA0" w:rsidRPr="00EB2C48" w:rsidRDefault="00EC0DA0" w:rsidP="002F71CF">
            <w:pPr>
              <w:tabs>
                <w:tab w:val="left" w:pos="317"/>
              </w:tabs>
              <w:snapToGrid w:val="0"/>
              <w:ind w:left="176" w:hanging="142"/>
              <w:rPr>
                <w:rFonts w:cs="Times New Roman"/>
                <w:color w:val="FFFFFF"/>
                <w:sz w:val="28"/>
                <w:szCs w:val="28"/>
                <w:shd w:val="clear" w:color="auto" w:fill="00FF00"/>
              </w:rPr>
            </w:pPr>
            <w:r>
              <w:rPr>
                <w:rFonts w:cs="Times New Roman"/>
                <w:sz w:val="28"/>
                <w:szCs w:val="28"/>
              </w:rPr>
              <w:t>- «Благоустройство территории Ленинского района муниципального образования «Город Саратов» (далее - Программа)</w:t>
            </w:r>
          </w:p>
        </w:tc>
      </w:tr>
      <w:tr w:rsidR="00EC0DA0" w:rsidTr="00820063">
        <w:trPr>
          <w:trHeight w:val="1268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EC0DA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утверждения, наименование и номер соответствующего нормативного акта</w:t>
            </w:r>
          </w:p>
          <w:p w:rsidR="00820063" w:rsidRDefault="00820063" w:rsidP="00EC0DA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2F71CF">
            <w:pPr>
              <w:tabs>
                <w:tab w:val="left" w:pos="-93"/>
                <w:tab w:val="left" w:pos="317"/>
              </w:tabs>
              <w:snapToGrid w:val="0"/>
              <w:ind w:left="176" w:hanging="142"/>
              <w:rPr>
                <w:rFonts w:cs="Times New Roman"/>
                <w:sz w:val="28"/>
                <w:szCs w:val="28"/>
              </w:rPr>
            </w:pPr>
          </w:p>
        </w:tc>
      </w:tr>
      <w:tr w:rsidR="00EC0DA0" w:rsidTr="00820063">
        <w:trPr>
          <w:trHeight w:val="341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EC0DA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2F71CF">
            <w:pPr>
              <w:tabs>
                <w:tab w:val="left" w:pos="317"/>
              </w:tabs>
              <w:snapToGrid w:val="0"/>
              <w:ind w:left="176" w:hanging="142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- 2013 год</w:t>
            </w:r>
          </w:p>
          <w:p w:rsidR="00EC0DA0" w:rsidRPr="00143FD0" w:rsidRDefault="00EC0DA0" w:rsidP="002F71CF">
            <w:pPr>
              <w:tabs>
                <w:tab w:val="left" w:pos="317"/>
              </w:tabs>
              <w:snapToGrid w:val="0"/>
              <w:ind w:left="176" w:hanging="142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EC0DA0" w:rsidTr="00820063">
        <w:trPr>
          <w:trHeight w:val="42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2F71C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</w:t>
            </w:r>
            <w:r w:rsidR="002F71CF"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и задачи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0B34" w:rsidRPr="00C90B34" w:rsidRDefault="00640BE8" w:rsidP="002F71CF">
            <w:pPr>
              <w:tabs>
                <w:tab w:val="left" w:pos="317"/>
              </w:tabs>
              <w:spacing w:line="233" w:lineRule="auto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цель</w:t>
            </w:r>
            <w:r w:rsidR="00C90B34" w:rsidRPr="00C90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C90B34" w:rsidRPr="00C90B34">
              <w:rPr>
                <w:sz w:val="28"/>
                <w:szCs w:val="28"/>
              </w:rPr>
              <w:t xml:space="preserve">повышение уровня благоустройства территории </w:t>
            </w:r>
            <w:r w:rsidR="00C90B34">
              <w:rPr>
                <w:sz w:val="28"/>
                <w:szCs w:val="28"/>
              </w:rPr>
              <w:t>Ленинского</w:t>
            </w:r>
            <w:r w:rsidR="00C90B34" w:rsidRPr="00C90B34">
              <w:rPr>
                <w:sz w:val="28"/>
                <w:szCs w:val="28"/>
              </w:rPr>
              <w:t xml:space="preserve"> района муниципального образования «Город Саратов»;</w:t>
            </w:r>
          </w:p>
          <w:p w:rsidR="00AD18C1" w:rsidRDefault="00640BE8" w:rsidP="002F71CF">
            <w:pPr>
              <w:pStyle w:val="af1"/>
              <w:tabs>
                <w:tab w:val="left" w:pos="317"/>
              </w:tabs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C90B34">
              <w:rPr>
                <w:sz w:val="28"/>
                <w:szCs w:val="28"/>
              </w:rPr>
              <w:t>адач</w:t>
            </w:r>
            <w:r w:rsidR="00AD18C1">
              <w:rPr>
                <w:sz w:val="28"/>
                <w:szCs w:val="28"/>
              </w:rPr>
              <w:t>и</w:t>
            </w:r>
            <w:r w:rsidR="00C90B34" w:rsidRPr="00367E25">
              <w:rPr>
                <w:sz w:val="28"/>
                <w:szCs w:val="28"/>
              </w:rPr>
              <w:t>:</w:t>
            </w:r>
            <w:r w:rsidR="00C90B34">
              <w:rPr>
                <w:sz w:val="28"/>
                <w:szCs w:val="28"/>
              </w:rPr>
              <w:t xml:space="preserve"> </w:t>
            </w:r>
          </w:p>
          <w:p w:rsidR="00ED2B40" w:rsidRPr="006B05AC" w:rsidRDefault="00ED2B40" w:rsidP="002F71CF">
            <w:pPr>
              <w:tabs>
                <w:tab w:val="left" w:pos="317"/>
              </w:tabs>
              <w:ind w:left="176" w:hanging="142"/>
              <w:rPr>
                <w:sz w:val="28"/>
                <w:szCs w:val="28"/>
              </w:rPr>
            </w:pPr>
            <w:r w:rsidRPr="006B05AC">
              <w:rPr>
                <w:sz w:val="28"/>
                <w:szCs w:val="28"/>
              </w:rPr>
              <w:t xml:space="preserve">- выполнение комплекса работ по благоустройству дорожных сооружений на автомобильных дорогах общего пользования местного значения; </w:t>
            </w:r>
          </w:p>
          <w:p w:rsidR="00ED2B40" w:rsidRPr="006B05AC" w:rsidRDefault="00ED2B40" w:rsidP="002F71CF">
            <w:pPr>
              <w:tabs>
                <w:tab w:val="left" w:pos="317"/>
              </w:tabs>
              <w:ind w:left="176" w:hanging="142"/>
              <w:rPr>
                <w:sz w:val="28"/>
                <w:szCs w:val="28"/>
              </w:rPr>
            </w:pPr>
            <w:r w:rsidRPr="006B05AC">
              <w:rPr>
                <w:sz w:val="28"/>
                <w:szCs w:val="28"/>
              </w:rPr>
              <w:t>- организация озеленения территории района</w:t>
            </w:r>
            <w:r w:rsidRPr="006B05AC">
              <w:t xml:space="preserve"> </w:t>
            </w:r>
            <w:r w:rsidRPr="006B05AC">
              <w:rPr>
                <w:sz w:val="28"/>
                <w:szCs w:val="28"/>
              </w:rPr>
              <w:t xml:space="preserve">и обустройство зеленых зон малыми архитектурными формами; </w:t>
            </w:r>
          </w:p>
          <w:p w:rsidR="00EC0DA0" w:rsidRDefault="00AD18C1" w:rsidP="002F71CF">
            <w:pPr>
              <w:pStyle w:val="af1"/>
              <w:tabs>
                <w:tab w:val="left" w:pos="317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0B34">
              <w:rPr>
                <w:sz w:val="28"/>
                <w:szCs w:val="28"/>
              </w:rPr>
              <w:t xml:space="preserve"> </w:t>
            </w:r>
            <w:r w:rsidR="00261B5E" w:rsidRPr="00261B5E">
              <w:rPr>
                <w:sz w:val="28"/>
                <w:szCs w:val="28"/>
              </w:rPr>
              <w:t>о</w:t>
            </w:r>
            <w:r w:rsidR="00261B5E" w:rsidRPr="00261B5E">
              <w:rPr>
                <w:rFonts w:cs="Times New Roman"/>
                <w:sz w:val="28"/>
                <w:szCs w:val="28"/>
              </w:rPr>
              <w:t>бустройство мест проведения массовых</w:t>
            </w:r>
            <w:r w:rsidR="00261B5E">
              <w:rPr>
                <w:rFonts w:cs="Times New Roman"/>
                <w:sz w:val="28"/>
                <w:szCs w:val="28"/>
              </w:rPr>
              <w:t xml:space="preserve"> </w:t>
            </w:r>
            <w:r w:rsidR="00261B5E" w:rsidRPr="00261B5E">
              <w:rPr>
                <w:rFonts w:cs="Times New Roman"/>
                <w:sz w:val="28"/>
                <w:szCs w:val="28"/>
              </w:rPr>
              <w:t>меро</w:t>
            </w:r>
            <w:r w:rsidR="006F74B9">
              <w:rPr>
                <w:rFonts w:cs="Times New Roman"/>
                <w:sz w:val="28"/>
                <w:szCs w:val="28"/>
              </w:rPr>
              <w:t>п</w:t>
            </w:r>
            <w:r w:rsidR="00261B5E" w:rsidRPr="00261B5E">
              <w:rPr>
                <w:rFonts w:cs="Times New Roman"/>
                <w:sz w:val="28"/>
                <w:szCs w:val="28"/>
              </w:rPr>
              <w:t>риятий</w:t>
            </w:r>
          </w:p>
          <w:p w:rsidR="00820063" w:rsidRPr="00EB2C48" w:rsidRDefault="00820063" w:rsidP="002F71CF">
            <w:pPr>
              <w:pStyle w:val="af1"/>
              <w:tabs>
                <w:tab w:val="left" w:pos="317"/>
              </w:tabs>
              <w:ind w:left="176" w:hanging="142"/>
              <w:rPr>
                <w:rFonts w:cs="Times New Roman"/>
                <w:sz w:val="28"/>
                <w:szCs w:val="28"/>
              </w:rPr>
            </w:pPr>
          </w:p>
        </w:tc>
      </w:tr>
      <w:tr w:rsidR="00EC0DA0" w:rsidTr="00820063">
        <w:trPr>
          <w:cantSplit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261B5E">
            <w:pPr>
              <w:snapToGrid w:val="0"/>
              <w:spacing w:line="233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Ожидаемые результаты</w:t>
            </w:r>
            <w:r w:rsidR="00261B5E">
              <w:rPr>
                <w:rFonts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D18C1" w:rsidRDefault="00C90B34" w:rsidP="002F71CF">
            <w:pPr>
              <w:tabs>
                <w:tab w:val="left" w:pos="176"/>
              </w:tabs>
              <w:spacing w:line="233" w:lineRule="auto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71CF">
              <w:rPr>
                <w:sz w:val="28"/>
                <w:szCs w:val="28"/>
              </w:rPr>
              <w:t>улучш</w:t>
            </w:r>
            <w:r w:rsidR="006F74B9">
              <w:rPr>
                <w:sz w:val="28"/>
                <w:szCs w:val="28"/>
              </w:rPr>
              <w:t>ение</w:t>
            </w:r>
            <w:r w:rsidR="00AD18C1">
              <w:rPr>
                <w:sz w:val="28"/>
                <w:szCs w:val="28"/>
              </w:rPr>
              <w:t xml:space="preserve"> внешнего облика </w:t>
            </w:r>
            <w:r w:rsidR="006F74B9">
              <w:rPr>
                <w:sz w:val="28"/>
                <w:szCs w:val="28"/>
              </w:rPr>
              <w:t xml:space="preserve">территории </w:t>
            </w:r>
            <w:r w:rsidR="00AD18C1">
              <w:rPr>
                <w:sz w:val="28"/>
                <w:szCs w:val="28"/>
              </w:rPr>
              <w:t>района;</w:t>
            </w:r>
          </w:p>
          <w:p w:rsidR="00AD18C1" w:rsidRDefault="00AD18C1" w:rsidP="002F71CF">
            <w:pPr>
              <w:tabs>
                <w:tab w:val="left" w:pos="176"/>
              </w:tabs>
              <w:spacing w:line="233" w:lineRule="auto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комфортности</w:t>
            </w:r>
            <w:r w:rsidR="006F74B9">
              <w:rPr>
                <w:sz w:val="28"/>
                <w:szCs w:val="28"/>
              </w:rPr>
              <w:t xml:space="preserve"> условий </w:t>
            </w:r>
            <w:r>
              <w:rPr>
                <w:sz w:val="28"/>
                <w:szCs w:val="28"/>
              </w:rPr>
              <w:t xml:space="preserve"> проживания населения на территории района;</w:t>
            </w:r>
          </w:p>
          <w:p w:rsidR="00EC0DA0" w:rsidRDefault="00AD18C1" w:rsidP="002F71CF">
            <w:pPr>
              <w:tabs>
                <w:tab w:val="left" w:pos="176"/>
              </w:tabs>
              <w:spacing w:line="233" w:lineRule="auto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0063">
              <w:rPr>
                <w:sz w:val="28"/>
                <w:szCs w:val="28"/>
              </w:rPr>
              <w:t xml:space="preserve"> </w:t>
            </w:r>
            <w:r w:rsidR="002F71CF">
              <w:rPr>
                <w:sz w:val="28"/>
                <w:szCs w:val="28"/>
              </w:rPr>
              <w:t>восстановл</w:t>
            </w:r>
            <w:r>
              <w:rPr>
                <w:sz w:val="28"/>
                <w:szCs w:val="28"/>
              </w:rPr>
              <w:t>ение эксплуатационного состояния объектов благоустройства</w:t>
            </w:r>
          </w:p>
          <w:p w:rsidR="002F71CF" w:rsidRDefault="002F71CF" w:rsidP="002F71CF">
            <w:pPr>
              <w:tabs>
                <w:tab w:val="left" w:pos="176"/>
              </w:tabs>
              <w:spacing w:line="233" w:lineRule="auto"/>
              <w:ind w:left="176" w:hanging="142"/>
              <w:rPr>
                <w:rFonts w:cs="Times New Roman"/>
                <w:sz w:val="28"/>
                <w:szCs w:val="28"/>
              </w:rPr>
            </w:pPr>
          </w:p>
        </w:tc>
      </w:tr>
      <w:tr w:rsidR="00EC0DA0" w:rsidTr="00820063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8309C3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DA0" w:rsidRPr="002B605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6F74B9">
              <w:rPr>
                <w:rFonts w:cs="Times New Roman"/>
                <w:sz w:val="28"/>
                <w:szCs w:val="28"/>
              </w:rPr>
              <w:t xml:space="preserve">количество, площадь </w:t>
            </w:r>
            <w:r w:rsidRPr="002B6050">
              <w:rPr>
                <w:rFonts w:cs="Times New Roman"/>
                <w:sz w:val="28"/>
                <w:szCs w:val="28"/>
              </w:rPr>
              <w:t>остановочны</w:t>
            </w:r>
            <w:r w:rsidR="006F74B9">
              <w:rPr>
                <w:rFonts w:cs="Times New Roman"/>
                <w:sz w:val="28"/>
                <w:szCs w:val="28"/>
              </w:rPr>
              <w:t>х</w:t>
            </w:r>
            <w:r w:rsidRPr="002B6050">
              <w:rPr>
                <w:rFonts w:cs="Times New Roman"/>
                <w:sz w:val="28"/>
                <w:szCs w:val="28"/>
              </w:rPr>
              <w:t xml:space="preserve"> пункт</w:t>
            </w:r>
            <w:r w:rsidR="006F74B9">
              <w:rPr>
                <w:rFonts w:cs="Times New Roman"/>
                <w:sz w:val="28"/>
                <w:szCs w:val="28"/>
              </w:rPr>
              <w:t>ов</w:t>
            </w:r>
            <w:r w:rsidRPr="002B6050">
              <w:rPr>
                <w:rFonts w:cs="Times New Roman"/>
                <w:sz w:val="28"/>
                <w:szCs w:val="28"/>
              </w:rPr>
              <w:t xml:space="preserve"> </w:t>
            </w:r>
            <w:r w:rsidR="00261B5E">
              <w:rPr>
                <w:rFonts w:cs="Times New Roman"/>
                <w:sz w:val="28"/>
                <w:szCs w:val="28"/>
              </w:rPr>
              <w:t>городского</w:t>
            </w:r>
            <w:r w:rsidRPr="002B6050">
              <w:rPr>
                <w:rFonts w:cs="Times New Roman"/>
                <w:sz w:val="28"/>
                <w:szCs w:val="28"/>
              </w:rPr>
              <w:t xml:space="preserve"> транспорта</w:t>
            </w:r>
            <w:r w:rsidR="00ED2B40">
              <w:rPr>
                <w:rFonts w:cs="Times New Roman"/>
                <w:sz w:val="28"/>
                <w:szCs w:val="28"/>
              </w:rPr>
              <w:t>,</w:t>
            </w:r>
            <w:r w:rsidRPr="002B6050">
              <w:rPr>
                <w:rFonts w:cs="Times New Roman"/>
                <w:sz w:val="28"/>
                <w:szCs w:val="28"/>
              </w:rPr>
              <w:t xml:space="preserve"> </w:t>
            </w:r>
            <w:r w:rsidR="00ED2B40">
              <w:rPr>
                <w:sz w:val="28"/>
                <w:szCs w:val="28"/>
              </w:rPr>
              <w:t>в отношении которых проводятся работы по содержанию</w:t>
            </w:r>
            <w:r w:rsidR="008309C3">
              <w:rPr>
                <w:sz w:val="28"/>
                <w:szCs w:val="28"/>
              </w:rPr>
              <w:t>,</w:t>
            </w:r>
            <w:r w:rsidR="00ED2B40" w:rsidRPr="009F77B9">
              <w:rPr>
                <w:sz w:val="28"/>
                <w:szCs w:val="28"/>
              </w:rPr>
              <w:t xml:space="preserve"> </w:t>
            </w: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2F71CF"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2B6050">
              <w:rPr>
                <w:rFonts w:cs="Times New Roman"/>
                <w:sz w:val="28"/>
                <w:szCs w:val="28"/>
              </w:rPr>
              <w:t>140/</w:t>
            </w:r>
            <w:r w:rsidR="00E179FB">
              <w:rPr>
                <w:rFonts w:cs="Times New Roman"/>
                <w:sz w:val="28"/>
                <w:szCs w:val="28"/>
              </w:rPr>
              <w:t>7250,3</w:t>
            </w:r>
            <w:r w:rsidRPr="002B6050">
              <w:rPr>
                <w:rFonts w:cs="Times New Roman"/>
                <w:sz w:val="28"/>
                <w:szCs w:val="28"/>
              </w:rPr>
              <w:t xml:space="preserve"> кв. м;</w:t>
            </w:r>
          </w:p>
          <w:p w:rsidR="00EC0DA0" w:rsidRPr="002B605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>-</w:t>
            </w:r>
            <w:r w:rsidR="006F74B9">
              <w:rPr>
                <w:rFonts w:cs="Times New Roman"/>
                <w:sz w:val="28"/>
                <w:szCs w:val="28"/>
              </w:rPr>
              <w:t xml:space="preserve"> количество, площадь </w:t>
            </w:r>
            <w:r w:rsidRPr="002B6050">
              <w:rPr>
                <w:rFonts w:cs="Times New Roman"/>
                <w:sz w:val="28"/>
                <w:szCs w:val="28"/>
              </w:rPr>
              <w:t>подземн</w:t>
            </w:r>
            <w:r w:rsidR="00AD18C1">
              <w:rPr>
                <w:rFonts w:cs="Times New Roman"/>
                <w:sz w:val="28"/>
                <w:szCs w:val="28"/>
              </w:rPr>
              <w:t>ы</w:t>
            </w:r>
            <w:r w:rsidR="006F74B9">
              <w:rPr>
                <w:rFonts w:cs="Times New Roman"/>
                <w:sz w:val="28"/>
                <w:szCs w:val="28"/>
              </w:rPr>
              <w:t>х</w:t>
            </w:r>
            <w:r w:rsidRPr="002B6050">
              <w:rPr>
                <w:rFonts w:cs="Times New Roman"/>
                <w:sz w:val="28"/>
                <w:szCs w:val="28"/>
              </w:rPr>
              <w:t xml:space="preserve"> переход</w:t>
            </w:r>
            <w:r w:rsidR="006F74B9">
              <w:rPr>
                <w:rFonts w:cs="Times New Roman"/>
                <w:sz w:val="28"/>
                <w:szCs w:val="28"/>
              </w:rPr>
              <w:t>ов</w:t>
            </w:r>
            <w:r w:rsidR="00ED2B40">
              <w:rPr>
                <w:rFonts w:cs="Times New Roman"/>
                <w:sz w:val="28"/>
                <w:szCs w:val="28"/>
              </w:rPr>
              <w:t>,</w:t>
            </w:r>
            <w:r w:rsidR="00ED2B40">
              <w:rPr>
                <w:sz w:val="28"/>
                <w:szCs w:val="28"/>
              </w:rPr>
              <w:t xml:space="preserve"> </w:t>
            </w:r>
            <w:r w:rsidR="002F71CF">
              <w:rPr>
                <w:sz w:val="28"/>
                <w:szCs w:val="28"/>
              </w:rPr>
              <w:t xml:space="preserve">              </w:t>
            </w:r>
            <w:r w:rsidR="00ED2B40">
              <w:rPr>
                <w:sz w:val="28"/>
                <w:szCs w:val="28"/>
              </w:rPr>
              <w:t>в отношении которых проводятся работы по содержанию</w:t>
            </w:r>
            <w:r w:rsidR="008309C3">
              <w:rPr>
                <w:sz w:val="28"/>
                <w:szCs w:val="28"/>
              </w:rPr>
              <w:t>,</w:t>
            </w:r>
            <w:r w:rsidRPr="002B6050">
              <w:rPr>
                <w:rFonts w:cs="Times New Roman"/>
                <w:sz w:val="28"/>
                <w:szCs w:val="28"/>
              </w:rPr>
              <w:t xml:space="preserve"> – </w:t>
            </w:r>
            <w:r w:rsidR="00ED2B40">
              <w:rPr>
                <w:rFonts w:cs="Times New Roman"/>
                <w:sz w:val="28"/>
                <w:szCs w:val="28"/>
              </w:rPr>
              <w:t>2</w:t>
            </w:r>
            <w:r w:rsidRPr="002B6050">
              <w:rPr>
                <w:rFonts w:cs="Times New Roman"/>
                <w:sz w:val="28"/>
                <w:szCs w:val="28"/>
              </w:rPr>
              <w:t xml:space="preserve"> шт./ </w:t>
            </w:r>
            <w:r w:rsidR="006926BB">
              <w:rPr>
                <w:rFonts w:cs="Times New Roman"/>
                <w:sz w:val="28"/>
                <w:szCs w:val="28"/>
              </w:rPr>
              <w:t>677,4</w:t>
            </w:r>
            <w:r w:rsidRPr="002B6050">
              <w:rPr>
                <w:rFonts w:cs="Times New Roman"/>
                <w:sz w:val="28"/>
                <w:szCs w:val="28"/>
              </w:rPr>
              <w:t xml:space="preserve"> кв. м;</w:t>
            </w:r>
          </w:p>
          <w:p w:rsidR="00EC0DA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6F74B9">
              <w:rPr>
                <w:rFonts w:cs="Times New Roman"/>
                <w:sz w:val="28"/>
                <w:szCs w:val="28"/>
              </w:rPr>
              <w:t xml:space="preserve">количество, площадь </w:t>
            </w:r>
            <w:r w:rsidR="00261B5E" w:rsidRPr="002A439C">
              <w:rPr>
                <w:rFonts w:cs="Times New Roman"/>
                <w:sz w:val="28"/>
                <w:szCs w:val="28"/>
              </w:rPr>
              <w:t>отремонтированны</w:t>
            </w:r>
            <w:r w:rsidR="006F74B9">
              <w:rPr>
                <w:rFonts w:cs="Times New Roman"/>
                <w:sz w:val="28"/>
                <w:szCs w:val="28"/>
              </w:rPr>
              <w:t>х</w:t>
            </w:r>
            <w:r w:rsidR="00261B5E" w:rsidRPr="002A439C">
              <w:rPr>
                <w:rFonts w:cs="Times New Roman"/>
                <w:sz w:val="28"/>
                <w:szCs w:val="28"/>
              </w:rPr>
              <w:t xml:space="preserve"> посадочны</w:t>
            </w:r>
            <w:r w:rsidR="006F74B9">
              <w:rPr>
                <w:rFonts w:cs="Times New Roman"/>
                <w:sz w:val="28"/>
                <w:szCs w:val="28"/>
              </w:rPr>
              <w:t>х</w:t>
            </w:r>
            <w:r w:rsidR="002A439C" w:rsidRPr="002A439C">
              <w:rPr>
                <w:rFonts w:cs="Times New Roman"/>
                <w:sz w:val="28"/>
                <w:szCs w:val="28"/>
              </w:rPr>
              <w:t xml:space="preserve"> площад</w:t>
            </w:r>
            <w:r w:rsidR="006F74B9">
              <w:rPr>
                <w:rFonts w:cs="Times New Roman"/>
                <w:sz w:val="28"/>
                <w:szCs w:val="28"/>
              </w:rPr>
              <w:t>ок</w:t>
            </w:r>
            <w:r w:rsidR="00261B5E" w:rsidRPr="002A439C">
              <w:rPr>
                <w:rFonts w:cs="Times New Roman"/>
                <w:sz w:val="28"/>
                <w:szCs w:val="28"/>
              </w:rPr>
              <w:t xml:space="preserve"> остановочных пунктов городского транспорта</w:t>
            </w:r>
            <w:r w:rsidR="00261B5E" w:rsidRPr="002B6050">
              <w:rPr>
                <w:rFonts w:cs="Times New Roman"/>
                <w:sz w:val="28"/>
                <w:szCs w:val="28"/>
              </w:rPr>
              <w:t xml:space="preserve"> </w:t>
            </w:r>
            <w:r w:rsidRPr="002B6050">
              <w:rPr>
                <w:rFonts w:cs="Times New Roman"/>
                <w:sz w:val="28"/>
                <w:szCs w:val="28"/>
              </w:rPr>
              <w:t xml:space="preserve">– </w:t>
            </w:r>
            <w:r w:rsidR="00ED2B40">
              <w:rPr>
                <w:rFonts w:cs="Times New Roman"/>
                <w:sz w:val="28"/>
                <w:szCs w:val="28"/>
              </w:rPr>
              <w:t>18</w:t>
            </w:r>
            <w:r w:rsidR="008309C3">
              <w:rPr>
                <w:rFonts w:cs="Times New Roman"/>
                <w:sz w:val="28"/>
                <w:szCs w:val="28"/>
              </w:rPr>
              <w:t xml:space="preserve"> </w:t>
            </w:r>
            <w:r w:rsidR="00ED2B40">
              <w:rPr>
                <w:rFonts w:cs="Times New Roman"/>
                <w:sz w:val="28"/>
                <w:szCs w:val="28"/>
              </w:rPr>
              <w:t>ш</w:t>
            </w:r>
            <w:r w:rsidR="00E70DAE">
              <w:rPr>
                <w:rFonts w:cs="Times New Roman"/>
                <w:sz w:val="28"/>
                <w:szCs w:val="28"/>
              </w:rPr>
              <w:t>т</w:t>
            </w:r>
            <w:r w:rsidR="00ED2B40">
              <w:rPr>
                <w:rFonts w:cs="Times New Roman"/>
                <w:sz w:val="28"/>
                <w:szCs w:val="28"/>
              </w:rPr>
              <w:t>./882,5</w:t>
            </w:r>
            <w:r w:rsidRPr="002B6050">
              <w:rPr>
                <w:rFonts w:cs="Times New Roman"/>
                <w:sz w:val="28"/>
                <w:szCs w:val="28"/>
              </w:rPr>
              <w:t xml:space="preserve"> кв. м;</w:t>
            </w:r>
          </w:p>
          <w:p w:rsidR="00E70DAE" w:rsidRPr="002B6050" w:rsidRDefault="00E70DAE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8309C3">
              <w:rPr>
                <w:rFonts w:cs="Times New Roman"/>
                <w:sz w:val="28"/>
                <w:szCs w:val="28"/>
              </w:rPr>
              <w:t xml:space="preserve"> </w:t>
            </w:r>
            <w:r w:rsidR="006F74B9">
              <w:rPr>
                <w:rFonts w:cs="Times New Roman"/>
                <w:sz w:val="28"/>
                <w:szCs w:val="28"/>
              </w:rPr>
              <w:t xml:space="preserve">количество, площадь </w:t>
            </w:r>
            <w:r>
              <w:rPr>
                <w:rFonts w:cs="Times New Roman"/>
                <w:sz w:val="28"/>
                <w:szCs w:val="28"/>
              </w:rPr>
              <w:t>отремонтированны</w:t>
            </w:r>
            <w:r w:rsidR="006F74B9">
              <w:rPr>
                <w:rFonts w:cs="Times New Roman"/>
                <w:sz w:val="28"/>
                <w:szCs w:val="28"/>
              </w:rPr>
              <w:t>х</w:t>
            </w:r>
            <w:r>
              <w:rPr>
                <w:rFonts w:cs="Times New Roman"/>
                <w:sz w:val="28"/>
                <w:szCs w:val="28"/>
              </w:rPr>
              <w:t xml:space="preserve"> подземны</w:t>
            </w:r>
            <w:r w:rsidR="006F74B9">
              <w:rPr>
                <w:rFonts w:cs="Times New Roman"/>
                <w:sz w:val="28"/>
                <w:szCs w:val="28"/>
              </w:rPr>
              <w:t>х</w:t>
            </w:r>
            <w:r>
              <w:rPr>
                <w:rFonts w:cs="Times New Roman"/>
                <w:sz w:val="28"/>
                <w:szCs w:val="28"/>
              </w:rPr>
              <w:t xml:space="preserve"> переход</w:t>
            </w:r>
            <w:r w:rsidR="006F74B9">
              <w:rPr>
                <w:rFonts w:cs="Times New Roman"/>
                <w:sz w:val="28"/>
                <w:szCs w:val="28"/>
              </w:rPr>
              <w:t>ов</w:t>
            </w:r>
            <w:r>
              <w:rPr>
                <w:rFonts w:cs="Times New Roman"/>
                <w:sz w:val="28"/>
                <w:szCs w:val="28"/>
              </w:rPr>
              <w:t xml:space="preserve"> – 2 шт./677,4 кв. м;</w:t>
            </w:r>
          </w:p>
          <w:p w:rsidR="00EC0DA0" w:rsidRPr="002B605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>-</w:t>
            </w:r>
            <w:r w:rsidR="004D6E2A">
              <w:rPr>
                <w:rFonts w:cs="Times New Roman"/>
                <w:sz w:val="28"/>
                <w:szCs w:val="28"/>
              </w:rPr>
              <w:t xml:space="preserve"> </w:t>
            </w:r>
            <w:r w:rsidR="00ED2B40" w:rsidRPr="009F77B9">
              <w:rPr>
                <w:sz w:val="28"/>
                <w:szCs w:val="28"/>
              </w:rPr>
              <w:t>площадь</w:t>
            </w:r>
            <w:r w:rsidR="00ED2B40">
              <w:rPr>
                <w:sz w:val="28"/>
                <w:szCs w:val="28"/>
              </w:rPr>
              <w:t xml:space="preserve"> </w:t>
            </w:r>
            <w:r w:rsidR="00ED2B40" w:rsidRPr="009F77B9">
              <w:rPr>
                <w:sz w:val="28"/>
                <w:szCs w:val="28"/>
              </w:rPr>
              <w:t>территорий</w:t>
            </w:r>
            <w:r w:rsidR="00ED2B40">
              <w:rPr>
                <w:sz w:val="28"/>
                <w:szCs w:val="28"/>
              </w:rPr>
              <w:t>, з</w:t>
            </w:r>
            <w:r w:rsidR="00640BE8">
              <w:rPr>
                <w:sz w:val="28"/>
                <w:szCs w:val="28"/>
              </w:rPr>
              <w:t>анимаемых зел</w:t>
            </w:r>
            <w:r w:rsidR="008309C3">
              <w:rPr>
                <w:sz w:val="28"/>
                <w:szCs w:val="28"/>
              </w:rPr>
              <w:t>е</w:t>
            </w:r>
            <w:r w:rsidR="00640BE8">
              <w:rPr>
                <w:sz w:val="28"/>
                <w:szCs w:val="28"/>
              </w:rPr>
              <w:t>ными зонами и зеле</w:t>
            </w:r>
            <w:r w:rsidR="00ED2B40">
              <w:rPr>
                <w:sz w:val="28"/>
                <w:szCs w:val="28"/>
              </w:rPr>
              <w:t>ными</w:t>
            </w:r>
            <w:r w:rsidR="00ED2B40" w:rsidRPr="009F77B9">
              <w:rPr>
                <w:sz w:val="28"/>
                <w:szCs w:val="28"/>
              </w:rPr>
              <w:t xml:space="preserve"> насаждени</w:t>
            </w:r>
            <w:r w:rsidR="00ED2B40">
              <w:rPr>
                <w:sz w:val="28"/>
                <w:szCs w:val="28"/>
              </w:rPr>
              <w:t>ями, в отношении которых проводятся работы по созданию (восстановлению) и содержанию</w:t>
            </w:r>
            <w:r w:rsidR="008309C3">
              <w:rPr>
                <w:sz w:val="28"/>
                <w:szCs w:val="28"/>
              </w:rPr>
              <w:t>,</w:t>
            </w:r>
            <w:r w:rsidR="00ED2B40" w:rsidRPr="002B6050">
              <w:rPr>
                <w:rFonts w:cs="Times New Roman"/>
                <w:sz w:val="28"/>
                <w:szCs w:val="28"/>
              </w:rPr>
              <w:t xml:space="preserve"> </w:t>
            </w: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8309C3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Pr="002B6050">
              <w:rPr>
                <w:rFonts w:cs="Times New Roman"/>
                <w:sz w:val="28"/>
                <w:szCs w:val="28"/>
              </w:rPr>
              <w:t>3141,5 тыс. кв. м;</w:t>
            </w:r>
          </w:p>
          <w:p w:rsidR="00EC0DA0" w:rsidRPr="002B605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>- площадь организованных газонов/цветников - 14319/5000 кв. м;</w:t>
            </w:r>
          </w:p>
          <w:p w:rsidR="00EC0DA0" w:rsidRPr="002B605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261B5E">
              <w:rPr>
                <w:rFonts w:cs="Times New Roman"/>
                <w:sz w:val="28"/>
                <w:szCs w:val="28"/>
              </w:rPr>
              <w:t>количество</w:t>
            </w:r>
            <w:r w:rsidR="002A439C">
              <w:rPr>
                <w:rFonts w:cs="Times New Roman"/>
                <w:sz w:val="28"/>
                <w:szCs w:val="28"/>
              </w:rPr>
              <w:t xml:space="preserve"> </w:t>
            </w:r>
            <w:r w:rsidR="00ED2B40" w:rsidRPr="00ED2B40">
              <w:rPr>
                <w:sz w:val="28"/>
                <w:szCs w:val="28"/>
              </w:rPr>
              <w:t>посаженны</w:t>
            </w:r>
            <w:r w:rsidR="002A439C">
              <w:rPr>
                <w:sz w:val="28"/>
                <w:szCs w:val="28"/>
              </w:rPr>
              <w:t>х</w:t>
            </w:r>
            <w:r w:rsidR="00ED2B40" w:rsidRPr="00ED2B40">
              <w:rPr>
                <w:sz w:val="28"/>
                <w:szCs w:val="28"/>
              </w:rPr>
              <w:t xml:space="preserve"> деревь</w:t>
            </w:r>
            <w:r w:rsidR="002A439C">
              <w:rPr>
                <w:sz w:val="28"/>
                <w:szCs w:val="28"/>
              </w:rPr>
              <w:t>ев</w:t>
            </w:r>
            <w:r w:rsidR="00ED2B40" w:rsidRPr="00981C28">
              <w:rPr>
                <w:sz w:val="28"/>
                <w:szCs w:val="28"/>
              </w:rPr>
              <w:t xml:space="preserve"> </w:t>
            </w:r>
            <w:r w:rsidRPr="002B6050">
              <w:rPr>
                <w:rFonts w:cs="Times New Roman"/>
                <w:sz w:val="28"/>
                <w:szCs w:val="28"/>
              </w:rPr>
              <w:t>– 2000;</w:t>
            </w:r>
          </w:p>
          <w:p w:rsidR="00EC0DA0" w:rsidRPr="002B605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261B5E">
              <w:rPr>
                <w:rFonts w:cs="Times New Roman"/>
                <w:sz w:val="28"/>
                <w:szCs w:val="28"/>
              </w:rPr>
              <w:t xml:space="preserve">объем </w:t>
            </w:r>
            <w:r w:rsidRPr="002B6050">
              <w:rPr>
                <w:rFonts w:cs="Times New Roman"/>
                <w:sz w:val="28"/>
                <w:szCs w:val="28"/>
              </w:rPr>
              <w:t>завоз</w:t>
            </w:r>
            <w:r w:rsidR="002A439C">
              <w:rPr>
                <w:rFonts w:cs="Times New Roman"/>
                <w:sz w:val="28"/>
                <w:szCs w:val="28"/>
              </w:rPr>
              <w:t>а</w:t>
            </w:r>
            <w:r w:rsidRPr="002B6050">
              <w:rPr>
                <w:rFonts w:cs="Times New Roman"/>
                <w:sz w:val="28"/>
                <w:szCs w:val="28"/>
              </w:rPr>
              <w:t xml:space="preserve"> плодородного грунта – 2000 куб. м;</w:t>
            </w:r>
          </w:p>
          <w:p w:rsidR="00EC0DA0" w:rsidRPr="002B605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E70DAE">
              <w:rPr>
                <w:rFonts w:cs="Times New Roman"/>
                <w:sz w:val="28"/>
                <w:szCs w:val="28"/>
              </w:rPr>
              <w:t>количество снесенных</w:t>
            </w:r>
            <w:r w:rsidRPr="002B6050">
              <w:rPr>
                <w:rFonts w:cs="Times New Roman"/>
                <w:sz w:val="28"/>
                <w:szCs w:val="28"/>
              </w:rPr>
              <w:t xml:space="preserve"> и обрез</w:t>
            </w:r>
            <w:r w:rsidR="00E70DAE">
              <w:rPr>
                <w:rFonts w:cs="Times New Roman"/>
                <w:sz w:val="28"/>
                <w:szCs w:val="28"/>
              </w:rPr>
              <w:t>анных</w:t>
            </w:r>
            <w:r w:rsidRPr="002B6050">
              <w:rPr>
                <w:rFonts w:cs="Times New Roman"/>
                <w:sz w:val="28"/>
                <w:szCs w:val="28"/>
              </w:rPr>
              <w:t xml:space="preserve"> сухих деревьев – </w:t>
            </w:r>
            <w:r w:rsidR="006926BB">
              <w:rPr>
                <w:rFonts w:cs="Times New Roman"/>
                <w:sz w:val="28"/>
                <w:szCs w:val="28"/>
              </w:rPr>
              <w:t>1</w:t>
            </w:r>
            <w:r w:rsidRPr="002B6050">
              <w:rPr>
                <w:rFonts w:cs="Times New Roman"/>
                <w:sz w:val="28"/>
                <w:szCs w:val="28"/>
              </w:rPr>
              <w:t>000;</w:t>
            </w:r>
          </w:p>
          <w:p w:rsidR="00EC0DA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>-</w:t>
            </w:r>
            <w:r w:rsidR="001549F2">
              <w:rPr>
                <w:rFonts w:cs="Times New Roman"/>
                <w:sz w:val="28"/>
                <w:szCs w:val="28"/>
              </w:rPr>
              <w:t xml:space="preserve"> площадь отремонтированных</w:t>
            </w:r>
            <w:r w:rsidR="00640BE8">
              <w:rPr>
                <w:rFonts w:cs="Times New Roman"/>
                <w:sz w:val="28"/>
                <w:szCs w:val="28"/>
              </w:rPr>
              <w:t xml:space="preserve"> дорожек</w:t>
            </w:r>
            <w:r w:rsidRPr="002B6050">
              <w:rPr>
                <w:rFonts w:cs="Times New Roman"/>
                <w:sz w:val="28"/>
                <w:szCs w:val="28"/>
              </w:rPr>
              <w:t xml:space="preserve"> – </w:t>
            </w:r>
            <w:r w:rsidR="008309C3"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2B6050">
              <w:rPr>
                <w:rFonts w:cs="Times New Roman"/>
                <w:sz w:val="28"/>
                <w:szCs w:val="28"/>
              </w:rPr>
              <w:t>11577 кв. м;</w:t>
            </w:r>
          </w:p>
          <w:p w:rsidR="00ED2B40" w:rsidRPr="002B6050" w:rsidRDefault="00ED2B4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6F74B9">
              <w:rPr>
                <w:rFonts w:cs="Times New Roman"/>
                <w:sz w:val="28"/>
                <w:szCs w:val="28"/>
              </w:rPr>
              <w:t xml:space="preserve">количество, площадь </w:t>
            </w:r>
            <w:r w:rsidRPr="002B6050">
              <w:rPr>
                <w:rFonts w:cs="Times New Roman"/>
                <w:sz w:val="28"/>
                <w:szCs w:val="28"/>
              </w:rPr>
              <w:t>лестниц</w:t>
            </w:r>
            <w:r>
              <w:rPr>
                <w:sz w:val="28"/>
                <w:szCs w:val="28"/>
              </w:rPr>
              <w:t>, в отношении которых проводятся работы по содержанию</w:t>
            </w:r>
            <w:r w:rsidR="008309C3">
              <w:rPr>
                <w:sz w:val="28"/>
                <w:szCs w:val="28"/>
              </w:rPr>
              <w:t>,</w:t>
            </w:r>
            <w:r w:rsidRPr="002B6050">
              <w:rPr>
                <w:rFonts w:cs="Times New Roman"/>
                <w:sz w:val="28"/>
                <w:szCs w:val="28"/>
              </w:rPr>
              <w:t xml:space="preserve"> – </w:t>
            </w:r>
            <w:r w:rsidR="008309C3">
              <w:rPr>
                <w:rFonts w:cs="Times New Roman"/>
                <w:sz w:val="28"/>
                <w:szCs w:val="28"/>
              </w:rPr>
              <w:t xml:space="preserve">    </w:t>
            </w:r>
            <w:r w:rsidRPr="002B6050">
              <w:rPr>
                <w:rFonts w:cs="Times New Roman"/>
                <w:sz w:val="28"/>
                <w:szCs w:val="28"/>
              </w:rPr>
              <w:t>2 шт./ 340,32 кв. м;</w:t>
            </w:r>
          </w:p>
          <w:p w:rsidR="00EC0DA0" w:rsidRPr="002B6050" w:rsidRDefault="00EC0DA0" w:rsidP="008309C3">
            <w:pPr>
              <w:tabs>
                <w:tab w:val="left" w:pos="176"/>
                <w:tab w:val="left" w:pos="252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6F74B9">
              <w:rPr>
                <w:rFonts w:cs="Times New Roman"/>
                <w:sz w:val="28"/>
                <w:szCs w:val="28"/>
              </w:rPr>
              <w:t xml:space="preserve">количество </w:t>
            </w:r>
            <w:r w:rsidR="00ED2B40" w:rsidRPr="00ED2B40">
              <w:rPr>
                <w:sz w:val="28"/>
                <w:szCs w:val="28"/>
              </w:rPr>
              <w:t>малы</w:t>
            </w:r>
            <w:r w:rsidR="006F74B9">
              <w:rPr>
                <w:sz w:val="28"/>
                <w:szCs w:val="28"/>
              </w:rPr>
              <w:t>х</w:t>
            </w:r>
            <w:r w:rsidR="00ED2B40" w:rsidRPr="00ED2B40">
              <w:rPr>
                <w:sz w:val="28"/>
                <w:szCs w:val="28"/>
              </w:rPr>
              <w:t xml:space="preserve"> архит</w:t>
            </w:r>
            <w:r w:rsidR="00261B5E">
              <w:rPr>
                <w:sz w:val="28"/>
                <w:szCs w:val="28"/>
              </w:rPr>
              <w:t>ектурны</w:t>
            </w:r>
            <w:r w:rsidR="006F74B9">
              <w:rPr>
                <w:sz w:val="28"/>
                <w:szCs w:val="28"/>
              </w:rPr>
              <w:t>х</w:t>
            </w:r>
            <w:r w:rsidR="00261B5E">
              <w:rPr>
                <w:sz w:val="28"/>
                <w:szCs w:val="28"/>
              </w:rPr>
              <w:t xml:space="preserve"> форм, установленны</w:t>
            </w:r>
            <w:r w:rsidR="006F74B9">
              <w:rPr>
                <w:sz w:val="28"/>
                <w:szCs w:val="28"/>
              </w:rPr>
              <w:t>х</w:t>
            </w:r>
            <w:r w:rsidR="00261B5E">
              <w:rPr>
                <w:sz w:val="28"/>
                <w:szCs w:val="28"/>
              </w:rPr>
              <w:t xml:space="preserve"> </w:t>
            </w:r>
            <w:r w:rsidR="006F74B9">
              <w:rPr>
                <w:sz w:val="28"/>
                <w:szCs w:val="28"/>
              </w:rPr>
              <w:t>в</w:t>
            </w:r>
            <w:r w:rsidR="00ED2B40" w:rsidRPr="00ED2B40">
              <w:rPr>
                <w:sz w:val="28"/>
                <w:szCs w:val="28"/>
              </w:rPr>
              <w:t xml:space="preserve"> зеленых зонах</w:t>
            </w:r>
            <w:r w:rsidR="004E54BB">
              <w:rPr>
                <w:sz w:val="28"/>
                <w:szCs w:val="28"/>
              </w:rPr>
              <w:t>,</w:t>
            </w:r>
            <w:r w:rsidRPr="002B6050">
              <w:rPr>
                <w:rFonts w:cs="Times New Roman"/>
                <w:sz w:val="28"/>
                <w:szCs w:val="28"/>
              </w:rPr>
              <w:t xml:space="preserve"> - </w:t>
            </w:r>
            <w:r w:rsidR="008309C3">
              <w:rPr>
                <w:rFonts w:cs="Times New Roman"/>
                <w:sz w:val="28"/>
                <w:szCs w:val="28"/>
              </w:rPr>
              <w:t xml:space="preserve">                          </w:t>
            </w:r>
            <w:r w:rsidRPr="002B6050">
              <w:rPr>
                <w:rFonts w:cs="Times New Roman"/>
                <w:sz w:val="28"/>
                <w:szCs w:val="28"/>
              </w:rPr>
              <w:t>2</w:t>
            </w:r>
            <w:r w:rsidR="006926BB">
              <w:rPr>
                <w:rFonts w:cs="Times New Roman"/>
                <w:sz w:val="28"/>
                <w:szCs w:val="28"/>
              </w:rPr>
              <w:t>04</w:t>
            </w:r>
            <w:r w:rsidR="008309C3">
              <w:rPr>
                <w:rFonts w:cs="Times New Roman"/>
                <w:sz w:val="28"/>
                <w:szCs w:val="28"/>
              </w:rPr>
              <w:t xml:space="preserve"> </w:t>
            </w:r>
            <w:r w:rsidRPr="002B6050">
              <w:rPr>
                <w:rFonts w:cs="Times New Roman"/>
                <w:sz w:val="28"/>
                <w:szCs w:val="28"/>
              </w:rPr>
              <w:t>шт.</w:t>
            </w:r>
            <w:r w:rsidR="00ED2B40">
              <w:rPr>
                <w:rFonts w:cs="Times New Roman"/>
                <w:sz w:val="28"/>
                <w:szCs w:val="28"/>
              </w:rPr>
              <w:t xml:space="preserve">/3230 </w:t>
            </w:r>
            <w:r w:rsidR="00261B5E">
              <w:rPr>
                <w:rFonts w:cs="Times New Roman"/>
                <w:sz w:val="28"/>
                <w:szCs w:val="28"/>
              </w:rPr>
              <w:t>п</w:t>
            </w:r>
            <w:r w:rsidR="00ED2B40">
              <w:rPr>
                <w:rFonts w:cs="Times New Roman"/>
                <w:sz w:val="28"/>
                <w:szCs w:val="28"/>
              </w:rPr>
              <w:t>. м</w:t>
            </w:r>
            <w:r w:rsidRPr="002B6050">
              <w:rPr>
                <w:rFonts w:cs="Times New Roman"/>
                <w:sz w:val="28"/>
                <w:szCs w:val="28"/>
              </w:rPr>
              <w:t>;</w:t>
            </w:r>
          </w:p>
          <w:p w:rsidR="00EC0DA0" w:rsidRDefault="00EC0DA0" w:rsidP="008309C3">
            <w:pPr>
              <w:tabs>
                <w:tab w:val="left" w:pos="176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 w:rsidRPr="002B6050">
              <w:rPr>
                <w:rFonts w:cs="Times New Roman"/>
                <w:sz w:val="28"/>
                <w:szCs w:val="28"/>
              </w:rPr>
              <w:t xml:space="preserve">- </w:t>
            </w:r>
            <w:r w:rsidR="00261B5E">
              <w:rPr>
                <w:rFonts w:cs="Times New Roman"/>
                <w:sz w:val="28"/>
                <w:szCs w:val="28"/>
              </w:rPr>
              <w:t xml:space="preserve">количество </w:t>
            </w:r>
            <w:r w:rsidR="00E70DAE">
              <w:rPr>
                <w:rFonts w:cs="Times New Roman"/>
                <w:sz w:val="28"/>
                <w:szCs w:val="28"/>
              </w:rPr>
              <w:t>смонтированных гирлянд</w:t>
            </w:r>
            <w:r w:rsidRPr="002B6050">
              <w:rPr>
                <w:rFonts w:cs="Times New Roman"/>
                <w:sz w:val="28"/>
                <w:szCs w:val="28"/>
              </w:rPr>
              <w:t xml:space="preserve"> - 147 </w:t>
            </w:r>
          </w:p>
          <w:p w:rsidR="008309C3" w:rsidRDefault="008309C3" w:rsidP="008309C3">
            <w:pPr>
              <w:tabs>
                <w:tab w:val="left" w:pos="176"/>
              </w:tabs>
              <w:ind w:left="176" w:hanging="142"/>
              <w:rPr>
                <w:rFonts w:cs="Times New Roman"/>
                <w:sz w:val="20"/>
                <w:szCs w:val="20"/>
              </w:rPr>
            </w:pPr>
          </w:p>
        </w:tc>
      </w:tr>
      <w:tr w:rsidR="00EC0DA0" w:rsidTr="00820063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8309C3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Характеристика программных мероприятий</w:t>
            </w:r>
          </w:p>
          <w:p w:rsidR="00820063" w:rsidRDefault="00820063" w:rsidP="008309C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4D6E2A" w:rsidP="008309C3">
            <w:pPr>
              <w:tabs>
                <w:tab w:val="left" w:pos="176"/>
              </w:tabs>
              <w:snapToGrid w:val="0"/>
              <w:ind w:left="176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обеспечение выполнения комплекса работ по благоустройству территории Ленинского района</w:t>
            </w:r>
            <w:r w:rsidR="00C90B3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EC0DA0" w:rsidTr="00820063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640BE8" w:rsidP="008309C3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Объе</w:t>
            </w:r>
            <w:r w:rsidR="00EC0DA0">
              <w:rPr>
                <w:rFonts w:cs="Times New Roman"/>
                <w:sz w:val="28"/>
                <w:szCs w:val="28"/>
              </w:rPr>
              <w:t>м</w:t>
            </w:r>
            <w:r w:rsidR="008309C3">
              <w:rPr>
                <w:rFonts w:cs="Times New Roman"/>
                <w:sz w:val="28"/>
                <w:szCs w:val="28"/>
              </w:rPr>
              <w:t>ы</w:t>
            </w:r>
            <w:r w:rsidR="00EC0DA0">
              <w:rPr>
                <w:rFonts w:cs="Times New Roman"/>
                <w:sz w:val="28"/>
                <w:szCs w:val="28"/>
              </w:rPr>
              <w:t xml:space="preserve"> и источники финансирования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DA0" w:rsidRDefault="00EC0DA0" w:rsidP="008309C3">
            <w:pPr>
              <w:tabs>
                <w:tab w:val="left" w:pos="-93"/>
                <w:tab w:val="left" w:pos="176"/>
              </w:tabs>
              <w:snapToGrid w:val="0"/>
              <w:ind w:left="176" w:hanging="1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объем финансирования </w:t>
            </w:r>
            <w:r w:rsidR="008309C3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83703E">
              <w:rPr>
                <w:rFonts w:cs="Times New Roman"/>
                <w:sz w:val="28"/>
                <w:szCs w:val="28"/>
              </w:rPr>
              <w:t>58</w:t>
            </w:r>
            <w:r w:rsidR="00E179FB">
              <w:rPr>
                <w:rFonts w:cs="Times New Roman"/>
                <w:sz w:val="28"/>
                <w:szCs w:val="28"/>
              </w:rPr>
              <w:t>263,0</w:t>
            </w:r>
            <w:r w:rsidR="0083703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тыс. руб.</w:t>
            </w:r>
            <w:r w:rsidR="008309C3">
              <w:rPr>
                <w:rFonts w:cs="Times New Roman"/>
                <w:sz w:val="28"/>
                <w:szCs w:val="28"/>
              </w:rPr>
              <w:t>;</w:t>
            </w:r>
          </w:p>
          <w:p w:rsidR="00EC0DA0" w:rsidRDefault="00EC0DA0" w:rsidP="008309C3">
            <w:pPr>
              <w:tabs>
                <w:tab w:val="left" w:pos="-108"/>
                <w:tab w:val="left" w:pos="176"/>
              </w:tabs>
              <w:ind w:left="176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источник финансирования - бюджет муниципального образования «Город Саратов» на 201</w:t>
            </w:r>
            <w:r w:rsidR="0083703E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</w:tbl>
    <w:p w:rsidR="00EC0DA0" w:rsidRDefault="00EC0DA0" w:rsidP="008309C3">
      <w:pPr>
        <w:rPr>
          <w:rFonts w:cs="Times New Roman"/>
          <w:sz w:val="20"/>
          <w:szCs w:val="20"/>
        </w:rPr>
      </w:pPr>
    </w:p>
    <w:p w:rsidR="008309C3" w:rsidRDefault="008309C3" w:rsidP="008309C3">
      <w:pPr>
        <w:rPr>
          <w:rFonts w:cs="Times New Roman"/>
          <w:sz w:val="20"/>
          <w:szCs w:val="20"/>
        </w:rPr>
      </w:pPr>
    </w:p>
    <w:p w:rsidR="008309C3" w:rsidRDefault="008309C3" w:rsidP="008309C3">
      <w:pPr>
        <w:rPr>
          <w:rFonts w:cs="Times New Roman"/>
          <w:sz w:val="20"/>
          <w:szCs w:val="20"/>
        </w:rPr>
      </w:pPr>
    </w:p>
    <w:p w:rsidR="008309C3" w:rsidRDefault="008309C3" w:rsidP="008309C3">
      <w:pPr>
        <w:rPr>
          <w:rFonts w:cs="Times New Roman"/>
          <w:sz w:val="20"/>
          <w:szCs w:val="20"/>
        </w:rPr>
      </w:pPr>
    </w:p>
    <w:p w:rsidR="00EC0DA0" w:rsidRPr="001803FE" w:rsidRDefault="00EC0DA0" w:rsidP="008309C3">
      <w:pPr>
        <w:pStyle w:val="WW-0"/>
        <w:tabs>
          <w:tab w:val="left" w:pos="180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1803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803FE">
        <w:rPr>
          <w:rFonts w:ascii="Times New Roman" w:hAnsi="Times New Roman" w:cs="Times New Roman"/>
          <w:b/>
          <w:sz w:val="28"/>
          <w:szCs w:val="28"/>
        </w:rPr>
        <w:t>Характеристика проблемы, анализ причин е</w:t>
      </w:r>
      <w:r w:rsidR="008309C3">
        <w:rPr>
          <w:rFonts w:ascii="Times New Roman" w:hAnsi="Times New Roman" w:cs="Times New Roman"/>
          <w:b/>
          <w:sz w:val="28"/>
          <w:szCs w:val="28"/>
        </w:rPr>
        <w:t>е</w:t>
      </w:r>
      <w:r w:rsidRPr="001803FE">
        <w:rPr>
          <w:rFonts w:ascii="Times New Roman" w:hAnsi="Times New Roman" w:cs="Times New Roman"/>
          <w:b/>
          <w:sz w:val="28"/>
          <w:szCs w:val="28"/>
        </w:rPr>
        <w:t xml:space="preserve"> возникновения, целесообразность и необходимость разработки Программы</w:t>
      </w:r>
    </w:p>
    <w:p w:rsidR="00EC0DA0" w:rsidRDefault="00EC0DA0" w:rsidP="008309C3">
      <w:pPr>
        <w:suppressAutoHyphens w:val="0"/>
        <w:jc w:val="center"/>
        <w:rPr>
          <w:rFonts w:cs="Times New Roman"/>
          <w:sz w:val="20"/>
          <w:szCs w:val="20"/>
        </w:rPr>
      </w:pPr>
    </w:p>
    <w:p w:rsidR="00EC0DA0" w:rsidRDefault="00EC0DA0" w:rsidP="008309C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Уровень благоустройства определяет комфортность </w:t>
      </w:r>
      <w:r w:rsidR="006F74B9">
        <w:rPr>
          <w:rFonts w:cs="Times New Roman"/>
          <w:sz w:val="28"/>
          <w:szCs w:val="28"/>
        </w:rPr>
        <w:t xml:space="preserve">условий </w:t>
      </w:r>
      <w:r>
        <w:rPr>
          <w:rFonts w:cs="Times New Roman"/>
          <w:sz w:val="28"/>
          <w:szCs w:val="28"/>
        </w:rPr>
        <w:t xml:space="preserve">проживания жителей города и является одной из проблем, требующих каждодневного внимания и эффективного решения. </w:t>
      </w:r>
    </w:p>
    <w:p w:rsidR="00EC0DA0" w:rsidRDefault="00EC0DA0" w:rsidP="00EC0DA0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Общая площадь территории Ленинского района составляет                       119,8 кв. км, количество жителей (по состоянию на 1 января 2012 года) - 270,1 тыс. человек. </w:t>
      </w:r>
    </w:p>
    <w:p w:rsidR="005D125B" w:rsidRDefault="005D125B" w:rsidP="005D125B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распоряжениями </w:t>
      </w:r>
      <w:r w:rsidR="006F74B9">
        <w:rPr>
          <w:rFonts w:cs="Times New Roman"/>
          <w:sz w:val="28"/>
          <w:szCs w:val="28"/>
        </w:rPr>
        <w:t xml:space="preserve">председателя </w:t>
      </w:r>
      <w:r>
        <w:rPr>
          <w:rFonts w:cs="Times New Roman"/>
          <w:sz w:val="28"/>
          <w:szCs w:val="28"/>
        </w:rPr>
        <w:t>комитета по управлению имуществом города Саратова:</w:t>
      </w:r>
    </w:p>
    <w:p w:rsidR="005D125B" w:rsidRDefault="005D125B" w:rsidP="005D125B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 16.12.2010 № 1649-р «О включении в Сводный реестр муниципальной казны подземного перехода»;</w:t>
      </w:r>
    </w:p>
    <w:p w:rsidR="005D125B" w:rsidRDefault="00640BE8" w:rsidP="005D125B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D125B">
        <w:rPr>
          <w:rFonts w:cs="Times New Roman"/>
          <w:sz w:val="28"/>
          <w:szCs w:val="28"/>
        </w:rPr>
        <w:t>от 20.01.2011 № 49-р «О включении лестниц в Сводный реестр муниципальной казны»</w:t>
      </w:r>
      <w:r w:rsidR="001D09AE">
        <w:rPr>
          <w:rFonts w:cs="Times New Roman"/>
          <w:sz w:val="28"/>
          <w:szCs w:val="28"/>
        </w:rPr>
        <w:t>;</w:t>
      </w:r>
    </w:p>
    <w:p w:rsidR="001D09AE" w:rsidRDefault="00640BE8" w:rsidP="005D125B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D09AE">
        <w:rPr>
          <w:rFonts w:cs="Times New Roman"/>
          <w:sz w:val="28"/>
          <w:szCs w:val="28"/>
        </w:rPr>
        <w:t xml:space="preserve">от 06.12.2012 № 1928-р, 06.12.2012 № 1934-р, 06.12.2012 № 1937-р «О принятии </w:t>
      </w:r>
      <w:r w:rsidR="008309C3">
        <w:rPr>
          <w:rFonts w:cs="Times New Roman"/>
          <w:sz w:val="28"/>
          <w:szCs w:val="28"/>
        </w:rPr>
        <w:t xml:space="preserve">к </w:t>
      </w:r>
      <w:r w:rsidR="001D09AE">
        <w:rPr>
          <w:rFonts w:cs="Times New Roman"/>
          <w:sz w:val="28"/>
          <w:szCs w:val="28"/>
        </w:rPr>
        <w:t>пообъектому и бухгалтерскому учету объектов имущественной части муниципальной казны, расположенных на территории Ленинского района муниципального образования «Город Саратов»</w:t>
      </w:r>
      <w:r w:rsidR="008309C3">
        <w:rPr>
          <w:rFonts w:cs="Times New Roman"/>
          <w:sz w:val="28"/>
          <w:szCs w:val="28"/>
        </w:rPr>
        <w:t>,</w:t>
      </w:r>
      <w:r w:rsidR="001D09AE">
        <w:rPr>
          <w:rFonts w:cs="Times New Roman"/>
          <w:sz w:val="28"/>
          <w:szCs w:val="28"/>
        </w:rPr>
        <w:t xml:space="preserve"> в сводный реестр объектов муниципальной казны»</w:t>
      </w:r>
    </w:p>
    <w:p w:rsidR="005D125B" w:rsidRDefault="005D125B" w:rsidP="008309C3">
      <w:pPr>
        <w:spacing w:line="23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администрацией Ленинского района закреплен ряд объектов, в отношении которых необходимо обеспечить комплекс работ по содержанию:</w:t>
      </w:r>
    </w:p>
    <w:p w:rsidR="00EC0DA0" w:rsidRDefault="00EC0DA0" w:rsidP="00EC0DA0">
      <w:pPr>
        <w:spacing w:line="233" w:lineRule="auto"/>
        <w:ind w:firstLine="540"/>
        <w:jc w:val="both"/>
        <w:rPr>
          <w:rFonts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992"/>
        <w:gridCol w:w="1560"/>
        <w:gridCol w:w="2976"/>
      </w:tblGrid>
      <w:tr w:rsidR="00EC0DA0" w:rsidTr="008309C3">
        <w:trPr>
          <w:cantSplit/>
        </w:trPr>
        <w:tc>
          <w:tcPr>
            <w:tcW w:w="709" w:type="dxa"/>
            <w:vMerge w:val="restart"/>
            <w:vAlign w:val="center"/>
          </w:tcPr>
          <w:p w:rsidR="00EC0DA0" w:rsidRDefault="00EC0DA0" w:rsidP="00EC0DA0">
            <w:pPr>
              <w:spacing w:line="233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EC0DA0" w:rsidRDefault="00EC0DA0" w:rsidP="00EC0DA0">
            <w:pPr>
              <w:spacing w:line="233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C0DA0" w:rsidRDefault="00EC0DA0" w:rsidP="00EC0DA0">
            <w:pPr>
              <w:spacing w:line="233" w:lineRule="auto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4536" w:type="dxa"/>
            <w:gridSpan w:val="2"/>
            <w:vAlign w:val="center"/>
          </w:tcPr>
          <w:p w:rsidR="00EC0DA0" w:rsidRDefault="00EC0DA0" w:rsidP="00EC0DA0">
            <w:pPr>
              <w:spacing w:line="233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Площадь объектов, кв. м</w:t>
            </w:r>
          </w:p>
        </w:tc>
      </w:tr>
      <w:tr w:rsidR="00EC0DA0" w:rsidTr="008309C3">
        <w:trPr>
          <w:cantSplit/>
          <w:trHeight w:val="1446"/>
        </w:trPr>
        <w:tc>
          <w:tcPr>
            <w:tcW w:w="709" w:type="dxa"/>
            <w:vMerge/>
            <w:vAlign w:val="center"/>
          </w:tcPr>
          <w:p w:rsidR="00EC0DA0" w:rsidRDefault="00EC0DA0" w:rsidP="00EC0DA0">
            <w:pPr>
              <w:spacing w:line="233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C0DA0" w:rsidRDefault="00EC0DA0" w:rsidP="00EC0DA0">
            <w:pPr>
              <w:spacing w:line="233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0DA0" w:rsidRDefault="00EC0DA0" w:rsidP="00EC0DA0">
            <w:pPr>
              <w:spacing w:line="233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DA0" w:rsidRDefault="00EC0DA0" w:rsidP="00EC0DA0">
            <w:pPr>
              <w:spacing w:line="233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2976" w:type="dxa"/>
            <w:vAlign w:val="center"/>
          </w:tcPr>
          <w:p w:rsidR="00EC0DA0" w:rsidRDefault="00EC0DA0" w:rsidP="008309C3">
            <w:pPr>
              <w:spacing w:line="233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 них требуют ремонта (в отношении зел</w:t>
            </w:r>
            <w:r w:rsidR="008309C3"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ных насаждений - сноса и замены)</w:t>
            </w:r>
          </w:p>
        </w:tc>
      </w:tr>
      <w:tr w:rsidR="00EC0DA0" w:rsidTr="008309C3">
        <w:tc>
          <w:tcPr>
            <w:tcW w:w="709" w:type="dxa"/>
          </w:tcPr>
          <w:p w:rsidR="00EC0DA0" w:rsidRDefault="005D125B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C0DA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C0DA0" w:rsidRDefault="00EC0DA0" w:rsidP="00261B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Остановочные пункты </w:t>
            </w:r>
            <w:r w:rsidR="00261B5E">
              <w:rPr>
                <w:rFonts w:cs="Times New Roman"/>
                <w:sz w:val="28"/>
                <w:szCs w:val="28"/>
              </w:rPr>
              <w:t>городского</w:t>
            </w:r>
            <w:r>
              <w:rPr>
                <w:rFonts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992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  <w:tc>
          <w:tcPr>
            <w:tcW w:w="1560" w:type="dxa"/>
          </w:tcPr>
          <w:p w:rsidR="00EC0DA0" w:rsidRDefault="00EC0DA0" w:rsidP="00E179F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E179FB">
              <w:rPr>
                <w:rFonts w:cs="Times New Roman"/>
                <w:sz w:val="28"/>
                <w:szCs w:val="28"/>
              </w:rPr>
              <w:t>250,3</w:t>
            </w:r>
          </w:p>
        </w:tc>
        <w:tc>
          <w:tcPr>
            <w:tcW w:w="2976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5051</w:t>
            </w:r>
          </w:p>
        </w:tc>
      </w:tr>
      <w:tr w:rsidR="00EC0DA0" w:rsidTr="008309C3">
        <w:tc>
          <w:tcPr>
            <w:tcW w:w="709" w:type="dxa"/>
          </w:tcPr>
          <w:p w:rsidR="00EC0DA0" w:rsidRDefault="005D125B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EC0DA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C0DA0" w:rsidRDefault="00EC0DA0" w:rsidP="00EC0DA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Лестницы</w:t>
            </w:r>
          </w:p>
        </w:tc>
        <w:tc>
          <w:tcPr>
            <w:tcW w:w="992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340,32</w:t>
            </w:r>
          </w:p>
        </w:tc>
        <w:tc>
          <w:tcPr>
            <w:tcW w:w="2976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340,32</w:t>
            </w:r>
          </w:p>
        </w:tc>
      </w:tr>
      <w:tr w:rsidR="00EC0DA0" w:rsidTr="008309C3">
        <w:tc>
          <w:tcPr>
            <w:tcW w:w="709" w:type="dxa"/>
          </w:tcPr>
          <w:p w:rsidR="00EC0DA0" w:rsidRDefault="005D125B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C0DA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C0DA0" w:rsidRDefault="00EC0DA0" w:rsidP="00EC0DA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Подземный переход</w:t>
            </w:r>
          </w:p>
        </w:tc>
        <w:tc>
          <w:tcPr>
            <w:tcW w:w="992" w:type="dxa"/>
          </w:tcPr>
          <w:p w:rsidR="00EC0DA0" w:rsidRDefault="005D125B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C0DA0" w:rsidRDefault="005D125B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1057,7</w:t>
            </w:r>
          </w:p>
        </w:tc>
        <w:tc>
          <w:tcPr>
            <w:tcW w:w="2976" w:type="dxa"/>
          </w:tcPr>
          <w:p w:rsidR="00EC0DA0" w:rsidRDefault="006F74B9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677</w:t>
            </w:r>
            <w:r w:rsidR="005D125B">
              <w:rPr>
                <w:rFonts w:cs="Times New Roman"/>
                <w:sz w:val="28"/>
                <w:szCs w:val="28"/>
              </w:rPr>
              <w:t>,4</w:t>
            </w:r>
          </w:p>
        </w:tc>
      </w:tr>
      <w:tr w:rsidR="00EC0DA0" w:rsidTr="008309C3">
        <w:trPr>
          <w:cantSplit/>
        </w:trPr>
        <w:tc>
          <w:tcPr>
            <w:tcW w:w="709" w:type="dxa"/>
            <w:vMerge w:val="restart"/>
          </w:tcPr>
          <w:p w:rsidR="00EC0DA0" w:rsidRDefault="005D125B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C0DA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C0DA0" w:rsidRDefault="00640BE8" w:rsidP="00EC0DA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Зеле</w:t>
            </w:r>
            <w:r w:rsidR="00EC0DA0">
              <w:rPr>
                <w:rFonts w:cs="Times New Roman"/>
                <w:sz w:val="28"/>
                <w:szCs w:val="28"/>
              </w:rPr>
              <w:t>ные зоны</w:t>
            </w:r>
          </w:p>
        </w:tc>
        <w:tc>
          <w:tcPr>
            <w:tcW w:w="992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214</w:t>
            </w:r>
          </w:p>
        </w:tc>
        <w:tc>
          <w:tcPr>
            <w:tcW w:w="1560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3141527,4</w:t>
            </w:r>
          </w:p>
        </w:tc>
        <w:tc>
          <w:tcPr>
            <w:tcW w:w="2976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2699594</w:t>
            </w:r>
          </w:p>
        </w:tc>
      </w:tr>
      <w:tr w:rsidR="00EC0DA0" w:rsidTr="008309C3">
        <w:trPr>
          <w:cantSplit/>
        </w:trPr>
        <w:tc>
          <w:tcPr>
            <w:tcW w:w="709" w:type="dxa"/>
            <w:vMerge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0DA0" w:rsidRDefault="00EC0DA0" w:rsidP="00EC0DA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 них: скверы</w:t>
            </w:r>
            <w:r w:rsidR="00E179FB">
              <w:rPr>
                <w:rFonts w:cs="Times New Roman"/>
                <w:sz w:val="28"/>
                <w:szCs w:val="28"/>
              </w:rPr>
              <w:t>, парки</w:t>
            </w:r>
          </w:p>
        </w:tc>
        <w:tc>
          <w:tcPr>
            <w:tcW w:w="992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219000</w:t>
            </w:r>
          </w:p>
        </w:tc>
        <w:tc>
          <w:tcPr>
            <w:tcW w:w="2976" w:type="dxa"/>
          </w:tcPr>
          <w:p w:rsidR="00EC0DA0" w:rsidRDefault="00EC0DA0" w:rsidP="00EC0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EC0DA0" w:rsidRDefault="00EC0DA0" w:rsidP="00EC0DA0">
      <w:pPr>
        <w:rPr>
          <w:rFonts w:cs="Times New Roman"/>
          <w:sz w:val="2"/>
          <w:szCs w:val="2"/>
        </w:rPr>
      </w:pPr>
    </w:p>
    <w:p w:rsidR="00EC0DA0" w:rsidRDefault="00EC0DA0" w:rsidP="00EC0DA0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C90B34" w:rsidRDefault="00C90B34" w:rsidP="00C90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связи с тем, что </w:t>
      </w:r>
      <w:r w:rsidRPr="004173E4">
        <w:rPr>
          <w:sz w:val="28"/>
          <w:szCs w:val="28"/>
        </w:rPr>
        <w:t xml:space="preserve">вопросы обеспечения чистоты и порядка на территории района </w:t>
      </w:r>
      <w:r>
        <w:rPr>
          <w:sz w:val="28"/>
          <w:szCs w:val="28"/>
        </w:rPr>
        <w:t>всегда являются актуальными.</w:t>
      </w:r>
    </w:p>
    <w:p w:rsidR="00C90B34" w:rsidRDefault="00C90B34" w:rsidP="00C9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</w:t>
      </w:r>
      <w:r w:rsidRPr="000D0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благоустройства, а также повысить эффективность и результативность осуществления бюджетных расходов. </w:t>
      </w:r>
    </w:p>
    <w:p w:rsidR="008309C3" w:rsidRDefault="008309C3" w:rsidP="0083703E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</w:p>
    <w:p w:rsidR="00EC0DA0" w:rsidRDefault="00EC0DA0" w:rsidP="0083703E">
      <w:pPr>
        <w:tabs>
          <w:tab w:val="left" w:pos="180"/>
          <w:tab w:val="left" w:pos="2835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Сроки реализации Программы</w:t>
      </w:r>
    </w:p>
    <w:p w:rsidR="00EC0DA0" w:rsidRDefault="00EC0DA0" w:rsidP="0083703E">
      <w:pPr>
        <w:jc w:val="center"/>
        <w:rPr>
          <w:rFonts w:cs="Times New Roman"/>
          <w:sz w:val="20"/>
          <w:szCs w:val="20"/>
        </w:rPr>
      </w:pPr>
    </w:p>
    <w:p w:rsidR="00EC0DA0" w:rsidRDefault="00EC0DA0" w:rsidP="0083703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Программы предусмотрена в течение 2013 года.</w:t>
      </w:r>
    </w:p>
    <w:p w:rsidR="00EC0DA0" w:rsidRDefault="0083703E" w:rsidP="008309C3">
      <w:pPr>
        <w:pStyle w:val="WW-0"/>
        <w:tabs>
          <w:tab w:val="clear" w:pos="709"/>
          <w:tab w:val="left" w:pos="18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C0DA0" w:rsidRPr="001803FE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83703E" w:rsidRDefault="0083703E" w:rsidP="0083703E">
      <w:pPr>
        <w:pStyle w:val="WW-0"/>
        <w:tabs>
          <w:tab w:val="left" w:pos="180"/>
          <w:tab w:val="left" w:pos="567"/>
        </w:tabs>
        <w:spacing w:after="0" w:line="240" w:lineRule="auto"/>
        <w:ind w:left="705"/>
        <w:rPr>
          <w:rFonts w:cs="Times New Roman"/>
          <w:sz w:val="20"/>
          <w:szCs w:val="20"/>
        </w:rPr>
      </w:pPr>
    </w:p>
    <w:p w:rsidR="00C90B34" w:rsidRDefault="00C90B34" w:rsidP="00C9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</w:t>
      </w:r>
      <w:r w:rsidRPr="004173E4">
        <w:rPr>
          <w:sz w:val="28"/>
          <w:szCs w:val="28"/>
        </w:rPr>
        <w:t xml:space="preserve">овышение уровня благоустройства территории </w:t>
      </w:r>
      <w:r>
        <w:rPr>
          <w:sz w:val="28"/>
          <w:szCs w:val="28"/>
        </w:rPr>
        <w:t>Ленинского</w:t>
      </w:r>
      <w:r w:rsidRPr="004173E4">
        <w:rPr>
          <w:sz w:val="28"/>
          <w:szCs w:val="28"/>
        </w:rPr>
        <w:t xml:space="preserve"> района муниципального образования «Город Саратов»</w:t>
      </w:r>
      <w:r>
        <w:rPr>
          <w:sz w:val="28"/>
          <w:szCs w:val="28"/>
        </w:rPr>
        <w:t>.</w:t>
      </w:r>
      <w:r w:rsidRPr="004173E4">
        <w:rPr>
          <w:sz w:val="28"/>
          <w:szCs w:val="28"/>
        </w:rPr>
        <w:t xml:space="preserve"> </w:t>
      </w:r>
    </w:p>
    <w:p w:rsidR="004D6E2A" w:rsidRDefault="00C90B34" w:rsidP="00C9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4D6E2A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Программы явля</w:t>
      </w:r>
      <w:r w:rsidR="004D6E2A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4D6E2A">
        <w:rPr>
          <w:sz w:val="28"/>
          <w:szCs w:val="28"/>
        </w:rPr>
        <w:t>:</w:t>
      </w:r>
    </w:p>
    <w:p w:rsidR="00D163A4" w:rsidRPr="00D163A4" w:rsidRDefault="004D6E2A" w:rsidP="00D16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B34">
        <w:rPr>
          <w:sz w:val="28"/>
          <w:szCs w:val="28"/>
        </w:rPr>
        <w:t xml:space="preserve"> </w:t>
      </w:r>
      <w:r w:rsidR="00D163A4">
        <w:rPr>
          <w:sz w:val="28"/>
          <w:szCs w:val="28"/>
        </w:rPr>
        <w:t>в</w:t>
      </w:r>
      <w:r w:rsidR="00D163A4" w:rsidRPr="00D163A4">
        <w:rPr>
          <w:sz w:val="28"/>
          <w:szCs w:val="28"/>
        </w:rPr>
        <w:t>ыполнение комплекса работ по благоустройству дорожных сооружений на автомобильных дорогах общег</w:t>
      </w:r>
      <w:r w:rsidR="001549F2">
        <w:rPr>
          <w:sz w:val="28"/>
          <w:szCs w:val="28"/>
        </w:rPr>
        <w:t>о пользования местного значения;</w:t>
      </w:r>
    </w:p>
    <w:p w:rsidR="001549F2" w:rsidRDefault="00D163A4" w:rsidP="00D16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63A4">
        <w:rPr>
          <w:sz w:val="28"/>
          <w:szCs w:val="28"/>
        </w:rPr>
        <w:t>рганизация озеленения территории района и обустройство зеленых зон малыми архитектурными формами</w:t>
      </w:r>
      <w:r w:rsidR="001549F2">
        <w:rPr>
          <w:sz w:val="28"/>
          <w:szCs w:val="28"/>
        </w:rPr>
        <w:t>;</w:t>
      </w:r>
    </w:p>
    <w:p w:rsidR="004D6E2A" w:rsidRDefault="004D6E2A" w:rsidP="00D16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4B9">
        <w:rPr>
          <w:sz w:val="28"/>
          <w:szCs w:val="28"/>
        </w:rPr>
        <w:t>обустройство мест проведения массовых мероприятий</w:t>
      </w:r>
      <w:r w:rsidR="001549F2">
        <w:rPr>
          <w:sz w:val="28"/>
          <w:szCs w:val="28"/>
        </w:rPr>
        <w:t>.</w:t>
      </w:r>
    </w:p>
    <w:p w:rsidR="001549F2" w:rsidRDefault="001549F2" w:rsidP="00D163A4">
      <w:pPr>
        <w:ind w:firstLine="709"/>
        <w:jc w:val="both"/>
        <w:rPr>
          <w:sz w:val="28"/>
          <w:szCs w:val="28"/>
        </w:rPr>
      </w:pPr>
    </w:p>
    <w:p w:rsidR="00EC0DA0" w:rsidRDefault="00EC0DA0" w:rsidP="0083703E">
      <w:pPr>
        <w:pStyle w:val="WW-0"/>
        <w:tabs>
          <w:tab w:val="left" w:pos="18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FE">
        <w:rPr>
          <w:rFonts w:ascii="Times New Roman" w:hAnsi="Times New Roman" w:cs="Times New Roman"/>
          <w:b/>
          <w:sz w:val="28"/>
          <w:szCs w:val="28"/>
        </w:rPr>
        <w:t>4. Описание ожидаемых результатов реализации Программы</w:t>
      </w:r>
    </w:p>
    <w:p w:rsidR="0083703E" w:rsidRDefault="0083703E" w:rsidP="0083703E">
      <w:pPr>
        <w:pStyle w:val="WW-0"/>
        <w:tabs>
          <w:tab w:val="left" w:pos="180"/>
          <w:tab w:val="left" w:pos="567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D6E2A" w:rsidRDefault="00C90B34" w:rsidP="00C9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4D6E2A" w:rsidRDefault="004D6E2A" w:rsidP="004D6E2A">
      <w:pPr>
        <w:spacing w:line="233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улучшить внешний облик</w:t>
      </w:r>
      <w:r w:rsidR="006F74B9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района;</w:t>
      </w:r>
    </w:p>
    <w:p w:rsidR="004D6E2A" w:rsidRDefault="004D6E2A" w:rsidP="004D6E2A">
      <w:pPr>
        <w:spacing w:line="233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комфортности </w:t>
      </w:r>
      <w:r w:rsidR="006F74B9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проживания населения на территории района;</w:t>
      </w:r>
    </w:p>
    <w:p w:rsidR="00C90B34" w:rsidRDefault="004D6E2A" w:rsidP="004D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74B9">
        <w:rPr>
          <w:sz w:val="28"/>
          <w:szCs w:val="28"/>
        </w:rPr>
        <w:t xml:space="preserve"> восстановить</w:t>
      </w:r>
      <w:r>
        <w:rPr>
          <w:sz w:val="28"/>
          <w:szCs w:val="28"/>
        </w:rPr>
        <w:t xml:space="preserve"> эксплуатационное состояние объектов благоустройства.</w:t>
      </w:r>
    </w:p>
    <w:p w:rsidR="00C90B34" w:rsidRPr="00AE7DD3" w:rsidRDefault="00C90B34" w:rsidP="00C90B34">
      <w:pPr>
        <w:jc w:val="center"/>
        <w:rPr>
          <w:sz w:val="16"/>
          <w:szCs w:val="16"/>
        </w:rPr>
      </w:pPr>
    </w:p>
    <w:p w:rsidR="00EC0DA0" w:rsidRDefault="00EC0DA0" w:rsidP="0083703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Целевые индикаторы</w:t>
      </w:r>
    </w:p>
    <w:p w:rsidR="0083703E" w:rsidRDefault="0083703E" w:rsidP="0083703E">
      <w:pPr>
        <w:jc w:val="center"/>
        <w:rPr>
          <w:rFonts w:cs="Times New Roman"/>
          <w:sz w:val="20"/>
          <w:szCs w:val="20"/>
        </w:rPr>
      </w:pPr>
    </w:p>
    <w:p w:rsidR="00EC0DA0" w:rsidRDefault="00EC0DA0" w:rsidP="0083703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Целевые индикаторы решения поставленных задач Программы отражены в приложении № 1 к Программе.</w:t>
      </w:r>
    </w:p>
    <w:p w:rsidR="00EC0DA0" w:rsidRDefault="00EC0DA0" w:rsidP="0083703E">
      <w:pPr>
        <w:tabs>
          <w:tab w:val="left" w:pos="180"/>
          <w:tab w:val="left" w:pos="851"/>
        </w:tabs>
        <w:jc w:val="center"/>
        <w:rPr>
          <w:rFonts w:cs="Times New Roman"/>
          <w:b/>
          <w:bCs/>
          <w:sz w:val="28"/>
          <w:szCs w:val="28"/>
        </w:rPr>
      </w:pPr>
    </w:p>
    <w:p w:rsidR="00EC0DA0" w:rsidRDefault="00EC0DA0" w:rsidP="0083703E">
      <w:pPr>
        <w:pStyle w:val="WW-0"/>
        <w:tabs>
          <w:tab w:val="left" w:pos="18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FE">
        <w:rPr>
          <w:rFonts w:ascii="Times New Roman" w:hAnsi="Times New Roman" w:cs="Times New Roman"/>
          <w:b/>
          <w:sz w:val="28"/>
          <w:szCs w:val="28"/>
        </w:rPr>
        <w:t>6. Перечень и описание программных мероприятий</w:t>
      </w:r>
    </w:p>
    <w:p w:rsidR="0083703E" w:rsidRDefault="0083703E" w:rsidP="0083703E">
      <w:pPr>
        <w:pStyle w:val="WW-0"/>
        <w:tabs>
          <w:tab w:val="left" w:pos="180"/>
          <w:tab w:val="left" w:pos="567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0B34" w:rsidRDefault="00C90B34" w:rsidP="00C9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представлена в приложении № 1 к Программе и предусматривает:</w:t>
      </w:r>
    </w:p>
    <w:p w:rsidR="00EC0DA0" w:rsidRDefault="00EC0DA0" w:rsidP="00EC0DA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содержание </w:t>
      </w:r>
      <w:r w:rsidR="00D163A4">
        <w:rPr>
          <w:rFonts w:cs="Times New Roman"/>
          <w:sz w:val="28"/>
          <w:szCs w:val="28"/>
        </w:rPr>
        <w:t xml:space="preserve">дорожных </w:t>
      </w:r>
      <w:r>
        <w:rPr>
          <w:rFonts w:cs="Times New Roman"/>
          <w:sz w:val="28"/>
          <w:szCs w:val="28"/>
        </w:rPr>
        <w:t xml:space="preserve">сооружений на </w:t>
      </w:r>
      <w:r w:rsidR="00CA66AE">
        <w:rPr>
          <w:rFonts w:cs="Times New Roman"/>
          <w:sz w:val="28"/>
          <w:szCs w:val="28"/>
        </w:rPr>
        <w:t>автомобильных дорогах</w:t>
      </w:r>
      <w:r w:rsidR="00D163A4">
        <w:rPr>
          <w:rFonts w:cs="Times New Roman"/>
          <w:sz w:val="28"/>
          <w:szCs w:val="28"/>
        </w:rPr>
        <w:t xml:space="preserve"> общего пользования местного значения</w:t>
      </w:r>
      <w:r>
        <w:rPr>
          <w:rFonts w:cs="Times New Roman"/>
          <w:sz w:val="28"/>
          <w:szCs w:val="28"/>
        </w:rPr>
        <w:t>: организация выполнения уборочных работ в летнее и зимнее время в соответствии с Правилами благоустройства территории муниципального образования «Город Саратов» - в отношении 7</w:t>
      </w:r>
      <w:r w:rsidR="00E179FB">
        <w:rPr>
          <w:rFonts w:cs="Times New Roman"/>
          <w:sz w:val="28"/>
          <w:szCs w:val="28"/>
        </w:rPr>
        <w:t>250,3</w:t>
      </w:r>
      <w:r>
        <w:rPr>
          <w:rFonts w:cs="Times New Roman"/>
          <w:sz w:val="28"/>
          <w:szCs w:val="28"/>
        </w:rPr>
        <w:t xml:space="preserve"> кв. м остановочных пу</w:t>
      </w:r>
      <w:r w:rsidR="00D163A4">
        <w:rPr>
          <w:rFonts w:cs="Times New Roman"/>
          <w:sz w:val="28"/>
          <w:szCs w:val="28"/>
        </w:rPr>
        <w:t xml:space="preserve">нктов общественного транспорта </w:t>
      </w:r>
      <w:r>
        <w:rPr>
          <w:rFonts w:cs="Times New Roman"/>
          <w:sz w:val="28"/>
          <w:szCs w:val="28"/>
        </w:rPr>
        <w:t>и 677,4 кв. м подземн</w:t>
      </w:r>
      <w:r w:rsidR="004D6E2A">
        <w:rPr>
          <w:rFonts w:cs="Times New Roman"/>
          <w:sz w:val="28"/>
          <w:szCs w:val="28"/>
        </w:rPr>
        <w:t>ых</w:t>
      </w:r>
      <w:r>
        <w:rPr>
          <w:rFonts w:cs="Times New Roman"/>
          <w:sz w:val="28"/>
          <w:szCs w:val="28"/>
        </w:rPr>
        <w:t xml:space="preserve"> переход</w:t>
      </w:r>
      <w:r w:rsidR="004D6E2A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; </w:t>
      </w:r>
    </w:p>
    <w:p w:rsidR="00D163A4" w:rsidRPr="001E3126" w:rsidRDefault="00CA66AE" w:rsidP="00D163A4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163A4" w:rsidRPr="00D163A4">
        <w:rPr>
          <w:sz w:val="28"/>
          <w:szCs w:val="28"/>
        </w:rPr>
        <w:t xml:space="preserve">ремонт </w:t>
      </w:r>
      <w:r w:rsidR="00D163A4">
        <w:rPr>
          <w:rFonts w:cs="Times New Roman"/>
          <w:sz w:val="28"/>
          <w:szCs w:val="28"/>
        </w:rPr>
        <w:t>дорожных сооружений на автомобильных дорогах общего пользования местного значения</w:t>
      </w:r>
      <w:r w:rsidR="00D163A4" w:rsidRPr="001E3126">
        <w:rPr>
          <w:sz w:val="28"/>
          <w:szCs w:val="28"/>
        </w:rPr>
        <w:t xml:space="preserve">: работы в отношении </w:t>
      </w:r>
      <w:r w:rsidR="00D163A4">
        <w:rPr>
          <w:sz w:val="28"/>
          <w:szCs w:val="28"/>
        </w:rPr>
        <w:t>18</w:t>
      </w:r>
      <w:r w:rsidR="00D163A4" w:rsidRPr="001E3126">
        <w:rPr>
          <w:sz w:val="28"/>
          <w:szCs w:val="28"/>
        </w:rPr>
        <w:t xml:space="preserve"> </w:t>
      </w:r>
      <w:r w:rsidR="00261B5E">
        <w:rPr>
          <w:sz w:val="28"/>
          <w:szCs w:val="28"/>
        </w:rPr>
        <w:t xml:space="preserve">посадочных площадок </w:t>
      </w:r>
      <w:r w:rsidR="00D163A4" w:rsidRPr="001E3126">
        <w:rPr>
          <w:sz w:val="28"/>
          <w:szCs w:val="28"/>
        </w:rPr>
        <w:t xml:space="preserve">остановочных пунктов </w:t>
      </w:r>
      <w:r w:rsidR="00D163A4">
        <w:rPr>
          <w:sz w:val="28"/>
          <w:szCs w:val="28"/>
        </w:rPr>
        <w:t xml:space="preserve">городского </w:t>
      </w:r>
      <w:r w:rsidR="00D163A4" w:rsidRPr="001E3126">
        <w:rPr>
          <w:sz w:val="28"/>
          <w:szCs w:val="28"/>
        </w:rPr>
        <w:t xml:space="preserve">транспорта </w:t>
      </w:r>
      <w:r w:rsidR="00D163A4">
        <w:rPr>
          <w:sz w:val="28"/>
          <w:szCs w:val="28"/>
        </w:rPr>
        <w:t xml:space="preserve">и </w:t>
      </w:r>
      <w:r w:rsidR="00F268F4">
        <w:rPr>
          <w:sz w:val="28"/>
          <w:szCs w:val="28"/>
        </w:rPr>
        <w:t>двух</w:t>
      </w:r>
      <w:r w:rsidR="00D163A4">
        <w:rPr>
          <w:sz w:val="28"/>
          <w:szCs w:val="28"/>
        </w:rPr>
        <w:t xml:space="preserve"> подземных переходов </w:t>
      </w:r>
      <w:r w:rsidR="00D163A4" w:rsidRPr="001E3126">
        <w:rPr>
          <w:sz w:val="28"/>
          <w:szCs w:val="28"/>
        </w:rPr>
        <w:t>согласно приложению № 2 к Программе;</w:t>
      </w:r>
    </w:p>
    <w:p w:rsidR="00EC0DA0" w:rsidRDefault="00EC0DA0" w:rsidP="00EC0DA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163A4">
        <w:rPr>
          <w:sz w:val="28"/>
          <w:szCs w:val="28"/>
        </w:rPr>
        <w:t>создание (восстановление) и содержание</w:t>
      </w:r>
      <w:r w:rsidR="00640BE8">
        <w:rPr>
          <w:sz w:val="28"/>
          <w:szCs w:val="28"/>
        </w:rPr>
        <w:t xml:space="preserve"> зеленых зон, зеле</w:t>
      </w:r>
      <w:r w:rsidR="00D163A4" w:rsidRPr="001E3126">
        <w:rPr>
          <w:sz w:val="28"/>
          <w:szCs w:val="28"/>
        </w:rPr>
        <w:t>ных насаждений и занимаемых ими территорий</w:t>
      </w:r>
      <w:r w:rsidR="00D163A4">
        <w:rPr>
          <w:sz w:val="28"/>
          <w:szCs w:val="28"/>
        </w:rPr>
        <w:t xml:space="preserve">: </w:t>
      </w:r>
      <w:r w:rsidR="00D163A4" w:rsidRPr="001E3126">
        <w:rPr>
          <w:sz w:val="28"/>
          <w:szCs w:val="28"/>
        </w:rPr>
        <w:t xml:space="preserve">организация выполнения уборочных работ в летнее и зимнее время, </w:t>
      </w:r>
      <w:r w:rsidR="00640BE8">
        <w:rPr>
          <w:sz w:val="28"/>
          <w:szCs w:val="28"/>
        </w:rPr>
        <w:t>устройство зеле</w:t>
      </w:r>
      <w:r w:rsidR="00D163A4">
        <w:rPr>
          <w:sz w:val="28"/>
          <w:szCs w:val="28"/>
        </w:rPr>
        <w:t>ных зон (организация цветников</w:t>
      </w:r>
      <w:r w:rsidR="00261B5E">
        <w:rPr>
          <w:sz w:val="28"/>
          <w:szCs w:val="28"/>
        </w:rPr>
        <w:t xml:space="preserve">, </w:t>
      </w:r>
      <w:r w:rsidR="00D163A4">
        <w:rPr>
          <w:sz w:val="28"/>
          <w:szCs w:val="28"/>
        </w:rPr>
        <w:t>газонов</w:t>
      </w:r>
      <w:r w:rsidR="00D163A4" w:rsidRPr="0083413B">
        <w:rPr>
          <w:sz w:val="28"/>
          <w:szCs w:val="28"/>
        </w:rPr>
        <w:t xml:space="preserve"> </w:t>
      </w:r>
      <w:r w:rsidR="00D163A4">
        <w:rPr>
          <w:sz w:val="28"/>
          <w:szCs w:val="28"/>
        </w:rPr>
        <w:t>согласно приложению № 2 к Программе</w:t>
      </w:r>
      <w:r w:rsidR="00261B5E">
        <w:rPr>
          <w:sz w:val="28"/>
          <w:szCs w:val="28"/>
        </w:rPr>
        <w:t xml:space="preserve">, посадка </w:t>
      </w:r>
      <w:r w:rsidR="00E70DAE">
        <w:rPr>
          <w:rFonts w:cs="Times New Roman"/>
          <w:sz w:val="28"/>
          <w:szCs w:val="28"/>
        </w:rPr>
        <w:t>2000 деревьев, завоз 2000 куб. м плодородного грунта</w:t>
      </w:r>
      <w:r w:rsidR="00D163A4">
        <w:rPr>
          <w:sz w:val="28"/>
          <w:szCs w:val="28"/>
        </w:rPr>
        <w:t xml:space="preserve">), содержание </w:t>
      </w:r>
      <w:r w:rsidR="00F268F4">
        <w:rPr>
          <w:sz w:val="28"/>
          <w:szCs w:val="28"/>
        </w:rPr>
        <w:t>двух</w:t>
      </w:r>
      <w:r w:rsidR="00D163A4">
        <w:rPr>
          <w:sz w:val="28"/>
          <w:szCs w:val="28"/>
        </w:rPr>
        <w:t xml:space="preserve"> лестниц (согласно пр</w:t>
      </w:r>
      <w:r w:rsidR="00640BE8">
        <w:rPr>
          <w:sz w:val="28"/>
          <w:szCs w:val="28"/>
        </w:rPr>
        <w:t>иложению № 2 к Программе) и зеле</w:t>
      </w:r>
      <w:r w:rsidR="00D163A4">
        <w:rPr>
          <w:sz w:val="28"/>
          <w:szCs w:val="28"/>
        </w:rPr>
        <w:t xml:space="preserve">ных насаждений </w:t>
      </w:r>
      <w:r w:rsidR="00D163A4" w:rsidRPr="001E3126">
        <w:rPr>
          <w:sz w:val="28"/>
          <w:szCs w:val="28"/>
        </w:rPr>
        <w:t xml:space="preserve">в соответствии с Правилами благоустройства территории </w:t>
      </w:r>
      <w:r w:rsidR="00D163A4" w:rsidRPr="001E3126">
        <w:rPr>
          <w:sz w:val="28"/>
          <w:szCs w:val="28"/>
        </w:rPr>
        <w:lastRenderedPageBreak/>
        <w:t>муниципального образования «Город Саратов», Положением о создании, развитии и сохранении зел</w:t>
      </w:r>
      <w:r w:rsidR="00F268F4">
        <w:rPr>
          <w:sz w:val="28"/>
          <w:szCs w:val="28"/>
        </w:rPr>
        <w:t>е</w:t>
      </w:r>
      <w:r w:rsidR="00D163A4" w:rsidRPr="001E3126">
        <w:rPr>
          <w:sz w:val="28"/>
          <w:szCs w:val="28"/>
        </w:rPr>
        <w:t>ных насаждений на территории муниципального образования «Город Саратов»</w:t>
      </w:r>
      <w:r w:rsidR="00D163A4">
        <w:rPr>
          <w:sz w:val="28"/>
          <w:szCs w:val="28"/>
        </w:rPr>
        <w:t xml:space="preserve"> - работы </w:t>
      </w:r>
      <w:r>
        <w:rPr>
          <w:rFonts w:cs="Times New Roman"/>
          <w:sz w:val="28"/>
          <w:szCs w:val="28"/>
        </w:rPr>
        <w:t xml:space="preserve">в </w:t>
      </w:r>
      <w:r w:rsidR="00640BE8">
        <w:rPr>
          <w:rFonts w:cs="Times New Roman"/>
          <w:sz w:val="28"/>
          <w:szCs w:val="28"/>
        </w:rPr>
        <w:t>отношении 3141,5 тыс. кв. м зеле</w:t>
      </w:r>
      <w:r>
        <w:rPr>
          <w:rFonts w:cs="Times New Roman"/>
          <w:sz w:val="28"/>
          <w:szCs w:val="28"/>
        </w:rPr>
        <w:t>ных зон;</w:t>
      </w:r>
    </w:p>
    <w:p w:rsidR="00D163A4" w:rsidRPr="00D163A4" w:rsidRDefault="00D163A4" w:rsidP="00D163A4">
      <w:pPr>
        <w:tabs>
          <w:tab w:val="left" w:pos="0"/>
          <w:tab w:val="left" w:pos="567"/>
          <w:tab w:val="left" w:pos="900"/>
        </w:tabs>
        <w:spacing w:line="238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C0DA0">
        <w:rPr>
          <w:rFonts w:cs="Times New Roman"/>
          <w:sz w:val="28"/>
          <w:szCs w:val="28"/>
        </w:rPr>
        <w:t xml:space="preserve">- </w:t>
      </w:r>
      <w:r w:rsidR="00261B5E">
        <w:rPr>
          <w:sz w:val="28"/>
          <w:szCs w:val="28"/>
        </w:rPr>
        <w:t xml:space="preserve">установка </w:t>
      </w:r>
      <w:r w:rsidRPr="00D163A4">
        <w:rPr>
          <w:sz w:val="28"/>
          <w:szCs w:val="28"/>
        </w:rPr>
        <w:t xml:space="preserve">малых архитектурных форм: работы проводятся в соответствии с Правилами благоустройства территории муниципального образования «Город Саратов» в отношении объектов согласно приложению № 2 к Программе; </w:t>
      </w:r>
    </w:p>
    <w:p w:rsidR="00C90B34" w:rsidRDefault="00EC0DA0" w:rsidP="00C90B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90B34">
        <w:rPr>
          <w:sz w:val="28"/>
          <w:szCs w:val="28"/>
        </w:rPr>
        <w:t>новогоднее оформление территории района: монтаж 147 гирлянд.</w:t>
      </w:r>
    </w:p>
    <w:p w:rsidR="00E179FB" w:rsidRDefault="00E179FB" w:rsidP="00C90B34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EC0DA0" w:rsidRPr="001803FE" w:rsidRDefault="00EC0DA0" w:rsidP="0083703E">
      <w:pPr>
        <w:pStyle w:val="WW-0"/>
        <w:tabs>
          <w:tab w:val="left" w:pos="18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FE">
        <w:rPr>
          <w:rFonts w:ascii="Times New Roman" w:hAnsi="Times New Roman" w:cs="Times New Roman"/>
          <w:b/>
          <w:sz w:val="28"/>
          <w:szCs w:val="28"/>
        </w:rPr>
        <w:t>7.</w:t>
      </w:r>
      <w:r w:rsidRPr="001803FE">
        <w:rPr>
          <w:rFonts w:ascii="Times New Roman" w:hAnsi="Times New Roman" w:cs="Times New Roman"/>
          <w:sz w:val="28"/>
          <w:szCs w:val="28"/>
        </w:rPr>
        <w:t xml:space="preserve"> </w:t>
      </w:r>
      <w:r w:rsidRPr="001803FE">
        <w:rPr>
          <w:rFonts w:ascii="Times New Roman" w:hAnsi="Times New Roman" w:cs="Times New Roman"/>
          <w:b/>
          <w:sz w:val="28"/>
          <w:szCs w:val="28"/>
        </w:rPr>
        <w:t>Оценка рисков реализации Программы</w:t>
      </w:r>
    </w:p>
    <w:p w:rsidR="00EC0DA0" w:rsidRDefault="00EC0DA0" w:rsidP="0083703E">
      <w:pPr>
        <w:jc w:val="center"/>
        <w:rPr>
          <w:rFonts w:cs="Times New Roman"/>
          <w:sz w:val="20"/>
          <w:szCs w:val="20"/>
        </w:rPr>
      </w:pPr>
    </w:p>
    <w:p w:rsidR="00EC0DA0" w:rsidRDefault="00EC0DA0" w:rsidP="0083703E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Возможные риски реализации Программы:</w:t>
      </w:r>
    </w:p>
    <w:p w:rsidR="00EC0DA0" w:rsidRDefault="00EC0DA0" w:rsidP="0083703E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финансирование мероприятий не в полном объ</w:t>
      </w:r>
      <w:r w:rsidR="00806D91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ме;</w:t>
      </w:r>
    </w:p>
    <w:p w:rsidR="00EC0DA0" w:rsidRDefault="00EC0DA0" w:rsidP="0083703E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изменение прогнозного уровня инфляции;</w:t>
      </w:r>
    </w:p>
    <w:p w:rsidR="00EC0DA0" w:rsidRDefault="00EC0DA0" w:rsidP="0083703E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форс-мажорные обстоятельства.</w:t>
      </w:r>
    </w:p>
    <w:p w:rsidR="0083703E" w:rsidRDefault="0083703E" w:rsidP="0083703E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:rsidR="00EC0DA0" w:rsidRDefault="00EC0DA0" w:rsidP="0083703E">
      <w:pPr>
        <w:pStyle w:val="WW-0"/>
        <w:tabs>
          <w:tab w:val="left" w:pos="18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FE">
        <w:rPr>
          <w:rFonts w:ascii="Times New Roman" w:hAnsi="Times New Roman" w:cs="Times New Roman"/>
          <w:b/>
          <w:sz w:val="28"/>
          <w:szCs w:val="28"/>
        </w:rPr>
        <w:t>8. Финансово-экономическое обоснование потребности в бюджетных ассигнованиях на реализацию мероприятий Программы</w:t>
      </w:r>
    </w:p>
    <w:p w:rsidR="0083703E" w:rsidRPr="001803FE" w:rsidRDefault="0083703E" w:rsidP="0083703E">
      <w:pPr>
        <w:pStyle w:val="WW-0"/>
        <w:tabs>
          <w:tab w:val="left" w:pos="18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A0" w:rsidRDefault="00640BE8" w:rsidP="0083703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</w:t>
      </w:r>
      <w:r w:rsidR="00EC0DA0">
        <w:rPr>
          <w:rFonts w:cs="Times New Roman"/>
          <w:sz w:val="28"/>
          <w:szCs w:val="28"/>
        </w:rPr>
        <w:t xml:space="preserve">м финансирования мероприятий Программы составляет          </w:t>
      </w:r>
      <w:r w:rsidR="0083703E">
        <w:rPr>
          <w:rFonts w:cs="Times New Roman"/>
          <w:sz w:val="28"/>
          <w:szCs w:val="28"/>
        </w:rPr>
        <w:t>58</w:t>
      </w:r>
      <w:r w:rsidR="00E179FB">
        <w:rPr>
          <w:rFonts w:cs="Times New Roman"/>
          <w:sz w:val="28"/>
          <w:szCs w:val="28"/>
        </w:rPr>
        <w:t>263</w:t>
      </w:r>
      <w:r w:rsidR="0083703E">
        <w:rPr>
          <w:rFonts w:cs="Times New Roman"/>
          <w:sz w:val="28"/>
          <w:szCs w:val="28"/>
        </w:rPr>
        <w:t>,0</w:t>
      </w:r>
      <w:r w:rsidR="00EC0DA0">
        <w:rPr>
          <w:rFonts w:cs="Times New Roman"/>
          <w:sz w:val="28"/>
          <w:szCs w:val="28"/>
        </w:rPr>
        <w:t xml:space="preserve"> тыс. руб.</w:t>
      </w:r>
    </w:p>
    <w:p w:rsidR="00EC0DA0" w:rsidRDefault="00640BE8" w:rsidP="00EC0DA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</w:t>
      </w:r>
      <w:r w:rsidR="00EC0DA0">
        <w:rPr>
          <w:rFonts w:cs="Times New Roman"/>
          <w:sz w:val="28"/>
          <w:szCs w:val="28"/>
        </w:rPr>
        <w:t xml:space="preserve">м работ, предусмотренных Программой, запланирован </w:t>
      </w:r>
      <w:r w:rsidR="009B4AEF">
        <w:rPr>
          <w:rFonts w:cs="Times New Roman"/>
          <w:sz w:val="28"/>
          <w:szCs w:val="28"/>
        </w:rPr>
        <w:t>исходя из</w:t>
      </w:r>
      <w:r>
        <w:rPr>
          <w:rFonts w:cs="Times New Roman"/>
          <w:sz w:val="28"/>
          <w:szCs w:val="28"/>
        </w:rPr>
        <w:t xml:space="preserve"> прогнозных объе</w:t>
      </w:r>
      <w:r w:rsidR="00EC0DA0">
        <w:rPr>
          <w:rFonts w:cs="Times New Roman"/>
          <w:sz w:val="28"/>
          <w:szCs w:val="28"/>
        </w:rPr>
        <w:t>мов расходов бюджета муниципального образова</w:t>
      </w:r>
      <w:r>
        <w:rPr>
          <w:rFonts w:cs="Times New Roman"/>
          <w:sz w:val="28"/>
          <w:szCs w:val="28"/>
        </w:rPr>
        <w:t>ния «Город Саратов», с уче</w:t>
      </w:r>
      <w:r w:rsidR="00EC0DA0">
        <w:rPr>
          <w:rFonts w:cs="Times New Roman"/>
          <w:sz w:val="28"/>
          <w:szCs w:val="28"/>
        </w:rPr>
        <w:t>том анализа уровня цен на рынках товаров, работ и услуг, действующих в 2012 году.</w:t>
      </w:r>
    </w:p>
    <w:p w:rsidR="00EC0DA0" w:rsidRDefault="00EC0DA0" w:rsidP="00EC0DA0">
      <w:pPr>
        <w:spacing w:line="22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в рамках Программы в 2013 году предусмотрены расходы на:</w:t>
      </w:r>
    </w:p>
    <w:p w:rsidR="00EC0DA0" w:rsidRDefault="00EC0DA0" w:rsidP="00EC0DA0">
      <w:pPr>
        <w:tabs>
          <w:tab w:val="left" w:pos="567"/>
        </w:tabs>
        <w:spacing w:line="22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содержание </w:t>
      </w:r>
      <w:r w:rsidR="00376DEE">
        <w:rPr>
          <w:rFonts w:cs="Times New Roman"/>
          <w:sz w:val="28"/>
          <w:szCs w:val="28"/>
        </w:rPr>
        <w:t xml:space="preserve">дорожных </w:t>
      </w:r>
      <w:r>
        <w:rPr>
          <w:rFonts w:cs="Times New Roman"/>
          <w:sz w:val="28"/>
          <w:szCs w:val="28"/>
        </w:rPr>
        <w:t xml:space="preserve">сооружений на </w:t>
      </w:r>
      <w:r w:rsidR="00E179FB">
        <w:rPr>
          <w:rFonts w:cs="Times New Roman"/>
          <w:sz w:val="28"/>
          <w:szCs w:val="28"/>
        </w:rPr>
        <w:t>автомобильных дорогах</w:t>
      </w:r>
      <w:r>
        <w:rPr>
          <w:rFonts w:cs="Times New Roman"/>
          <w:sz w:val="28"/>
          <w:szCs w:val="28"/>
        </w:rPr>
        <w:t xml:space="preserve"> </w:t>
      </w:r>
      <w:r w:rsidR="00376DEE">
        <w:rPr>
          <w:rFonts w:cs="Times New Roman"/>
          <w:sz w:val="28"/>
          <w:szCs w:val="28"/>
        </w:rPr>
        <w:t xml:space="preserve">общего пользования местного значения </w:t>
      </w:r>
      <w:r>
        <w:rPr>
          <w:rFonts w:cs="Times New Roman"/>
          <w:sz w:val="28"/>
          <w:szCs w:val="28"/>
        </w:rPr>
        <w:t>–</w:t>
      </w:r>
      <w:r w:rsidR="0083703E">
        <w:rPr>
          <w:rFonts w:cs="Times New Roman"/>
          <w:sz w:val="28"/>
          <w:szCs w:val="28"/>
        </w:rPr>
        <w:t xml:space="preserve"> </w:t>
      </w:r>
      <w:r w:rsidR="00376DEE">
        <w:rPr>
          <w:rFonts w:cs="Times New Roman"/>
          <w:sz w:val="28"/>
          <w:szCs w:val="28"/>
        </w:rPr>
        <w:t>3898,6</w:t>
      </w:r>
      <w:r>
        <w:rPr>
          <w:rFonts w:cs="Times New Roman"/>
          <w:sz w:val="28"/>
          <w:szCs w:val="28"/>
        </w:rPr>
        <w:t xml:space="preserve"> тыс. руб.;</w:t>
      </w:r>
    </w:p>
    <w:p w:rsidR="00EC0DA0" w:rsidRDefault="00EC0DA0" w:rsidP="00EC0DA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ремонт </w:t>
      </w:r>
      <w:r w:rsidR="00376DEE">
        <w:rPr>
          <w:rFonts w:cs="Times New Roman"/>
          <w:sz w:val="28"/>
          <w:szCs w:val="28"/>
        </w:rPr>
        <w:t xml:space="preserve">дорожных </w:t>
      </w:r>
      <w:r>
        <w:rPr>
          <w:rFonts w:cs="Times New Roman"/>
          <w:sz w:val="28"/>
          <w:szCs w:val="28"/>
        </w:rPr>
        <w:t xml:space="preserve">сооружений на </w:t>
      </w:r>
      <w:r w:rsidR="00C90B34">
        <w:rPr>
          <w:rFonts w:cs="Times New Roman"/>
          <w:sz w:val="28"/>
          <w:szCs w:val="28"/>
        </w:rPr>
        <w:t>автомобильных дорогах</w:t>
      </w:r>
      <w:r>
        <w:rPr>
          <w:rFonts w:cs="Times New Roman"/>
          <w:sz w:val="28"/>
          <w:szCs w:val="28"/>
        </w:rPr>
        <w:t xml:space="preserve"> </w:t>
      </w:r>
      <w:r w:rsidR="00376DEE">
        <w:rPr>
          <w:rFonts w:cs="Times New Roman"/>
          <w:sz w:val="28"/>
          <w:szCs w:val="28"/>
        </w:rPr>
        <w:t xml:space="preserve">общего пользования местного значения </w:t>
      </w:r>
      <w:r w:rsidR="00640BE8">
        <w:rPr>
          <w:rFonts w:cs="Times New Roman"/>
          <w:sz w:val="28"/>
          <w:szCs w:val="28"/>
        </w:rPr>
        <w:t xml:space="preserve">- </w:t>
      </w:r>
      <w:r w:rsidR="00376DEE">
        <w:rPr>
          <w:rFonts w:cs="Times New Roman"/>
          <w:sz w:val="28"/>
          <w:szCs w:val="28"/>
        </w:rPr>
        <w:t>1251,8</w:t>
      </w:r>
      <w:r>
        <w:rPr>
          <w:rFonts w:cs="Times New Roman"/>
          <w:sz w:val="28"/>
          <w:szCs w:val="28"/>
        </w:rPr>
        <w:t xml:space="preserve"> тыс. руб.;</w:t>
      </w:r>
    </w:p>
    <w:p w:rsidR="00EC0DA0" w:rsidRDefault="00EC0DA0" w:rsidP="00EC0DA0">
      <w:pPr>
        <w:tabs>
          <w:tab w:val="left" w:pos="567"/>
        </w:tabs>
        <w:spacing w:line="22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(в</w:t>
      </w:r>
      <w:r w:rsidR="00640BE8">
        <w:rPr>
          <w:rFonts w:cs="Times New Roman"/>
          <w:sz w:val="28"/>
          <w:szCs w:val="28"/>
        </w:rPr>
        <w:t>осстановление) и содержание зеленых зон, зеле</w:t>
      </w:r>
      <w:r>
        <w:rPr>
          <w:rFonts w:cs="Times New Roman"/>
          <w:sz w:val="28"/>
          <w:szCs w:val="28"/>
        </w:rPr>
        <w:t xml:space="preserve">ных насаждений и занимаемых </w:t>
      </w:r>
      <w:r w:rsidR="00640BE8">
        <w:rPr>
          <w:rFonts w:cs="Times New Roman"/>
          <w:sz w:val="28"/>
          <w:szCs w:val="28"/>
        </w:rPr>
        <w:t>ими территорий –</w:t>
      </w:r>
      <w:r>
        <w:rPr>
          <w:rFonts w:cs="Times New Roman"/>
          <w:sz w:val="28"/>
          <w:szCs w:val="28"/>
        </w:rPr>
        <w:t xml:space="preserve"> </w:t>
      </w:r>
      <w:r w:rsidR="00DC5D0B">
        <w:rPr>
          <w:rFonts w:cs="Times New Roman"/>
          <w:sz w:val="28"/>
          <w:szCs w:val="28"/>
        </w:rPr>
        <w:t>3</w:t>
      </w:r>
      <w:r w:rsidR="00376DEE">
        <w:rPr>
          <w:rFonts w:cs="Times New Roman"/>
          <w:sz w:val="28"/>
          <w:szCs w:val="28"/>
        </w:rPr>
        <w:t>7262,1</w:t>
      </w:r>
      <w:r>
        <w:rPr>
          <w:rFonts w:cs="Times New Roman"/>
          <w:sz w:val="28"/>
          <w:szCs w:val="28"/>
        </w:rPr>
        <w:t xml:space="preserve"> тыс. руб.;</w:t>
      </w:r>
    </w:p>
    <w:p w:rsidR="00EC0DA0" w:rsidRDefault="00EC0DA0" w:rsidP="00EC0DA0">
      <w:pPr>
        <w:tabs>
          <w:tab w:val="left" w:pos="567"/>
        </w:tabs>
        <w:spacing w:line="22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установку малых архитектурных форм </w:t>
      </w:r>
      <w:r w:rsidR="00376DEE">
        <w:rPr>
          <w:rFonts w:cs="Times New Roman"/>
          <w:sz w:val="28"/>
          <w:szCs w:val="28"/>
        </w:rPr>
        <w:t xml:space="preserve">на </w:t>
      </w:r>
      <w:r w:rsidR="00640BE8">
        <w:rPr>
          <w:rFonts w:cs="Times New Roman"/>
          <w:sz w:val="28"/>
          <w:szCs w:val="28"/>
        </w:rPr>
        <w:t>зеле</w:t>
      </w:r>
      <w:r>
        <w:rPr>
          <w:rFonts w:cs="Times New Roman"/>
          <w:sz w:val="28"/>
          <w:szCs w:val="28"/>
        </w:rPr>
        <w:t xml:space="preserve">ных зонах – </w:t>
      </w:r>
      <w:r w:rsidR="00640BE8">
        <w:rPr>
          <w:rFonts w:cs="Times New Roman"/>
          <w:sz w:val="28"/>
          <w:szCs w:val="28"/>
        </w:rPr>
        <w:t xml:space="preserve">              </w:t>
      </w:r>
      <w:r w:rsidR="00DC5D0B">
        <w:rPr>
          <w:rFonts w:cs="Times New Roman"/>
          <w:sz w:val="28"/>
          <w:szCs w:val="28"/>
        </w:rPr>
        <w:t>1</w:t>
      </w:r>
      <w:r w:rsidR="00376DEE">
        <w:rPr>
          <w:rFonts w:cs="Times New Roman"/>
          <w:sz w:val="28"/>
          <w:szCs w:val="28"/>
        </w:rPr>
        <w:t>2310,5</w:t>
      </w:r>
      <w:r>
        <w:rPr>
          <w:rFonts w:cs="Times New Roman"/>
          <w:sz w:val="28"/>
          <w:szCs w:val="28"/>
        </w:rPr>
        <w:t xml:space="preserve"> тыс. руб.;</w:t>
      </w:r>
    </w:p>
    <w:p w:rsidR="00EC0DA0" w:rsidRDefault="00EC0DA0" w:rsidP="00EC0DA0">
      <w:pPr>
        <w:tabs>
          <w:tab w:val="left" w:pos="567"/>
        </w:tabs>
        <w:spacing w:line="22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90B34">
        <w:rPr>
          <w:sz w:val="28"/>
          <w:szCs w:val="28"/>
        </w:rPr>
        <w:t>новогоднее оформление территории района (монтаж гирлянд)</w:t>
      </w:r>
      <w:r w:rsidR="00C90B3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 3</w:t>
      </w:r>
      <w:r w:rsidR="00DC5D0B">
        <w:rPr>
          <w:rFonts w:cs="Times New Roman"/>
          <w:sz w:val="28"/>
          <w:szCs w:val="28"/>
        </w:rPr>
        <w:t>540,0</w:t>
      </w:r>
      <w:r w:rsidR="004E54BB">
        <w:rPr>
          <w:rFonts w:cs="Times New Roman"/>
          <w:sz w:val="28"/>
          <w:szCs w:val="28"/>
        </w:rPr>
        <w:t xml:space="preserve"> тыс. руб.</w:t>
      </w:r>
    </w:p>
    <w:p w:rsidR="00EC0DA0" w:rsidRDefault="00EC0DA0" w:rsidP="008370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EC0DA0" w:rsidRDefault="00EC0DA0" w:rsidP="0083703E">
      <w:pPr>
        <w:tabs>
          <w:tab w:val="left" w:pos="180"/>
        </w:tabs>
        <w:ind w:left="36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9. </w:t>
      </w:r>
      <w:r w:rsidRPr="00FF54EE">
        <w:rPr>
          <w:b/>
          <w:sz w:val="28"/>
          <w:szCs w:val="28"/>
        </w:rPr>
        <w:t>Описание системы управления реализацией Программы</w:t>
      </w:r>
    </w:p>
    <w:p w:rsidR="00EC0DA0" w:rsidRDefault="00EC0DA0" w:rsidP="0083703E">
      <w:pPr>
        <w:jc w:val="center"/>
        <w:rPr>
          <w:rFonts w:cs="Times New Roman"/>
          <w:sz w:val="28"/>
          <w:szCs w:val="28"/>
        </w:rPr>
      </w:pPr>
    </w:p>
    <w:p w:rsidR="00C90B34" w:rsidRDefault="00C90B34" w:rsidP="00C9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Ленинского района обеспечивает выполнение мероприятий Программы с соблюде</w:t>
      </w:r>
      <w:r w:rsidR="00640BE8">
        <w:rPr>
          <w:sz w:val="28"/>
          <w:szCs w:val="28"/>
        </w:rPr>
        <w:t>нием установленных сроков и объе</w:t>
      </w:r>
      <w:r>
        <w:rPr>
          <w:sz w:val="28"/>
          <w:szCs w:val="28"/>
        </w:rPr>
        <w:t>мов</w:t>
      </w:r>
      <w:r w:rsidR="00640BE8">
        <w:rPr>
          <w:sz w:val="28"/>
          <w:szCs w:val="28"/>
        </w:rPr>
        <w:t xml:space="preserve"> бюджетного финансирования, ведет аналитический уче</w:t>
      </w:r>
      <w:r>
        <w:rPr>
          <w:sz w:val="28"/>
          <w:szCs w:val="28"/>
        </w:rPr>
        <w:t>т в разрезе мероприятий Программы с присвоением каждому мероприятию уникального кода.</w:t>
      </w:r>
    </w:p>
    <w:p w:rsidR="00C90B34" w:rsidRDefault="00C90B34" w:rsidP="00C9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Ленинского района выступает муниципальным заказчиком при размещении муниципального заказа на выполнение работ, оказание услуг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                № 94-ФЗ «О размещении заказов на поставки товаров, выполнение работ, оказание услуг для государственных и муниципальных нужд» в целях исполнения мероприятий Программы.   </w:t>
      </w:r>
    </w:p>
    <w:p w:rsidR="00C90B34" w:rsidRDefault="00C90B34" w:rsidP="00C9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Программы осуществляется заместителем главы администрации муниципального образования «Город Саратов» по городскому хозяйству, администрацией Ленинского района, комитетом дорожного хозяйства, благоустройства и транспорта, комитетом по экономике администрации муниципального образования «Город Саратов». </w:t>
      </w:r>
    </w:p>
    <w:p w:rsidR="00EC0DA0" w:rsidRDefault="00EC0DA0" w:rsidP="00EC0DA0">
      <w:pPr>
        <w:rPr>
          <w:rFonts w:cs="Times New Roman"/>
          <w:sz w:val="28"/>
          <w:szCs w:val="28"/>
        </w:rPr>
      </w:pPr>
    </w:p>
    <w:p w:rsidR="00640BE8" w:rsidRDefault="00640BE8" w:rsidP="00EC0DA0">
      <w:pPr>
        <w:rPr>
          <w:rFonts w:cs="Times New Roman"/>
          <w:sz w:val="28"/>
          <w:szCs w:val="28"/>
        </w:rPr>
      </w:pPr>
    </w:p>
    <w:p w:rsidR="00640BE8" w:rsidRDefault="006F74B9" w:rsidP="00EC0D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EC0DA0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EC0DA0">
        <w:rPr>
          <w:rFonts w:cs="Times New Roman"/>
          <w:sz w:val="28"/>
          <w:szCs w:val="28"/>
        </w:rPr>
        <w:t xml:space="preserve"> администрации </w:t>
      </w:r>
    </w:p>
    <w:p w:rsidR="00640BE8" w:rsidRDefault="00EC0DA0" w:rsidP="00EC0D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Ленинского района</w:t>
      </w:r>
      <w:r w:rsidR="00640BE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муниципального </w:t>
      </w:r>
    </w:p>
    <w:p w:rsidR="00EC0DA0" w:rsidRPr="00640BE8" w:rsidRDefault="00EC0DA0" w:rsidP="00EC0DA0">
      <w:pPr>
        <w:rPr>
          <w:rFonts w:cs="Times New Roman"/>
          <w:sz w:val="28"/>
          <w:szCs w:val="28"/>
        </w:rPr>
        <w:sectPr w:rsidR="00EC0DA0" w:rsidRPr="00640BE8" w:rsidSect="001549F2">
          <w:headerReference w:type="default" r:id="rId8"/>
          <w:pgSz w:w="11905" w:h="16837"/>
          <w:pgMar w:top="1134" w:right="851" w:bottom="1134" w:left="1701" w:header="709" w:footer="709" w:gutter="0"/>
          <w:cols w:space="709"/>
          <w:titlePg/>
          <w:docGrid w:linePitch="360"/>
        </w:sectPr>
      </w:pPr>
      <w:r>
        <w:rPr>
          <w:rFonts w:cs="Times New Roman"/>
          <w:sz w:val="28"/>
          <w:szCs w:val="28"/>
        </w:rPr>
        <w:t xml:space="preserve">образования «Город Саратов»                         </w:t>
      </w:r>
      <w:r w:rsidR="00640BE8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 xml:space="preserve">  </w:t>
      </w:r>
      <w:r w:rsidR="006F74B9">
        <w:rPr>
          <w:rFonts w:cs="Times New Roman"/>
          <w:sz w:val="28"/>
          <w:szCs w:val="28"/>
        </w:rPr>
        <w:t xml:space="preserve">    В.Н. Сараев</w:t>
      </w:r>
    </w:p>
    <w:p w:rsidR="00EC0DA0" w:rsidRDefault="00EC0DA0" w:rsidP="00EC0DA0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 к Программе</w:t>
      </w:r>
    </w:p>
    <w:p w:rsidR="00EC0DA0" w:rsidRDefault="00EC0DA0" w:rsidP="00EC0DA0">
      <w:pPr>
        <w:jc w:val="right"/>
        <w:rPr>
          <w:rFonts w:cs="Times New Roman"/>
          <w:sz w:val="28"/>
          <w:szCs w:val="28"/>
        </w:rPr>
      </w:pPr>
    </w:p>
    <w:p w:rsidR="00EC0DA0" w:rsidRPr="00F268F4" w:rsidRDefault="00EC0DA0" w:rsidP="00EC0DA0">
      <w:pPr>
        <w:spacing w:line="216" w:lineRule="auto"/>
        <w:jc w:val="center"/>
        <w:rPr>
          <w:rFonts w:cs="Times New Roman"/>
          <w:b/>
          <w:sz w:val="28"/>
          <w:szCs w:val="28"/>
        </w:rPr>
      </w:pPr>
      <w:r w:rsidRPr="00F268F4">
        <w:rPr>
          <w:rFonts w:cs="Times New Roman"/>
          <w:b/>
          <w:sz w:val="28"/>
          <w:szCs w:val="28"/>
        </w:rPr>
        <w:t>Система программных мероприятий</w:t>
      </w:r>
    </w:p>
    <w:p w:rsidR="00EC0DA0" w:rsidRPr="00FE1A55" w:rsidRDefault="00EC0DA0" w:rsidP="00EC0DA0">
      <w:pPr>
        <w:spacing w:line="216" w:lineRule="auto"/>
        <w:jc w:val="right"/>
        <w:rPr>
          <w:rFonts w:cs="Times New Roman"/>
          <w:sz w:val="16"/>
          <w:szCs w:val="16"/>
        </w:rPr>
      </w:pPr>
    </w:p>
    <w:tbl>
      <w:tblPr>
        <w:tblW w:w="15098" w:type="dxa"/>
        <w:tblInd w:w="-106" w:type="dxa"/>
        <w:tblLayout w:type="fixed"/>
        <w:tblLook w:val="0000"/>
      </w:tblPr>
      <w:tblGrid>
        <w:gridCol w:w="3049"/>
        <w:gridCol w:w="1701"/>
        <w:gridCol w:w="1489"/>
        <w:gridCol w:w="1134"/>
        <w:gridCol w:w="2622"/>
        <w:gridCol w:w="1276"/>
        <w:gridCol w:w="1276"/>
        <w:gridCol w:w="1276"/>
        <w:gridCol w:w="1275"/>
      </w:tblGrid>
      <w:tr w:rsidR="00EC0DA0" w:rsidTr="00F268F4"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FE1A5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Цели</w:t>
            </w:r>
            <w:r w:rsidR="00EC0DA0">
              <w:rPr>
                <w:rFonts w:cs="Times New Roman"/>
              </w:rPr>
              <w:t>, задачи, 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Исполнитель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</w:t>
            </w:r>
          </w:p>
          <w:p w:rsidR="00EC0DA0" w:rsidRDefault="00EC0DA0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класси-</w:t>
            </w:r>
          </w:p>
          <w:p w:rsidR="00EC0DA0" w:rsidRDefault="00EC0DA0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Финан-</w:t>
            </w:r>
          </w:p>
          <w:p w:rsidR="00EC0DA0" w:rsidRDefault="00EC0DA0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совые</w:t>
            </w:r>
          </w:p>
          <w:p w:rsidR="00EC0DA0" w:rsidRDefault="00EC0DA0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затраты,</w:t>
            </w:r>
          </w:p>
          <w:p w:rsidR="00EC0DA0" w:rsidRDefault="00EC0DA0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0" w:rsidRDefault="00EC0DA0" w:rsidP="00F268F4">
            <w:pPr>
              <w:tabs>
                <w:tab w:val="left" w:pos="4219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 результативности выполнения Программы</w:t>
            </w:r>
          </w:p>
        </w:tc>
      </w:tr>
      <w:tr w:rsidR="00EC0DA0" w:rsidTr="00F268F4"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  <w:p w:rsidR="00EC0DA0" w:rsidRDefault="00EC0DA0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  <w:p w:rsidR="00EC0DA0" w:rsidRDefault="00EC0DA0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базовое </w:t>
            </w:r>
          </w:p>
          <w:p w:rsidR="00EC0DA0" w:rsidRDefault="00EC0DA0" w:rsidP="00F268F4">
            <w:pPr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  <w:p w:rsidR="00EC0DA0" w:rsidRDefault="00EC0DA0" w:rsidP="00F268F4">
            <w:pPr>
              <w:ind w:left="-139" w:right="-127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(201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год</w:t>
            </w:r>
            <w:r>
              <w:rPr>
                <w:rFonts w:cs="Times New Roman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0" w:rsidRDefault="00EC0DA0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целевое значение</w:t>
            </w:r>
          </w:p>
        </w:tc>
      </w:tr>
      <w:tr w:rsidR="00EC0DA0" w:rsidTr="00F268F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EC0DA0" w:rsidTr="00F268F4">
        <w:tc>
          <w:tcPr>
            <w:tcW w:w="15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0" w:rsidRDefault="00EC0DA0" w:rsidP="00F268F4">
            <w:pPr>
              <w:tabs>
                <w:tab w:val="left" w:pos="839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Цель </w:t>
            </w:r>
            <w:r w:rsidR="00FE1A55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повышение уровня благоустройства территории Ленинского рай</w:t>
            </w:r>
            <w:r w:rsidR="00FE1A55">
              <w:rPr>
                <w:rFonts w:cs="Times New Roman"/>
              </w:rPr>
              <w:t>она муниципального образования «Город Саратов»</w:t>
            </w:r>
          </w:p>
        </w:tc>
      </w:tr>
      <w:tr w:rsidR="00EC0DA0" w:rsidTr="00F268F4">
        <w:tc>
          <w:tcPr>
            <w:tcW w:w="15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0" w:rsidRDefault="00FA4BDA" w:rsidP="00F268F4">
            <w:pPr>
              <w:tabs>
                <w:tab w:val="left" w:pos="8398"/>
              </w:tabs>
              <w:rPr>
                <w:rFonts w:cs="Times New Roman"/>
              </w:rPr>
            </w:pPr>
            <w:r>
              <w:t>Задача</w:t>
            </w:r>
            <w:r w:rsidR="000E0F3F">
              <w:t xml:space="preserve"> 1.</w:t>
            </w:r>
            <w:r>
              <w:t xml:space="preserve"> В</w:t>
            </w:r>
            <w:r w:rsidRPr="00247382">
              <w:t xml:space="preserve">ыполнение комплекса работ по благоустройству </w:t>
            </w:r>
            <w:r w:rsidR="006D073D">
              <w:t xml:space="preserve">дорожных </w:t>
            </w:r>
            <w:r w:rsidRPr="00247382">
              <w:t xml:space="preserve">сооружений </w:t>
            </w:r>
            <w:r>
              <w:t xml:space="preserve">на </w:t>
            </w:r>
            <w:r w:rsidRPr="00247382">
              <w:t>автомобильных дорог</w:t>
            </w:r>
            <w:r>
              <w:t>ах</w:t>
            </w:r>
            <w:r w:rsidR="006D073D">
              <w:t xml:space="preserve"> общего пользования местного значения</w:t>
            </w:r>
          </w:p>
        </w:tc>
      </w:tr>
      <w:tr w:rsidR="00D24A2A" w:rsidTr="00F268F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1.1. Содержание  дорожных сооружений на автомобильных дорогах </w:t>
            </w:r>
            <w:r w:rsidR="00261B5E">
              <w:rPr>
                <w:rFonts w:cs="Times New Roman"/>
              </w:rPr>
              <w:t xml:space="preserve">общего пользования </w:t>
            </w:r>
            <w:r>
              <w:rPr>
                <w:rFonts w:cs="Times New Roman"/>
              </w:rPr>
              <w:t>местного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</w:t>
            </w:r>
          </w:p>
          <w:p w:rsidR="00D24A2A" w:rsidRDefault="00D24A2A" w:rsidP="00F268F4">
            <w:pPr>
              <w:ind w:left="-108" w:right="-108"/>
              <w:jc w:val="center"/>
              <w:rPr>
                <w:rFonts w:cs="Times New Roman"/>
                <w:shd w:val="clear" w:color="auto" w:fill="00FF00"/>
              </w:rPr>
            </w:pPr>
            <w:r>
              <w:rPr>
                <w:rFonts w:cs="Times New Roman"/>
              </w:rPr>
              <w:t>Ленинского</w:t>
            </w:r>
          </w:p>
          <w:p w:rsidR="00D24A2A" w:rsidRDefault="00D24A2A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250-0409- 7952100- 500- </w:t>
            </w:r>
            <w:r w:rsidR="00F268F4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>225,</w:t>
            </w:r>
            <w:r w:rsidR="00F268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226</w:t>
            </w:r>
          </w:p>
          <w:p w:rsidR="00D24A2A" w:rsidRDefault="00D24A2A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(026)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3898,6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4A2A" w:rsidRDefault="00D24A2A" w:rsidP="00F268F4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подземные переходы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24A2A" w:rsidTr="00F268F4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ind w:left="33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677,4*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677,4*</w:t>
            </w:r>
          </w:p>
        </w:tc>
      </w:tr>
      <w:tr w:rsidR="00D24A2A" w:rsidTr="00F268F4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ind w:left="33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4A2A" w:rsidRDefault="00D24A2A" w:rsidP="00F268F4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остановочные пункты городского 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</w:tr>
      <w:tr w:rsidR="00D24A2A" w:rsidTr="00F268F4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ind w:left="33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2A" w:rsidRDefault="00D24A2A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7905,7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7250,3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2A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7250,3</w:t>
            </w:r>
          </w:p>
        </w:tc>
      </w:tr>
      <w:tr w:rsidR="00466741" w:rsidTr="00F268F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6741" w:rsidRDefault="000E0F3F" w:rsidP="00F268F4">
            <w:pPr>
              <w:snapToGrid w:val="0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466741">
              <w:rPr>
                <w:rFonts w:cs="Times New Roman"/>
              </w:rPr>
              <w:t>2. Ремонт</w:t>
            </w:r>
            <w:r w:rsidR="006D073D">
              <w:rPr>
                <w:rFonts w:cs="Times New Roman"/>
              </w:rPr>
              <w:t xml:space="preserve"> дорожных</w:t>
            </w:r>
            <w:r w:rsidR="00466741">
              <w:rPr>
                <w:rFonts w:cs="Times New Roman"/>
              </w:rPr>
              <w:t xml:space="preserve"> сооружений на </w:t>
            </w:r>
            <w:r w:rsidR="00767ADC">
              <w:rPr>
                <w:rFonts w:cs="Times New Roman"/>
              </w:rPr>
              <w:t>автомобильных дорогах</w:t>
            </w:r>
            <w:r w:rsidR="00035D2F">
              <w:rPr>
                <w:rFonts w:cs="Times New Roman"/>
              </w:rPr>
              <w:t xml:space="preserve"> </w:t>
            </w:r>
            <w:r w:rsidR="00E70DAE">
              <w:rPr>
                <w:rFonts w:cs="Times New Roman"/>
              </w:rPr>
              <w:t xml:space="preserve">общего пользования </w:t>
            </w:r>
            <w:r w:rsidR="00035D2F">
              <w:rPr>
                <w:rFonts w:cs="Times New Roman"/>
              </w:rPr>
              <w:t>местного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</w:t>
            </w:r>
          </w:p>
          <w:p w:rsidR="00466741" w:rsidRDefault="00466741" w:rsidP="00F268F4">
            <w:pPr>
              <w:ind w:left="-108" w:right="-108"/>
              <w:jc w:val="center"/>
              <w:rPr>
                <w:rFonts w:cs="Times New Roman"/>
                <w:shd w:val="clear" w:color="auto" w:fill="00FF00"/>
              </w:rPr>
            </w:pPr>
            <w:r>
              <w:rPr>
                <w:rFonts w:cs="Times New Roman"/>
              </w:rPr>
              <w:t>Ленинского</w:t>
            </w:r>
          </w:p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250-0</w:t>
            </w:r>
            <w:r w:rsidR="0083703E">
              <w:rPr>
                <w:rFonts w:cs="Times New Roman"/>
              </w:rPr>
              <w:t>4</w:t>
            </w:r>
            <w:r>
              <w:rPr>
                <w:rFonts w:cs="Times New Roman"/>
              </w:rPr>
              <w:t>0</w:t>
            </w:r>
            <w:r w:rsidR="0083703E">
              <w:rPr>
                <w:rFonts w:cs="Times New Roman"/>
              </w:rPr>
              <w:t>9</w:t>
            </w:r>
            <w:r>
              <w:rPr>
                <w:rFonts w:cs="Times New Roman"/>
              </w:rPr>
              <w:t>-</w:t>
            </w:r>
          </w:p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7952100-</w:t>
            </w:r>
          </w:p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500- </w:t>
            </w:r>
            <w:r w:rsidR="00F268F4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>225</w:t>
            </w:r>
            <w:r w:rsidR="00E179FB">
              <w:rPr>
                <w:rFonts w:cs="Times New Roman"/>
              </w:rPr>
              <w:t>,</w:t>
            </w:r>
            <w:r w:rsidR="00F268F4">
              <w:rPr>
                <w:rFonts w:cs="Times New Roman"/>
              </w:rPr>
              <w:t xml:space="preserve"> </w:t>
            </w:r>
            <w:r w:rsidR="00E179FB">
              <w:rPr>
                <w:rFonts w:cs="Times New Roman"/>
              </w:rPr>
              <w:t>226</w:t>
            </w:r>
          </w:p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6741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1251,8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66741" w:rsidRDefault="00261B5E" w:rsidP="00F268F4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отремонтированные</w:t>
            </w:r>
            <w:r w:rsidR="006D073D">
              <w:rPr>
                <w:rFonts w:cs="Times New Roman"/>
              </w:rPr>
              <w:t xml:space="preserve"> посадочны</w:t>
            </w:r>
            <w:r w:rsidR="00E70DAE">
              <w:rPr>
                <w:rFonts w:cs="Times New Roman"/>
              </w:rPr>
              <w:t>е</w:t>
            </w:r>
            <w:r w:rsidR="006D073D">
              <w:rPr>
                <w:rFonts w:cs="Times New Roman"/>
              </w:rPr>
              <w:t xml:space="preserve"> площадк</w:t>
            </w:r>
            <w:r w:rsidR="00E70DAE">
              <w:rPr>
                <w:rFonts w:cs="Times New Roman"/>
              </w:rPr>
              <w:t>и</w:t>
            </w:r>
            <w:r w:rsidR="00466741">
              <w:rPr>
                <w:rFonts w:cs="Times New Roman"/>
              </w:rPr>
              <w:t xml:space="preserve"> остановочных пунктов </w:t>
            </w:r>
            <w:r w:rsidR="006D073D">
              <w:rPr>
                <w:rFonts w:cs="Times New Roman"/>
              </w:rPr>
              <w:t>городского</w:t>
            </w:r>
            <w:r w:rsidR="00466741">
              <w:rPr>
                <w:rFonts w:cs="Times New Roman"/>
              </w:rPr>
              <w:t xml:space="preserve"> 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E70DAE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</w:t>
            </w:r>
            <w:r w:rsidR="00261B5E">
              <w:rPr>
                <w:rFonts w:cs="Times New Roman"/>
              </w:rPr>
              <w:t>т./</w:t>
            </w:r>
            <w:r w:rsidR="00466741">
              <w:rPr>
                <w:rFonts w:cs="Times New Roman"/>
              </w:rPr>
              <w:t>кв.</w:t>
            </w:r>
            <w:r w:rsidR="00FE1A55">
              <w:rPr>
                <w:rFonts w:cs="Times New Roman"/>
              </w:rPr>
              <w:t xml:space="preserve"> </w:t>
            </w:r>
            <w:r w:rsidR="00466741">
              <w:rPr>
                <w:rFonts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E70DAE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18/</w:t>
            </w:r>
            <w:r w:rsidR="00035D2F">
              <w:rPr>
                <w:rFonts w:cs="Times New Roman"/>
              </w:rPr>
              <w:t>882,5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Default="00E70DAE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18/</w:t>
            </w:r>
            <w:r w:rsidR="00035D2F">
              <w:rPr>
                <w:rFonts w:cs="Times New Roman"/>
              </w:rPr>
              <w:t>882,5</w:t>
            </w:r>
          </w:p>
        </w:tc>
      </w:tr>
      <w:tr w:rsidR="00466741" w:rsidTr="00F268F4">
        <w:tc>
          <w:tcPr>
            <w:tcW w:w="3049" w:type="dxa"/>
            <w:vMerge/>
            <w:tcBorders>
              <w:left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ind w:left="33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vMerge w:val="restart"/>
            <w:tcBorders>
              <w:left w:val="single" w:sz="4" w:space="0" w:color="000000"/>
              <w:right w:val="nil"/>
            </w:tcBorders>
          </w:tcPr>
          <w:p w:rsidR="00466741" w:rsidRDefault="006D073D" w:rsidP="00F268F4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отремонтированны</w:t>
            </w:r>
            <w:r w:rsidR="00D24A2A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</w:t>
            </w:r>
            <w:r w:rsidR="00466741">
              <w:rPr>
                <w:rFonts w:cs="Times New Roman"/>
              </w:rPr>
              <w:t>подземн</w:t>
            </w:r>
            <w:r>
              <w:rPr>
                <w:rFonts w:cs="Times New Roman"/>
              </w:rPr>
              <w:t>ы</w:t>
            </w:r>
            <w:r w:rsidR="00D24A2A">
              <w:rPr>
                <w:rFonts w:cs="Times New Roman"/>
              </w:rPr>
              <w:t>е</w:t>
            </w:r>
            <w:r w:rsidR="00466741">
              <w:rPr>
                <w:rFonts w:cs="Times New Roman"/>
              </w:rPr>
              <w:t xml:space="preserve"> переход</w:t>
            </w:r>
            <w:r w:rsidR="00D24A2A">
              <w:rPr>
                <w:rFonts w:cs="Times New Roman"/>
              </w:rPr>
              <w:t>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66741" w:rsidTr="00F268F4">
        <w:tc>
          <w:tcPr>
            <w:tcW w:w="304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66741" w:rsidRDefault="00466741" w:rsidP="00F268F4">
            <w:pPr>
              <w:snapToGrid w:val="0"/>
              <w:ind w:left="33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66741" w:rsidRDefault="00466741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66741" w:rsidRDefault="00466741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66741" w:rsidRDefault="00466741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66741" w:rsidRDefault="00466741" w:rsidP="00F268F4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6D073D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Default="00D24A2A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677,4</w:t>
            </w:r>
          </w:p>
        </w:tc>
      </w:tr>
      <w:tr w:rsidR="000E0F3F" w:rsidTr="00F268F4">
        <w:tc>
          <w:tcPr>
            <w:tcW w:w="150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3F" w:rsidRDefault="000E0F3F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Задача 2. Организация озеленения территории района и обустройство зеленых зон малыми архитектурными формами</w:t>
            </w:r>
          </w:p>
        </w:tc>
      </w:tr>
      <w:tr w:rsidR="00606A75" w:rsidTr="00F268F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2.1. Создание (в</w:t>
            </w:r>
            <w:r w:rsidR="00FE1A55">
              <w:rPr>
                <w:rFonts w:cs="Times New Roman"/>
              </w:rPr>
              <w:t>осстановление) и содержание зеленых зон, зеле</w:t>
            </w:r>
            <w:r>
              <w:rPr>
                <w:rFonts w:cs="Times New Roman"/>
              </w:rPr>
              <w:t xml:space="preserve">ных насаждений и занимаемых ими территорий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</w:t>
            </w:r>
          </w:p>
          <w:p w:rsidR="00606A75" w:rsidRDefault="00606A75" w:rsidP="00F268F4">
            <w:pPr>
              <w:ind w:left="-108" w:right="-108"/>
              <w:jc w:val="center"/>
              <w:rPr>
                <w:rFonts w:cs="Times New Roman"/>
                <w:shd w:val="clear" w:color="auto" w:fill="00FF00"/>
              </w:rPr>
            </w:pPr>
            <w:r>
              <w:rPr>
                <w:rFonts w:cs="Times New Roman"/>
              </w:rPr>
              <w:t>Ленинского</w:t>
            </w:r>
          </w:p>
          <w:p w:rsidR="00606A75" w:rsidRDefault="00606A75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ind w:left="-108" w:right="-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250-0503- 7952100- 500-</w:t>
            </w:r>
            <w:r w:rsidR="00F268F4"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>225, 226,</w:t>
            </w:r>
            <w:r w:rsidR="00F268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340</w:t>
            </w:r>
          </w:p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37262,1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площадь территорий, зан</w:t>
            </w:r>
            <w:r w:rsidR="00261B5E">
              <w:rPr>
                <w:rFonts w:cs="Times New Roman"/>
              </w:rPr>
              <w:t>имаемых</w:t>
            </w:r>
            <w:r w:rsidR="00FE1A55">
              <w:rPr>
                <w:rFonts w:cs="Times New Roman"/>
              </w:rPr>
              <w:t xml:space="preserve"> зеле</w:t>
            </w:r>
            <w:r>
              <w:rPr>
                <w:rFonts w:cs="Times New Roman"/>
              </w:rPr>
              <w:t>ными зонами и</w:t>
            </w:r>
            <w:r w:rsidR="00FE1A55">
              <w:rPr>
                <w:rFonts w:cs="Times New Roman"/>
              </w:rPr>
              <w:t xml:space="preserve"> зеле</w:t>
            </w:r>
            <w:r>
              <w:rPr>
                <w:rFonts w:cs="Times New Roman"/>
              </w:rPr>
              <w:t>ными насаждениями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3141,5</w:t>
            </w:r>
          </w:p>
        </w:tc>
      </w:tr>
      <w:tr w:rsidR="00606A75" w:rsidTr="00F268F4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jc w:val="center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площадь организованных газонов/цветников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14319/</w:t>
            </w:r>
          </w:p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14319/</w:t>
            </w:r>
          </w:p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14319/</w:t>
            </w:r>
          </w:p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606A75" w:rsidTr="00F268F4"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количество посаженных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</w:tbl>
    <w:p w:rsidR="00F268F4" w:rsidRDefault="00F268F4">
      <w:r>
        <w:br w:type="page"/>
      </w:r>
    </w:p>
    <w:tbl>
      <w:tblPr>
        <w:tblW w:w="15098" w:type="dxa"/>
        <w:tblInd w:w="-106" w:type="dxa"/>
        <w:tblLayout w:type="fixed"/>
        <w:tblLook w:val="0000"/>
      </w:tblPr>
      <w:tblGrid>
        <w:gridCol w:w="3049"/>
        <w:gridCol w:w="1701"/>
        <w:gridCol w:w="1489"/>
        <w:gridCol w:w="1134"/>
        <w:gridCol w:w="2622"/>
        <w:gridCol w:w="1276"/>
        <w:gridCol w:w="1276"/>
        <w:gridCol w:w="1276"/>
        <w:gridCol w:w="1275"/>
      </w:tblGrid>
      <w:tr w:rsidR="00606A75" w:rsidTr="00F268F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75" w:rsidRDefault="00606A75" w:rsidP="00F268F4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606A75" w:rsidTr="00F268F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</w:pPr>
            <w:r>
              <w:rPr>
                <w:rFonts w:cs="Times New Roman"/>
              </w:rPr>
              <w:t xml:space="preserve">объем завезенного плодородного грунта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75" w:rsidRDefault="00606A75" w:rsidP="00F268F4">
            <w:pPr>
              <w:snapToGrid w:val="0"/>
              <w:jc w:val="center"/>
            </w:pPr>
            <w: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606A75" w:rsidTr="00F268F4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rPr>
                <w:rFonts w:cs="Times New Roman"/>
              </w:rPr>
            </w:pPr>
            <w:r>
              <w:rPr>
                <w:rFonts w:cs="Times New Roman"/>
              </w:rPr>
              <w:t>площадь отремонтированных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</w:t>
            </w:r>
            <w:r w:rsidR="00FE1A55">
              <w:rPr>
                <w:rFonts w:cs="Times New Roman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11577</w:t>
            </w:r>
          </w:p>
        </w:tc>
      </w:tr>
      <w:tr w:rsidR="00606A75" w:rsidTr="00F268F4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количество снесенных и обрезанных сухих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jc w:val="center"/>
            </w:pPr>
            <w:r w:rsidRPr="00AA16D6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606A75" w:rsidTr="00F268F4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BB" w:rsidRDefault="00FE1A55" w:rsidP="004E54B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="00606A75">
              <w:rPr>
                <w:rFonts w:cs="Times New Roman"/>
              </w:rPr>
              <w:t>естницы</w:t>
            </w:r>
            <w:r w:rsidR="00261B5E">
              <w:rPr>
                <w:rFonts w:cs="Times New Roman"/>
              </w:rPr>
              <w:t xml:space="preserve">, </w:t>
            </w:r>
          </w:p>
          <w:p w:rsidR="00606A75" w:rsidRDefault="00261B5E" w:rsidP="004E54B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отношении которых проводятся</w:t>
            </w:r>
            <w:r w:rsidR="001549F2">
              <w:rPr>
                <w:rFonts w:cs="Times New Roman"/>
              </w:rPr>
              <w:t xml:space="preserve"> работы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06A75" w:rsidTr="00F268F4"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Pr="00AA16D6" w:rsidRDefault="00606A75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5" w:rsidRDefault="00606A75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340,32</w:t>
            </w:r>
          </w:p>
        </w:tc>
      </w:tr>
      <w:tr w:rsidR="00466741" w:rsidTr="00F268F4"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0E0F3F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  <w:r w:rsidR="00466741">
              <w:rPr>
                <w:rFonts w:cs="Times New Roman"/>
              </w:rPr>
              <w:t xml:space="preserve"> Установка малых архитектурных форм </w:t>
            </w:r>
            <w:r w:rsidR="006F74B9">
              <w:rPr>
                <w:rFonts w:cs="Times New Roman"/>
              </w:rPr>
              <w:t>в</w:t>
            </w:r>
            <w:r w:rsidR="00FE1A55">
              <w:rPr>
                <w:rFonts w:cs="Times New Roman"/>
              </w:rPr>
              <w:t xml:space="preserve"> зеле</w:t>
            </w:r>
            <w:r w:rsidR="00466741">
              <w:rPr>
                <w:rFonts w:cs="Times New Roman"/>
              </w:rPr>
              <w:t>ных зонах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</w:t>
            </w:r>
          </w:p>
          <w:p w:rsidR="00466741" w:rsidRDefault="00466741" w:rsidP="00F268F4">
            <w:pPr>
              <w:ind w:left="-108" w:right="-108"/>
              <w:jc w:val="center"/>
              <w:rPr>
                <w:rFonts w:cs="Times New Roman"/>
                <w:shd w:val="clear" w:color="auto" w:fill="00FF00"/>
              </w:rPr>
            </w:pPr>
            <w:r>
              <w:rPr>
                <w:rFonts w:cs="Times New Roman"/>
              </w:rPr>
              <w:t>Ленинского</w:t>
            </w:r>
          </w:p>
          <w:p w:rsidR="00466741" w:rsidRDefault="00466741" w:rsidP="00F268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250-0503- 7952100- 500-310</w:t>
            </w:r>
          </w:p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06A75">
              <w:rPr>
                <w:rFonts w:cs="Times New Roman"/>
              </w:rPr>
              <w:t>2310,5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малы</w:t>
            </w:r>
            <w:r w:rsidR="00606A75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архитектурны</w:t>
            </w:r>
            <w:r w:rsidR="00606A75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форм</w:t>
            </w:r>
            <w:r w:rsidR="00606A75">
              <w:rPr>
                <w:rFonts w:cs="Times New Roman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  <w:r w:rsidR="00606A75">
              <w:rPr>
                <w:rFonts w:cs="Times New Roman"/>
              </w:rPr>
              <w:t>/</w:t>
            </w:r>
            <w:r w:rsidR="00261B5E">
              <w:rPr>
                <w:rFonts w:cs="Times New Roman"/>
              </w:rPr>
              <w:t>п</w:t>
            </w:r>
            <w:r w:rsidR="00606A75">
              <w:rPr>
                <w:rFonts w:cs="Times New Roman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555E3">
              <w:rPr>
                <w:rFonts w:cs="Times New Roman"/>
              </w:rPr>
              <w:t>04</w:t>
            </w:r>
            <w:r w:rsidR="00606A75">
              <w:rPr>
                <w:rFonts w:cs="Times New Roman"/>
              </w:rPr>
              <w:t>/3230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555E3">
              <w:rPr>
                <w:rFonts w:cs="Times New Roman"/>
              </w:rPr>
              <w:t>04</w:t>
            </w:r>
            <w:r w:rsidR="00606A75">
              <w:rPr>
                <w:rFonts w:cs="Times New Roman"/>
              </w:rPr>
              <w:t>/3230</w:t>
            </w:r>
          </w:p>
        </w:tc>
      </w:tr>
      <w:tr w:rsidR="000E0F3F" w:rsidTr="00F268F4">
        <w:tc>
          <w:tcPr>
            <w:tcW w:w="15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3F" w:rsidRDefault="000E0F3F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Задача 3. </w:t>
            </w:r>
            <w:r w:rsidR="006D073D">
              <w:rPr>
                <w:rFonts w:cs="Times New Roman"/>
              </w:rPr>
              <w:t>Обустройство мест проведения массовых</w:t>
            </w:r>
            <w:r w:rsidR="00E70DAE">
              <w:rPr>
                <w:rFonts w:cs="Times New Roman"/>
              </w:rPr>
              <w:t xml:space="preserve"> </w:t>
            </w:r>
            <w:r w:rsidR="006D073D">
              <w:rPr>
                <w:rFonts w:cs="Times New Roman"/>
              </w:rPr>
              <w:t>меро</w:t>
            </w:r>
            <w:r w:rsidR="006F74B9">
              <w:rPr>
                <w:rFonts w:cs="Times New Roman"/>
              </w:rPr>
              <w:t>п</w:t>
            </w:r>
            <w:r w:rsidR="006D073D">
              <w:rPr>
                <w:rFonts w:cs="Times New Roman"/>
              </w:rPr>
              <w:t xml:space="preserve">риятий </w:t>
            </w:r>
          </w:p>
        </w:tc>
      </w:tr>
      <w:tr w:rsidR="00466741" w:rsidTr="00F268F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0E0F3F" w:rsidP="00F268F4">
            <w:pPr>
              <w:snapToGrid w:val="0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3.1.</w:t>
            </w:r>
            <w:r w:rsidR="00466741">
              <w:rPr>
                <w:rFonts w:cs="Times New Roman"/>
              </w:rPr>
              <w:t xml:space="preserve"> </w:t>
            </w:r>
            <w:r w:rsidR="00FA4BDA">
              <w:t>Новогоднее оформление территории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</w:t>
            </w:r>
          </w:p>
          <w:p w:rsidR="00466741" w:rsidRDefault="00466741" w:rsidP="00F268F4">
            <w:pPr>
              <w:ind w:left="-108" w:right="-108"/>
              <w:jc w:val="center"/>
              <w:rPr>
                <w:rFonts w:cs="Times New Roman"/>
                <w:shd w:val="clear" w:color="auto" w:fill="00FF00"/>
              </w:rPr>
            </w:pPr>
            <w:r>
              <w:rPr>
                <w:rFonts w:cs="Times New Roman"/>
              </w:rPr>
              <w:t>Ленинского</w:t>
            </w:r>
          </w:p>
          <w:p w:rsidR="00466741" w:rsidRDefault="00466741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606A75" w:rsidP="00F268F4">
            <w:pPr>
              <w:snapToGrid w:val="0"/>
              <w:ind w:left="-108" w:right="-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250- </w:t>
            </w:r>
            <w:r w:rsidR="00466741">
              <w:rPr>
                <w:rFonts w:cs="Times New Roman"/>
              </w:rPr>
              <w:t>0503- 7952100- 500-225,</w:t>
            </w:r>
            <w:r w:rsidR="00F268F4">
              <w:rPr>
                <w:rFonts w:cs="Times New Roman"/>
              </w:rPr>
              <w:t xml:space="preserve"> </w:t>
            </w:r>
            <w:r w:rsidR="00E179FB">
              <w:rPr>
                <w:rFonts w:cs="Times New Roman"/>
              </w:rPr>
              <w:t>226,</w:t>
            </w:r>
            <w:r w:rsidR="00F268F4">
              <w:rPr>
                <w:rFonts w:cs="Times New Roman"/>
              </w:rPr>
              <w:t xml:space="preserve"> </w:t>
            </w:r>
            <w:r w:rsidR="00466741">
              <w:rPr>
                <w:rFonts w:cs="Times New Roman"/>
              </w:rPr>
              <w:t>310</w:t>
            </w:r>
          </w:p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tabs>
                <w:tab w:val="left" w:pos="567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3540,0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606A75" w:rsidP="00F268F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6D073D">
              <w:rPr>
                <w:rFonts w:cs="Times New Roman"/>
              </w:rPr>
              <w:t>оличество смонтированных гирлянд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</w:tr>
      <w:tr w:rsidR="00466741" w:rsidTr="00F268F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tabs>
                <w:tab w:val="left" w:pos="567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  <w:r w:rsidR="00E179FB">
              <w:rPr>
                <w:rFonts w:cs="Times New Roman"/>
              </w:rPr>
              <w:t>263</w:t>
            </w:r>
            <w:r>
              <w:rPr>
                <w:rFonts w:cs="Times New Roman"/>
              </w:rPr>
              <w:t>,0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Default="00466741" w:rsidP="00F268F4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F268F4" w:rsidRPr="00F268F4" w:rsidRDefault="00F268F4" w:rsidP="00EC0DA0">
      <w:pPr>
        <w:rPr>
          <w:rFonts w:cs="Times New Roman"/>
          <w:sz w:val="16"/>
          <w:szCs w:val="16"/>
        </w:rPr>
      </w:pPr>
    </w:p>
    <w:p w:rsidR="00EC0DA0" w:rsidRDefault="006E4596" w:rsidP="00F268F4">
      <w:pPr>
        <w:ind w:firstLine="709"/>
        <w:jc w:val="both"/>
        <w:rPr>
          <w:rFonts w:cs="Times New Roman"/>
        </w:rPr>
      </w:pPr>
      <w:r>
        <w:rPr>
          <w:rFonts w:cs="Times New Roman"/>
        </w:rPr>
        <w:t>*</w:t>
      </w:r>
      <w:r w:rsidR="00F268F4">
        <w:rPr>
          <w:rFonts w:cs="Times New Roman"/>
        </w:rPr>
        <w:t xml:space="preserve"> </w:t>
      </w:r>
      <w:r>
        <w:rPr>
          <w:rFonts w:cs="Times New Roman"/>
        </w:rPr>
        <w:t>расхождение в площади подземных переходов, закрепленных за администрацией района</w:t>
      </w:r>
      <w:r w:rsidR="00F268F4">
        <w:rPr>
          <w:rFonts w:cs="Times New Roman"/>
        </w:rPr>
        <w:t>,</w:t>
      </w:r>
      <w:r>
        <w:rPr>
          <w:rFonts w:cs="Times New Roman"/>
        </w:rPr>
        <w:t xml:space="preserve"> и фактически обслуживаемой площадью связано с тем, что один из подземных переходов находится в аварийном состоянии и выполнение мероприятий по его содержанию не представляется возможным</w:t>
      </w:r>
    </w:p>
    <w:p w:rsidR="00F268F4" w:rsidRDefault="00F268F4" w:rsidP="00F268F4">
      <w:pPr>
        <w:rPr>
          <w:rFonts w:cs="Times New Roman"/>
        </w:rPr>
      </w:pPr>
    </w:p>
    <w:p w:rsidR="00F268F4" w:rsidRDefault="00F268F4" w:rsidP="00F268F4">
      <w:pPr>
        <w:rPr>
          <w:rFonts w:cs="Times New Roman"/>
        </w:rPr>
        <w:sectPr w:rsidR="00F268F4" w:rsidSect="00640BE8">
          <w:pgSz w:w="16837" w:h="11905" w:orient="landscape"/>
          <w:pgMar w:top="1418" w:right="851" w:bottom="567" w:left="1134" w:header="709" w:footer="709" w:gutter="0"/>
          <w:cols w:space="709"/>
          <w:docGrid w:linePitch="360"/>
        </w:sectPr>
      </w:pPr>
    </w:p>
    <w:p w:rsidR="00EC0DA0" w:rsidRDefault="00EC0DA0" w:rsidP="00EC0DA0">
      <w:pPr>
        <w:ind w:left="510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2 к Программе</w:t>
      </w:r>
    </w:p>
    <w:p w:rsidR="00EC0DA0" w:rsidRDefault="00EC0DA0" w:rsidP="00EC0DA0">
      <w:pPr>
        <w:jc w:val="center"/>
        <w:rPr>
          <w:rFonts w:cs="Times New Roman"/>
          <w:sz w:val="28"/>
          <w:szCs w:val="28"/>
        </w:rPr>
      </w:pPr>
    </w:p>
    <w:p w:rsidR="00EC0DA0" w:rsidRDefault="00EC0DA0" w:rsidP="00EC0DA0">
      <w:pPr>
        <w:snapToGri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Пообъектный перечень</w:t>
      </w:r>
    </w:p>
    <w:p w:rsidR="00EC0DA0" w:rsidRDefault="00EC0DA0" w:rsidP="00EC0DA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работ по благоустройству территорий Ленинского района</w:t>
      </w:r>
    </w:p>
    <w:p w:rsidR="00EC0DA0" w:rsidRPr="00FE1A55" w:rsidRDefault="00EC0DA0" w:rsidP="00EC0DA0">
      <w:pPr>
        <w:jc w:val="center"/>
        <w:rPr>
          <w:rFonts w:cs="Times New Roman"/>
          <w:sz w:val="16"/>
          <w:szCs w:val="16"/>
        </w:rPr>
      </w:pPr>
    </w:p>
    <w:tbl>
      <w:tblPr>
        <w:tblW w:w="5000" w:type="pct"/>
        <w:tblLook w:val="0000"/>
      </w:tblPr>
      <w:tblGrid>
        <w:gridCol w:w="1028"/>
        <w:gridCol w:w="6451"/>
        <w:gridCol w:w="2090"/>
      </w:tblGrid>
      <w:tr w:rsidR="00EC0DA0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EC0DA0" w:rsidRDefault="00EC0DA0" w:rsidP="00F268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объекта </w:t>
            </w:r>
          </w:p>
          <w:p w:rsidR="00EC0DA0" w:rsidRDefault="00EC0DA0" w:rsidP="00F268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(улица, дорога, участок)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Планируемый </w:t>
            </w:r>
          </w:p>
          <w:p w:rsidR="00EC0DA0" w:rsidRDefault="00FE1A55" w:rsidP="00F268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объе</w:t>
            </w:r>
            <w:r w:rsidR="00EC0DA0">
              <w:rPr>
                <w:rFonts w:cs="Times New Roman"/>
                <w:sz w:val="28"/>
                <w:szCs w:val="28"/>
              </w:rPr>
              <w:t>м работ</w:t>
            </w:r>
          </w:p>
        </w:tc>
      </w:tr>
      <w:tr w:rsidR="00EC0DA0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0" w:rsidRDefault="00EC0DA0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06A75" w:rsidTr="00F268F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5" w:rsidRPr="00FE1A55" w:rsidRDefault="00606A75" w:rsidP="00F268F4">
            <w:pPr>
              <w:pStyle w:val="af1"/>
              <w:snapToGrid w:val="0"/>
              <w:ind w:left="0"/>
              <w:rPr>
                <w:rFonts w:cs="Times New Roman"/>
                <w:bCs/>
                <w:sz w:val="28"/>
                <w:szCs w:val="28"/>
              </w:rPr>
            </w:pPr>
            <w:r w:rsidRPr="00FE1A55">
              <w:rPr>
                <w:sz w:val="28"/>
                <w:szCs w:val="28"/>
              </w:rPr>
              <w:t xml:space="preserve">1. </w:t>
            </w:r>
            <w:r w:rsidR="00261B5E" w:rsidRPr="00FE1A55">
              <w:rPr>
                <w:sz w:val="28"/>
                <w:szCs w:val="28"/>
              </w:rPr>
              <w:t>Ремонт</w:t>
            </w:r>
            <w:r w:rsidRPr="00FE1A55">
              <w:rPr>
                <w:sz w:val="28"/>
                <w:szCs w:val="28"/>
              </w:rPr>
              <w:t xml:space="preserve"> дорожных сооружений на автомобильных дорогах общего пользования местного значения</w:t>
            </w:r>
          </w:p>
        </w:tc>
      </w:tr>
      <w:tr w:rsidR="003D3F92" w:rsidTr="00F268F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92" w:rsidRPr="00FE1A55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E1A55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4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92" w:rsidRPr="00FE1A55" w:rsidRDefault="003D3F92" w:rsidP="00F268F4">
            <w:pPr>
              <w:snapToGrid w:val="0"/>
              <w:ind w:left="-34"/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</w:pPr>
            <w:r w:rsidRPr="00FE1A55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 xml:space="preserve">Ремонт </w:t>
            </w:r>
            <w:r w:rsidR="00261B5E" w:rsidRPr="00FE1A55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 xml:space="preserve">посадочных площадок </w:t>
            </w:r>
            <w:r w:rsidRPr="00FE1A55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остановочных пунктов городского транспорта</w:t>
            </w:r>
          </w:p>
        </w:tc>
      </w:tr>
      <w:tr w:rsidR="008A6BBA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A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BBA" w:rsidRPr="00FE1A55" w:rsidRDefault="00FE1A55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«УМ-3»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(в центр)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BBA" w:rsidRPr="00A70C7F" w:rsidRDefault="00A70C7F" w:rsidP="00F268F4">
            <w:pPr>
              <w:snapToGrid w:val="0"/>
              <w:ind w:left="-153"/>
              <w:jc w:val="center"/>
              <w:rPr>
                <w:rFonts w:cs="Times New Roman"/>
                <w:sz w:val="28"/>
                <w:szCs w:val="28"/>
              </w:rPr>
            </w:pPr>
            <w:r w:rsidRPr="00A70C7F"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48,6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1.1.2.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F268F4">
            <w:pPr>
              <w:shd w:val="clear" w:color="auto" w:fill="FFFFFF"/>
              <w:ind w:right="350" w:firstLine="14"/>
              <w:rPr>
                <w:rFonts w:eastAsia="Times New Roman" w:cs="Times New Roman"/>
                <w:sz w:val="28"/>
                <w:szCs w:val="28"/>
              </w:rPr>
            </w:pP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  <w:r w:rsidR="00B435EB">
              <w:rPr>
                <w:rFonts w:eastAsia="Times New Roman" w:cs="Times New Roman"/>
                <w:color w:val="000000"/>
                <w:sz w:val="28"/>
                <w:szCs w:val="28"/>
              </w:rPr>
              <w:t>-й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квартал»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(в центр)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eastAsia="Times New Roman" w:cs="Times New Roman"/>
                <w:color w:val="000000"/>
                <w:spacing w:val="-7"/>
                <w:sz w:val="28"/>
                <w:szCs w:val="28"/>
              </w:rPr>
              <w:t>42,0</w:t>
            </w: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1.1.3.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F268F4">
            <w:pPr>
              <w:shd w:val="clear" w:color="auto" w:fill="FFFFFF"/>
              <w:ind w:right="446" w:firstLine="1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«9</w:t>
            </w:r>
            <w:r w:rsidR="00B435EB">
              <w:rPr>
                <w:rFonts w:eastAsia="Times New Roman" w:cs="Times New Roman"/>
                <w:color w:val="000000"/>
                <w:sz w:val="28"/>
                <w:szCs w:val="28"/>
              </w:rPr>
              <w:t>-й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квартал»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(в центр)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1.1.4.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A70C7F" w:rsidP="00F268F4">
            <w:pPr>
              <w:shd w:val="clear" w:color="auto" w:fill="FFFFFF"/>
              <w:ind w:right="610" w:firstLine="10"/>
              <w:rPr>
                <w:rFonts w:eastAsia="Times New Roman" w:cs="Times New Roman"/>
                <w:sz w:val="28"/>
                <w:szCs w:val="28"/>
              </w:rPr>
            </w:pP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Остановочный пункт </w:t>
            </w:r>
            <w:r w:rsidR="00FE1A55">
              <w:rPr>
                <w:rFonts w:eastAsia="Times New Roman" w:cs="Times New Roman"/>
                <w:color w:val="000000"/>
                <w:sz w:val="28"/>
                <w:szCs w:val="28"/>
              </w:rPr>
              <w:t>«Молодежный проезд»</w:t>
            </w: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(в центр)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6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1.1.5.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411" w:rsidRDefault="00FE1A55" w:rsidP="00B02411">
            <w:pPr>
              <w:shd w:val="clear" w:color="auto" w:fill="FFFFFF"/>
              <w:ind w:right="45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</w:t>
            </w:r>
            <w:r w:rsidR="00B02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B435EB">
              <w:rPr>
                <w:rFonts w:eastAsia="Times New Roman" w:cs="Times New Roman"/>
                <w:color w:val="000000"/>
                <w:sz w:val="28"/>
                <w:szCs w:val="28"/>
              </w:rPr>
              <w:t>-я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Степная»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0C7F" w:rsidRPr="00FE1A55" w:rsidRDefault="00A70C7F" w:rsidP="00B02411">
            <w:pPr>
              <w:shd w:val="clear" w:color="auto" w:fill="FFFFFF"/>
              <w:ind w:right="456"/>
              <w:rPr>
                <w:rFonts w:eastAsia="Times New Roman" w:cs="Times New Roman"/>
                <w:sz w:val="28"/>
                <w:szCs w:val="28"/>
              </w:rPr>
            </w:pP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(из центра)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1.1.6.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F268F4">
            <w:pPr>
              <w:shd w:val="clear" w:color="auto" w:fill="FFFFFF"/>
              <w:ind w:right="667" w:hanging="5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«Торговый дом»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B15DA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(из центра)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1.1.7.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B02411">
            <w:pPr>
              <w:shd w:val="clear" w:color="auto" w:fill="FFFFFF"/>
              <w:ind w:right="3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</w:t>
            </w:r>
            <w:r w:rsidR="00B02411">
              <w:rPr>
                <w:rFonts w:eastAsia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Буровая»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(из центра)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1.1.8.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A70C7F" w:rsidP="00F268F4">
            <w:pPr>
              <w:shd w:val="clear" w:color="auto" w:fill="FFFFFF"/>
              <w:ind w:right="302"/>
              <w:rPr>
                <w:rFonts w:eastAsia="Times New Roman" w:cs="Times New Roman"/>
                <w:sz w:val="28"/>
                <w:szCs w:val="28"/>
              </w:rPr>
            </w:pP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Остановоч</w:t>
            </w:r>
            <w:r w:rsidR="00FE1A55">
              <w:rPr>
                <w:rFonts w:eastAsia="Times New Roman" w:cs="Times New Roman"/>
                <w:color w:val="000000"/>
                <w:sz w:val="28"/>
                <w:szCs w:val="28"/>
              </w:rPr>
              <w:t>ный пункт «</w:t>
            </w: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8-я </w:t>
            </w:r>
            <w:r w:rsidR="00FE1A55">
              <w:rPr>
                <w:rFonts w:eastAsia="Times New Roman" w:cs="Times New Roman"/>
                <w:color w:val="000000"/>
                <w:sz w:val="28"/>
                <w:szCs w:val="28"/>
              </w:rPr>
              <w:t>Дачная»</w:t>
            </w: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(из центра)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47,3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1.1.9.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F268F4">
            <w:pPr>
              <w:shd w:val="clear" w:color="auto" w:fill="FFFFFF"/>
              <w:ind w:right="408" w:hanging="5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«6</w:t>
            </w:r>
            <w:r w:rsidR="00B435EB">
              <w:rPr>
                <w:rFonts w:eastAsia="Times New Roman" w:cs="Times New Roman"/>
                <w:color w:val="000000"/>
                <w:sz w:val="28"/>
                <w:szCs w:val="28"/>
              </w:rPr>
              <w:t>-я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Дачная»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(в центр)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1.1.10.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F268F4">
            <w:pPr>
              <w:shd w:val="clear" w:color="auto" w:fill="FFFFFF"/>
              <w:ind w:right="461" w:hanging="1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  <w:r w:rsidR="00B435EB">
              <w:rPr>
                <w:rFonts w:eastAsia="Times New Roman" w:cs="Times New Roman"/>
                <w:color w:val="000000"/>
                <w:sz w:val="28"/>
                <w:szCs w:val="28"/>
              </w:rPr>
              <w:t>-я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Дачная»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(из центра)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1.1.11.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B02411">
            <w:pPr>
              <w:shd w:val="clear" w:color="auto" w:fill="FFFFFF"/>
              <w:ind w:right="379" w:hanging="1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</w:t>
            </w:r>
            <w:r w:rsidR="00B02411">
              <w:rPr>
                <w:rFonts w:eastAsia="Times New Roman" w:cs="Times New Roman"/>
                <w:color w:val="000000"/>
                <w:sz w:val="28"/>
                <w:szCs w:val="28"/>
              </w:rPr>
              <w:t>Ул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B02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им.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Толстого</w:t>
            </w:r>
            <w:r w:rsidR="00B02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Л.Н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(из центра)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8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1.1.12.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A70C7F" w:rsidP="00F268F4">
            <w:pPr>
              <w:shd w:val="clear" w:color="auto" w:fill="FFFFFF"/>
              <w:ind w:right="72" w:hanging="5"/>
              <w:rPr>
                <w:rFonts w:eastAsia="Times New Roman" w:cs="Times New Roman"/>
                <w:sz w:val="28"/>
                <w:szCs w:val="28"/>
              </w:rPr>
            </w:pP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</w:t>
            </w:r>
            <w:r w:rsidR="00FE1A55">
              <w:rPr>
                <w:rFonts w:eastAsia="Times New Roman" w:cs="Times New Roman"/>
                <w:color w:val="000000"/>
                <w:sz w:val="28"/>
                <w:szCs w:val="28"/>
              </w:rPr>
              <w:t>нкт «</w:t>
            </w: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Путепровод на 8</w:t>
            </w:r>
            <w:r w:rsidR="00B435EB">
              <w:rPr>
                <w:rFonts w:eastAsia="Times New Roman" w:cs="Times New Roman"/>
                <w:color w:val="000000"/>
                <w:sz w:val="28"/>
                <w:szCs w:val="28"/>
              </w:rPr>
              <w:t>-й</w:t>
            </w: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Дачной</w:t>
            </w:r>
            <w:r w:rsidR="00FE1A55"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8"/>
                <w:sz w:val="28"/>
                <w:szCs w:val="28"/>
              </w:rPr>
              <w:t xml:space="preserve">70,3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1.1.13.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B02411">
            <w:pPr>
              <w:shd w:val="clear" w:color="auto" w:fill="FFFFFF"/>
              <w:ind w:right="485" w:hanging="5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</w:t>
            </w:r>
            <w:r w:rsidR="00B02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Буровая»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(в центр)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1.1.14.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B02411">
            <w:pPr>
              <w:shd w:val="clear" w:color="auto" w:fill="FFFFFF"/>
              <w:ind w:right="187" w:hanging="1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«Торговый дом»</w:t>
            </w:r>
            <w:r w:rsidR="00F268F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(из центра)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1.1.15.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B02411">
            <w:pPr>
              <w:shd w:val="clear" w:color="auto" w:fill="FFFFFF"/>
              <w:ind w:right="178" w:hanging="1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</w:t>
            </w:r>
            <w:r w:rsidR="00B02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2-я Степная»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(в центр)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42,0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1.1.16.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411" w:rsidRDefault="00A70C7F" w:rsidP="00F268F4">
            <w:pPr>
              <w:shd w:val="clear" w:color="auto" w:fill="FFFFFF"/>
              <w:ind w:right="317" w:hanging="1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Остановочный пункт </w:t>
            </w:r>
            <w:r w:rsidR="00FE1A55">
              <w:rPr>
                <w:rFonts w:eastAsia="Times New Roman" w:cs="Times New Roman"/>
                <w:color w:val="000000"/>
                <w:sz w:val="28"/>
                <w:szCs w:val="28"/>
              </w:rPr>
              <w:t>«</w:t>
            </w: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Молодежный </w:t>
            </w:r>
            <w:r w:rsidR="00FE1A55">
              <w:rPr>
                <w:rFonts w:eastAsia="Times New Roman" w:cs="Times New Roman"/>
                <w:color w:val="000000"/>
                <w:sz w:val="28"/>
                <w:szCs w:val="28"/>
              </w:rPr>
              <w:t>проезд»</w:t>
            </w: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0C7F" w:rsidRPr="00FE1A55" w:rsidRDefault="00A70C7F" w:rsidP="00F268F4">
            <w:pPr>
              <w:shd w:val="clear" w:color="auto" w:fill="FFFFFF"/>
              <w:ind w:right="317" w:hanging="14"/>
              <w:rPr>
                <w:rFonts w:eastAsia="Times New Roman" w:cs="Times New Roman"/>
                <w:sz w:val="28"/>
                <w:szCs w:val="28"/>
              </w:rPr>
            </w:pPr>
            <w:r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>(из центра)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9"/>
                <w:sz w:val="28"/>
                <w:szCs w:val="28"/>
              </w:rPr>
              <w:t xml:space="preserve">75,0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1.1.17.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F268F4">
            <w:pPr>
              <w:shd w:val="clear" w:color="auto" w:fill="FFFFFF"/>
              <w:ind w:right="394" w:firstLine="1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«9</w:t>
            </w:r>
            <w:r w:rsidR="00B435EB">
              <w:rPr>
                <w:rFonts w:eastAsia="Times New Roman" w:cs="Times New Roman"/>
                <w:color w:val="000000"/>
                <w:sz w:val="28"/>
                <w:szCs w:val="28"/>
              </w:rPr>
              <w:t>-я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Дачная»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(в центр)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E2FA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color w:val="4D4D4D"/>
                <w:spacing w:val="-7"/>
                <w:sz w:val="28"/>
                <w:szCs w:val="28"/>
              </w:rPr>
              <w:t>69,0</w:t>
            </w:r>
            <w:r w:rsidR="00A70C7F" w:rsidRPr="00A70C7F">
              <w:rPr>
                <w:rFonts w:cs="Times New Roman"/>
                <w:color w:val="4D4D4D"/>
                <w:spacing w:val="-7"/>
                <w:sz w:val="28"/>
                <w:szCs w:val="28"/>
              </w:rPr>
              <w:t xml:space="preserve"> </w:t>
            </w:r>
            <w:r w:rsidR="00A70C7F"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1.1.18.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Pr="00FE1A55" w:rsidRDefault="00FE1A55" w:rsidP="00B02411">
            <w:pPr>
              <w:shd w:val="clear" w:color="auto" w:fill="FFFFFF"/>
              <w:ind w:right="86" w:hanging="5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Остановочный пункт «По требованию»</w:t>
            </w:r>
            <w:r w:rsidR="00A70C7F" w:rsidRPr="00FE1A5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(из центра)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A70C7F" w:rsidRDefault="00A70C7F" w:rsidP="00F268F4">
            <w:pPr>
              <w:shd w:val="clear" w:color="auto" w:fill="FFFFFF"/>
              <w:ind w:left="-15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0C7F">
              <w:rPr>
                <w:rFonts w:cs="Times New Roman"/>
                <w:color w:val="000000"/>
                <w:spacing w:val="-8"/>
                <w:sz w:val="28"/>
                <w:szCs w:val="28"/>
              </w:rPr>
              <w:t xml:space="preserve">68,3 </w:t>
            </w:r>
            <w:r w:rsidRPr="00A70C7F">
              <w:rPr>
                <w:rFonts w:cs="Times New Roman"/>
                <w:color w:val="000000"/>
                <w:spacing w:val="1"/>
                <w:sz w:val="28"/>
                <w:szCs w:val="28"/>
              </w:rPr>
              <w:t>кв. м</w:t>
            </w:r>
          </w:p>
        </w:tc>
      </w:tr>
      <w:tr w:rsidR="006F74B9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4B9" w:rsidRDefault="00AE2FA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4B9" w:rsidRPr="00A70C7F" w:rsidRDefault="006F74B9" w:rsidP="00F268F4">
            <w:pPr>
              <w:shd w:val="clear" w:color="auto" w:fill="FFFFFF"/>
              <w:ind w:right="86" w:hanging="5"/>
              <w:rPr>
                <w:rFonts w:eastAsia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4B9" w:rsidRPr="00A70C7F" w:rsidRDefault="00AE2FAF" w:rsidP="00F268F4">
            <w:pPr>
              <w:shd w:val="clear" w:color="auto" w:fill="FFFFFF"/>
              <w:ind w:left="-153"/>
              <w:jc w:val="center"/>
              <w:rPr>
                <w:rFonts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8"/>
                <w:sz w:val="28"/>
                <w:szCs w:val="28"/>
              </w:rPr>
              <w:t>882,5 кв. м</w:t>
            </w:r>
          </w:p>
        </w:tc>
      </w:tr>
      <w:tr w:rsidR="003D3F92" w:rsidTr="00F268F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92" w:rsidRPr="00FE1A55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E1A55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4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2" w:rsidRPr="00FE1A55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E1A55">
              <w:rPr>
                <w:rFonts w:cs="Times New Roman"/>
                <w:sz w:val="28"/>
                <w:szCs w:val="28"/>
              </w:rPr>
              <w:t>Ремонт подземных переходов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3D3F9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3D3F9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Вишневая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283,4 кв.</w:t>
            </w:r>
            <w:r w:rsidR="003D3F9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3D3F92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1.2.2.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Просп. Строителей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394,0 кв. м</w:t>
            </w:r>
          </w:p>
        </w:tc>
      </w:tr>
      <w:tr w:rsidR="006F74B9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4B9" w:rsidRDefault="00AE2FA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4B9" w:rsidRDefault="006F74B9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B9" w:rsidRDefault="00AE2FA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677,4 кв. м</w:t>
            </w:r>
          </w:p>
        </w:tc>
      </w:tr>
      <w:tr w:rsidR="00A70C7F" w:rsidTr="00F268F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Pr="00FE1A55" w:rsidRDefault="00F268F4" w:rsidP="00F268F4">
            <w:pPr>
              <w:pStyle w:val="af1"/>
              <w:snapToGrid w:val="0"/>
              <w:ind w:left="0" w:right="-3"/>
              <w:rPr>
                <w:rFonts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D3F92" w:rsidRPr="00FE1A55">
              <w:rPr>
                <w:sz w:val="28"/>
                <w:szCs w:val="28"/>
              </w:rPr>
              <w:t>Создание (</w:t>
            </w:r>
            <w:r w:rsidR="00FE1A55">
              <w:rPr>
                <w:sz w:val="28"/>
                <w:szCs w:val="28"/>
              </w:rPr>
              <w:t>восстановление), содержание зеленых зон, зеле</w:t>
            </w:r>
            <w:r w:rsidR="003D3F92" w:rsidRPr="00FE1A55">
              <w:rPr>
                <w:sz w:val="28"/>
                <w:szCs w:val="28"/>
              </w:rPr>
              <w:t>ных насаждений и занимаемых ими территорий</w:t>
            </w:r>
          </w:p>
        </w:tc>
      </w:tr>
      <w:tr w:rsidR="00A70C7F" w:rsidTr="00F268F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Pr="00FE1A55" w:rsidRDefault="00A70C7F" w:rsidP="00F268F4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FE1A55">
              <w:rPr>
                <w:rFonts w:cs="Times New Roman"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4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7F" w:rsidRPr="00FE1A55" w:rsidRDefault="00F268F4" w:rsidP="00F268F4">
            <w:pPr>
              <w:pStyle w:val="af2"/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О</w:t>
            </w:r>
            <w:r w:rsidR="00A70C7F" w:rsidRPr="00FE1A55">
              <w:rPr>
                <w:rFonts w:cs="Times New Roman"/>
                <w:bCs/>
                <w:iCs/>
                <w:sz w:val="28"/>
                <w:szCs w:val="28"/>
              </w:rPr>
              <w:t xml:space="preserve">рганизация газонов/цветников                         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2.1.1.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A55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Просп. Строителей (газоны)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B15DA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11194 кв. м</w:t>
            </w:r>
          </w:p>
        </w:tc>
      </w:tr>
      <w:tr w:rsidR="00F268F4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8F4" w:rsidRDefault="00F268F4" w:rsidP="00F268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8F4" w:rsidRDefault="00F268F4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F4" w:rsidRDefault="00F268F4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2.1.2.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Песчано-Уметская – Московское шоссе (газоны)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900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2.1.3.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0C7F" w:rsidRDefault="00A70C7F" w:rsidP="00F268F4">
            <w:pPr>
              <w:pStyle w:val="12"/>
              <w:snapToGrid w:val="0"/>
              <w:spacing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им. Ленина В.И. (поворотный круг-цветник)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C7F" w:rsidRDefault="00A70C7F" w:rsidP="00F268F4">
            <w:pPr>
              <w:pStyle w:val="12"/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2.1.4.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Пл. им. Ленина В.И. (у </w:t>
            </w:r>
            <w:r w:rsidR="00B02411">
              <w:rPr>
                <w:rFonts w:cs="Times New Roman"/>
                <w:sz w:val="28"/>
                <w:szCs w:val="28"/>
              </w:rPr>
              <w:t xml:space="preserve">здания </w:t>
            </w:r>
            <w:r>
              <w:rPr>
                <w:rFonts w:cs="Times New Roman"/>
                <w:sz w:val="28"/>
                <w:szCs w:val="28"/>
              </w:rPr>
              <w:t>администрации Ленинского района) с вазонами-цветниками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97,8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2.1.5.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B02411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Пл. им. Ленина В.И. (сквер за </w:t>
            </w:r>
            <w:r w:rsidR="00B02411">
              <w:rPr>
                <w:rFonts w:cs="Times New Roman"/>
                <w:sz w:val="28"/>
                <w:szCs w:val="28"/>
              </w:rPr>
              <w:t xml:space="preserve">зданием </w:t>
            </w:r>
            <w:r>
              <w:rPr>
                <w:rFonts w:cs="Times New Roman"/>
                <w:sz w:val="28"/>
                <w:szCs w:val="28"/>
              </w:rPr>
              <w:t>администраци</w:t>
            </w:r>
            <w:r w:rsidR="00B02411"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Ленинского района) – цветник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27,2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2.1.6.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им. Ленина В.И. (у памятника Ленину В.И.) – 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153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2.1.7.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Склон перед путепроводом на 3-й Дачной – 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322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2.1.8.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Чемодурова В.И.</w:t>
            </w:r>
            <w:r w:rsidR="00B15DA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(газоны)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2225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2.1.9.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Шехурдина А.П. (кольцо на НИИ 28) – цветник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801,1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2.1.10.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Просп. Строителей </w:t>
            </w:r>
            <w:r w:rsidR="00B15DAE">
              <w:rPr>
                <w:rFonts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cs="Times New Roman"/>
                <w:sz w:val="28"/>
                <w:szCs w:val="28"/>
              </w:rPr>
              <w:t>(кольцо на ул. им. Тархова С.Ф.) – 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870,1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2.1.11.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Ул. Буровая (кольцо Московского шоссе) – </w:t>
            </w:r>
            <w:r w:rsidR="00B435E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B02411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554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2.1.12.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КП ГАИ на Московском шоссе – 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112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2.1.13.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Путепровод на 8-й Дачной – 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2.1.14.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Просп. им. 50 лет Октября – цветник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710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2.1.15.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Просп. им. 50 лет Октября – вазоны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2.1.16.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Ул. им. Тархова С.Ф. – </w:t>
            </w:r>
            <w:r w:rsidR="00B15DAE">
              <w:rPr>
                <w:rFonts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cs="Times New Roman"/>
                <w:sz w:val="28"/>
                <w:szCs w:val="28"/>
              </w:rPr>
              <w:t>ул. им. Лебедева-Кумача В.И. – цветник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2.1.17.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pStyle w:val="12"/>
              <w:snapToGrid w:val="0"/>
              <w:spacing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Просп. им. 50 лет Октября (у стелы на въезде                 в район) – 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20,8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2.1.18.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Одесская (у администрации) – 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190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2.1.19.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Парк пос. «Солнечный» – 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 кв. м</w:t>
            </w:r>
          </w:p>
        </w:tc>
      </w:tr>
      <w:tr w:rsidR="00A70C7F" w:rsidTr="00B435EB"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2.1.20.</w:t>
            </w:r>
          </w:p>
        </w:tc>
        <w:tc>
          <w:tcPr>
            <w:tcW w:w="3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Сквер «Победа» – цветник</w:t>
            </w:r>
          </w:p>
        </w:tc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2.1.21.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Детский парк (Дворец творчества) – цветник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2.1.22.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Благодарова К.В. - цветник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E2FA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70C7F">
              <w:rPr>
                <w:rFonts w:cs="Times New Roman"/>
                <w:sz w:val="28"/>
                <w:szCs w:val="28"/>
              </w:rPr>
              <w:t>0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2.1.23.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Академика О.К. Антонова –</w:t>
            </w:r>
            <w:r w:rsidR="00B15DAE">
              <w:rPr>
                <w:rFonts w:cs="Times New Roman"/>
                <w:sz w:val="28"/>
                <w:szCs w:val="28"/>
              </w:rPr>
              <w:t xml:space="preserve">         </w:t>
            </w:r>
            <w:r w:rsidR="00B435EB">
              <w:rPr>
                <w:rFonts w:cs="Times New Roman"/>
                <w:sz w:val="28"/>
                <w:szCs w:val="28"/>
              </w:rPr>
              <w:t xml:space="preserve"> </w:t>
            </w:r>
            <w:r w:rsidR="00B15DAE">
              <w:rPr>
                <w:rFonts w:cs="Times New Roman"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sz w:val="28"/>
                <w:szCs w:val="28"/>
              </w:rPr>
              <w:t xml:space="preserve"> просп. Строителей - цветник 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кв. м</w:t>
            </w:r>
          </w:p>
        </w:tc>
      </w:tr>
      <w:tr w:rsidR="00AE2FA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FAF" w:rsidRDefault="00AE2FA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FAF" w:rsidRDefault="00AE2FA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AF" w:rsidRDefault="00AE2FAF" w:rsidP="00F268F4">
            <w:pPr>
              <w:snapToGrid w:val="0"/>
              <w:ind w:left="-110" w:right="-14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14319/5000 кв.</w:t>
            </w:r>
            <w:r w:rsidR="00F268F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</w:tc>
      </w:tr>
      <w:tr w:rsidR="00A70C7F" w:rsidTr="00F268F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Pr="00FE1A55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E1A55"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4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Pr="00FE1A55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E1A55">
              <w:rPr>
                <w:rFonts w:cs="Times New Roman"/>
                <w:sz w:val="28"/>
                <w:szCs w:val="28"/>
              </w:rPr>
              <w:t xml:space="preserve">Ремонт дорожек 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2.2.1.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Детский парк (Дворец творчества)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3274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2.2.2.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Тулайкова Н.М.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1936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2.2.3.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2-й Московский проезд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2317 кв.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2.2.4.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Ломоносова М.В.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4050 кв. м</w:t>
            </w:r>
          </w:p>
        </w:tc>
      </w:tr>
      <w:tr w:rsidR="00AE2FA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FAF" w:rsidRDefault="00AE2FA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FAF" w:rsidRDefault="00AE2FA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AF" w:rsidRDefault="00AE2FA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11577 кв. м</w:t>
            </w:r>
          </w:p>
        </w:tc>
      </w:tr>
      <w:tr w:rsidR="00A70C7F" w:rsidTr="00F268F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Pr="00FE1A55" w:rsidRDefault="00A70C7F" w:rsidP="00B15D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E1A55">
              <w:rPr>
                <w:rFonts w:cs="Times New Roman"/>
                <w:bCs/>
                <w:sz w:val="28"/>
                <w:szCs w:val="28"/>
              </w:rPr>
              <w:t xml:space="preserve">3. Установка малых архитектурных форм </w:t>
            </w:r>
            <w:r w:rsidR="00B15DAE">
              <w:rPr>
                <w:rFonts w:cs="Times New Roman"/>
                <w:bCs/>
                <w:sz w:val="28"/>
                <w:szCs w:val="28"/>
              </w:rPr>
              <w:t>в</w:t>
            </w:r>
            <w:r w:rsidRPr="00FE1A55">
              <w:rPr>
                <w:rFonts w:cs="Times New Roman"/>
                <w:bCs/>
                <w:sz w:val="28"/>
                <w:szCs w:val="28"/>
              </w:rPr>
              <w:t xml:space="preserve"> зеленых зонах</w:t>
            </w:r>
          </w:p>
        </w:tc>
      </w:tr>
      <w:tr w:rsidR="00BA1D1A" w:rsidTr="00F268F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D1A" w:rsidRPr="00FE1A55" w:rsidRDefault="00BA1D1A" w:rsidP="00F268F4">
            <w:pPr>
              <w:rPr>
                <w:rFonts w:cs="Times New Roman"/>
                <w:sz w:val="28"/>
                <w:szCs w:val="28"/>
              </w:rPr>
            </w:pPr>
            <w:r w:rsidRPr="00FE1A55"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4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1A" w:rsidRPr="00FE1A55" w:rsidRDefault="00BA1D1A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E1A55">
              <w:rPr>
                <w:rFonts w:cs="Times New Roman"/>
                <w:sz w:val="28"/>
                <w:szCs w:val="28"/>
              </w:rPr>
              <w:t>Установка ограждений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  <w:r w:rsidR="00BA1D1A">
              <w:rPr>
                <w:rFonts w:cs="Times New Roman"/>
                <w:sz w:val="28"/>
                <w:szCs w:val="28"/>
              </w:rPr>
              <w:t>1</w:t>
            </w:r>
            <w:r w:rsidR="00B0241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Тулайкова Н.М.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шт./367 п. м</w:t>
            </w:r>
          </w:p>
        </w:tc>
      </w:tr>
      <w:tr w:rsidR="00F268F4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8F4" w:rsidRDefault="00F268F4" w:rsidP="00F268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8F4" w:rsidRDefault="00F268F4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F4" w:rsidRDefault="00F268F4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A70C7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  <w:r w:rsidR="00BA1D1A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Ломоносова М.В.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шт./2025 п.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3.1.3</w:t>
            </w:r>
            <w:r w:rsidR="00A70C7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Чемодурова В.И.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шт./444 п. м</w:t>
            </w:r>
          </w:p>
        </w:tc>
      </w:tr>
      <w:tr w:rsidR="00A70C7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C7F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3.1.4</w:t>
            </w:r>
            <w:r w:rsidR="00A70C7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7F" w:rsidRDefault="00A70C7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Благодарова К.В.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7F" w:rsidRDefault="00A70C7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шт./394 п. м</w:t>
            </w:r>
          </w:p>
        </w:tc>
      </w:tr>
      <w:tr w:rsidR="00AE2FA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FAF" w:rsidRDefault="00AE2FA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FAF" w:rsidRDefault="00AE2FA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AF" w:rsidRDefault="00AE2FAF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шт./3230 п. м</w:t>
            </w:r>
          </w:p>
        </w:tc>
      </w:tr>
      <w:tr w:rsidR="00BA1D1A" w:rsidTr="00F268F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D1A" w:rsidRPr="00FE1A55" w:rsidRDefault="00BA1D1A" w:rsidP="00F268F4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E1A55">
              <w:rPr>
                <w:rFonts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1A" w:rsidRPr="00FE1A55" w:rsidRDefault="00AE2FAF" w:rsidP="00F268F4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E1A55">
              <w:rPr>
                <w:rFonts w:cs="Times New Roman"/>
                <w:color w:val="000000" w:themeColor="text1"/>
                <w:sz w:val="28"/>
                <w:szCs w:val="28"/>
              </w:rPr>
              <w:t>Установка скамеек/</w:t>
            </w:r>
            <w:r w:rsidR="00BA1D1A" w:rsidRPr="00FE1A55">
              <w:rPr>
                <w:rFonts w:cs="Times New Roman"/>
                <w:color w:val="000000" w:themeColor="text1"/>
                <w:sz w:val="28"/>
                <w:szCs w:val="28"/>
              </w:rPr>
              <w:t>урн</w:t>
            </w:r>
          </w:p>
        </w:tc>
      </w:tr>
      <w:tr w:rsidR="003D3F92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92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3.2.1.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F92" w:rsidRDefault="00BA1D1A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Просп. им. 50 лет Октября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2" w:rsidRDefault="00BA1D1A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5/5 шт.</w:t>
            </w:r>
          </w:p>
        </w:tc>
      </w:tr>
      <w:tr w:rsidR="003D3F92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92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3.2.2.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F92" w:rsidRDefault="00BA1D1A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2-й Студеный пр.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2" w:rsidRDefault="00BA1D1A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10/10 шт.</w:t>
            </w:r>
          </w:p>
        </w:tc>
      </w:tr>
      <w:tr w:rsidR="003D3F92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92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3.2.3</w:t>
            </w:r>
            <w:r w:rsidR="00B15DA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F92" w:rsidRDefault="00BA1D1A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Буровая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2" w:rsidRDefault="00BA1D1A" w:rsidP="00F268F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10/10 шт.</w:t>
            </w:r>
          </w:p>
        </w:tc>
      </w:tr>
      <w:tr w:rsidR="00BA1D1A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D1A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3.2.4.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D1A" w:rsidRDefault="00BA1D1A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Тулайкова Н.М.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A" w:rsidRDefault="00BA1D1A" w:rsidP="00F268F4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9A6204">
              <w:rPr>
                <w:rFonts w:cs="Times New Roman"/>
                <w:sz w:val="28"/>
                <w:szCs w:val="28"/>
              </w:rPr>
              <w:t>0/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9A6204">
              <w:rPr>
                <w:rFonts w:cs="Times New Roman"/>
                <w:sz w:val="28"/>
                <w:szCs w:val="28"/>
              </w:rPr>
              <w:t>0 шт.</w:t>
            </w:r>
          </w:p>
        </w:tc>
      </w:tr>
      <w:tr w:rsidR="00BA1D1A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D1A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3.2.5.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D1A" w:rsidRDefault="00BA1D1A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Ипподромная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A" w:rsidRDefault="00BA1D1A" w:rsidP="00F268F4">
            <w:pPr>
              <w:jc w:val="center"/>
            </w:pPr>
            <w:r w:rsidRPr="009A6204">
              <w:rPr>
                <w:rFonts w:cs="Times New Roman"/>
                <w:sz w:val="28"/>
                <w:szCs w:val="28"/>
              </w:rPr>
              <w:t>10/10 шт.</w:t>
            </w:r>
          </w:p>
        </w:tc>
      </w:tr>
      <w:tr w:rsidR="00BA1D1A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D1A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3.2.6.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D1A" w:rsidRDefault="00BA1D1A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Космодемьянской З.А.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A" w:rsidRDefault="00BA1D1A" w:rsidP="00F268F4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9A6204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9A6204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</w:tr>
      <w:tr w:rsidR="00BA1D1A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D1A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3.2.7.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D1A" w:rsidRDefault="00B435EB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им. Лебедева-</w:t>
            </w:r>
            <w:r w:rsidR="00BA1D1A">
              <w:rPr>
                <w:rFonts w:cs="Times New Roman"/>
                <w:sz w:val="28"/>
                <w:szCs w:val="28"/>
              </w:rPr>
              <w:t>Кумача В.И.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A" w:rsidRDefault="00BA1D1A" w:rsidP="00F268F4">
            <w:pPr>
              <w:jc w:val="center"/>
            </w:pPr>
            <w:r w:rsidRPr="009A6204">
              <w:rPr>
                <w:rFonts w:cs="Times New Roman"/>
                <w:sz w:val="28"/>
                <w:szCs w:val="28"/>
              </w:rPr>
              <w:t>10/10 шт.</w:t>
            </w:r>
          </w:p>
        </w:tc>
      </w:tr>
      <w:tr w:rsidR="00BA1D1A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D1A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3.2.8.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D1A" w:rsidRDefault="00BA1D1A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Мира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A" w:rsidRDefault="00BA1D1A" w:rsidP="00F268F4">
            <w:pPr>
              <w:jc w:val="center"/>
            </w:pPr>
            <w:r w:rsidRPr="009A6204">
              <w:rPr>
                <w:rFonts w:cs="Times New Roman"/>
                <w:sz w:val="28"/>
                <w:szCs w:val="28"/>
              </w:rPr>
              <w:t>10/10 шт.</w:t>
            </w:r>
          </w:p>
        </w:tc>
      </w:tr>
      <w:tr w:rsidR="00BA1D1A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D1A" w:rsidRDefault="00BA1D1A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3.2.9.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D1A" w:rsidRDefault="00BA1D1A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2-й Московский пр.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A" w:rsidRDefault="00BA1D1A" w:rsidP="00F268F4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9A6204">
              <w:rPr>
                <w:rFonts w:cs="Times New Roman"/>
                <w:sz w:val="28"/>
                <w:szCs w:val="28"/>
              </w:rPr>
              <w:t>0/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9A6204">
              <w:rPr>
                <w:rFonts w:cs="Times New Roman"/>
                <w:sz w:val="28"/>
                <w:szCs w:val="28"/>
              </w:rPr>
              <w:t>0 шт.</w:t>
            </w:r>
          </w:p>
        </w:tc>
      </w:tr>
      <w:tr w:rsidR="00AE2FAF" w:rsidTr="00B435E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FAF" w:rsidRDefault="00AE2FAF" w:rsidP="00F268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FAF" w:rsidRDefault="00AE2FAF" w:rsidP="00F268F4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AF" w:rsidRDefault="00AE2FAF" w:rsidP="00F268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100/100 шт.</w:t>
            </w:r>
          </w:p>
        </w:tc>
      </w:tr>
    </w:tbl>
    <w:p w:rsidR="00B042D2" w:rsidRDefault="00B042D2"/>
    <w:sectPr w:rsidR="00B042D2" w:rsidSect="00EC0DA0">
      <w:pgSz w:w="11905" w:h="16837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F4" w:rsidRDefault="00F268F4" w:rsidP="00B34C59">
      <w:r>
        <w:separator/>
      </w:r>
    </w:p>
  </w:endnote>
  <w:endnote w:type="continuationSeparator" w:id="0">
    <w:p w:rsidR="00F268F4" w:rsidRDefault="00F268F4" w:rsidP="00B3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F4" w:rsidRDefault="00F268F4" w:rsidP="00B34C59">
      <w:r>
        <w:separator/>
      </w:r>
    </w:p>
  </w:footnote>
  <w:footnote w:type="continuationSeparator" w:id="0">
    <w:p w:rsidR="00F268F4" w:rsidRDefault="00F268F4" w:rsidP="00B3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F4" w:rsidRDefault="00A01DAE">
    <w:pPr>
      <w:pStyle w:val="af4"/>
      <w:jc w:val="right"/>
      <w:rPr>
        <w:rFonts w:cs="Times New Roman"/>
      </w:rPr>
    </w:pPr>
    <w:r>
      <w:rPr>
        <w:rFonts w:cs="Times New Roman"/>
      </w:rPr>
      <w:fldChar w:fldCharType="begin"/>
    </w:r>
    <w:r w:rsidR="00F268F4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741FAB">
      <w:rPr>
        <w:rFonts w:cs="Times New Roman"/>
        <w:noProof/>
      </w:rPr>
      <w:t>9</w:t>
    </w:r>
    <w:r>
      <w:rPr>
        <w:rFonts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1DD7CD2"/>
    <w:multiLevelType w:val="multilevel"/>
    <w:tmpl w:val="B732A7E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D0217DA"/>
    <w:multiLevelType w:val="multilevel"/>
    <w:tmpl w:val="494088B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7E1C68"/>
    <w:multiLevelType w:val="multilevel"/>
    <w:tmpl w:val="D1BE06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737771"/>
    <w:multiLevelType w:val="singleLevel"/>
    <w:tmpl w:val="E0BC4724"/>
    <w:lvl w:ilvl="0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2">
    <w:nsid w:val="51FF74E8"/>
    <w:multiLevelType w:val="multilevel"/>
    <w:tmpl w:val="4D04E2A6"/>
    <w:lvl w:ilvl="0">
      <w:start w:val="1"/>
      <w:numFmt w:val="decimal"/>
      <w:lvlText w:val="%1."/>
      <w:lvlJc w:val="left"/>
      <w:pPr>
        <w:tabs>
          <w:tab w:val="num" w:pos="1270"/>
        </w:tabs>
        <w:ind w:left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146F8"/>
    <w:multiLevelType w:val="multilevel"/>
    <w:tmpl w:val="2BE8CC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83998"/>
    <w:multiLevelType w:val="multilevel"/>
    <w:tmpl w:val="974240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223DB2"/>
    <w:multiLevelType w:val="multilevel"/>
    <w:tmpl w:val="99CEF27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E84C01"/>
    <w:multiLevelType w:val="multilevel"/>
    <w:tmpl w:val="A9408B3E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A0"/>
    <w:rsid w:val="00035D2F"/>
    <w:rsid w:val="000D110F"/>
    <w:rsid w:val="000D23A4"/>
    <w:rsid w:val="000E0F3F"/>
    <w:rsid w:val="001549F2"/>
    <w:rsid w:val="001D09AE"/>
    <w:rsid w:val="00261B5E"/>
    <w:rsid w:val="00262470"/>
    <w:rsid w:val="002A439C"/>
    <w:rsid w:val="002F71CF"/>
    <w:rsid w:val="003111B8"/>
    <w:rsid w:val="00332518"/>
    <w:rsid w:val="00376DEE"/>
    <w:rsid w:val="0038668C"/>
    <w:rsid w:val="003A4897"/>
    <w:rsid w:val="003D3F92"/>
    <w:rsid w:val="00466741"/>
    <w:rsid w:val="004A4774"/>
    <w:rsid w:val="004D6E2A"/>
    <w:rsid w:val="004E54BB"/>
    <w:rsid w:val="00520CB4"/>
    <w:rsid w:val="005A28E9"/>
    <w:rsid w:val="005D125B"/>
    <w:rsid w:val="005D7799"/>
    <w:rsid w:val="00606A75"/>
    <w:rsid w:val="00640BE8"/>
    <w:rsid w:val="00665F45"/>
    <w:rsid w:val="00670951"/>
    <w:rsid w:val="006926BB"/>
    <w:rsid w:val="006B267C"/>
    <w:rsid w:val="006D073D"/>
    <w:rsid w:val="006E4596"/>
    <w:rsid w:val="006F74B9"/>
    <w:rsid w:val="00741FAB"/>
    <w:rsid w:val="00763EB0"/>
    <w:rsid w:val="00767ADC"/>
    <w:rsid w:val="007A0721"/>
    <w:rsid w:val="007C7FF1"/>
    <w:rsid w:val="00806D91"/>
    <w:rsid w:val="00820063"/>
    <w:rsid w:val="008309C3"/>
    <w:rsid w:val="0083703E"/>
    <w:rsid w:val="008A6BBA"/>
    <w:rsid w:val="009140C9"/>
    <w:rsid w:val="009B4AEF"/>
    <w:rsid w:val="00A01DAE"/>
    <w:rsid w:val="00A10FAE"/>
    <w:rsid w:val="00A23817"/>
    <w:rsid w:val="00A65730"/>
    <w:rsid w:val="00A70C7F"/>
    <w:rsid w:val="00AC0EEF"/>
    <w:rsid w:val="00AD18C1"/>
    <w:rsid w:val="00AE2FAF"/>
    <w:rsid w:val="00B02411"/>
    <w:rsid w:val="00B042D2"/>
    <w:rsid w:val="00B15DAE"/>
    <w:rsid w:val="00B21CAD"/>
    <w:rsid w:val="00B34C59"/>
    <w:rsid w:val="00B435EB"/>
    <w:rsid w:val="00B9732D"/>
    <w:rsid w:val="00BA1D1A"/>
    <w:rsid w:val="00BD69B2"/>
    <w:rsid w:val="00BE6705"/>
    <w:rsid w:val="00C8414E"/>
    <w:rsid w:val="00C90B34"/>
    <w:rsid w:val="00CA66AE"/>
    <w:rsid w:val="00CF4846"/>
    <w:rsid w:val="00D163A4"/>
    <w:rsid w:val="00D24A2A"/>
    <w:rsid w:val="00D60FF8"/>
    <w:rsid w:val="00D62D68"/>
    <w:rsid w:val="00DC5D0B"/>
    <w:rsid w:val="00DF2287"/>
    <w:rsid w:val="00E179FB"/>
    <w:rsid w:val="00E555E3"/>
    <w:rsid w:val="00E70DAE"/>
    <w:rsid w:val="00EC0DA0"/>
    <w:rsid w:val="00ED2B40"/>
    <w:rsid w:val="00EF072B"/>
    <w:rsid w:val="00F16AA2"/>
    <w:rsid w:val="00F268F4"/>
    <w:rsid w:val="00F371EC"/>
    <w:rsid w:val="00F3748C"/>
    <w:rsid w:val="00F47502"/>
    <w:rsid w:val="00FA4BDA"/>
    <w:rsid w:val="00FE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0"/>
    <w:pPr>
      <w:suppressAutoHyphens/>
      <w:autoSpaceDE w:val="0"/>
      <w:autoSpaceDN w:val="0"/>
      <w:spacing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EC0DA0"/>
    <w:rPr>
      <w:rFonts w:ascii="Symbol" w:hAnsi="Symbol" w:cs="Symbol"/>
    </w:rPr>
  </w:style>
  <w:style w:type="character" w:customStyle="1" w:styleId="WW8Num3z0">
    <w:name w:val="WW8Num3z0"/>
    <w:uiPriority w:val="99"/>
    <w:rsid w:val="00EC0DA0"/>
    <w:rPr>
      <w:rFonts w:ascii="Symbol" w:hAnsi="Symbol" w:cs="Symbol"/>
    </w:rPr>
  </w:style>
  <w:style w:type="character" w:customStyle="1" w:styleId="WW8Num4z1">
    <w:name w:val="WW8Num4z1"/>
    <w:uiPriority w:val="99"/>
    <w:rsid w:val="00EC0DA0"/>
    <w:rPr>
      <w:rFonts w:ascii="Courier New" w:hAnsi="Courier New" w:cs="Courier New"/>
    </w:rPr>
  </w:style>
  <w:style w:type="character" w:customStyle="1" w:styleId="WW8Num5z0">
    <w:name w:val="WW8Num5z0"/>
    <w:uiPriority w:val="99"/>
    <w:rsid w:val="00EC0DA0"/>
    <w:rPr>
      <w:rFonts w:ascii="Symbol" w:hAnsi="Symbol" w:cs="Symbol"/>
    </w:rPr>
  </w:style>
  <w:style w:type="character" w:customStyle="1" w:styleId="WW8Num6z0">
    <w:name w:val="WW8Num6z0"/>
    <w:uiPriority w:val="99"/>
    <w:rsid w:val="00EC0DA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EC0DA0"/>
    <w:rPr>
      <w:rFonts w:cstheme="minorBidi"/>
    </w:rPr>
  </w:style>
  <w:style w:type="character" w:customStyle="1" w:styleId="WW-Absatz-Standardschriftart">
    <w:name w:val="WW-Absatz-Standardschriftart"/>
    <w:uiPriority w:val="99"/>
    <w:rsid w:val="00EC0DA0"/>
    <w:rPr>
      <w:rFonts w:cstheme="minorBidi"/>
    </w:rPr>
  </w:style>
  <w:style w:type="character" w:customStyle="1" w:styleId="WW-Absatz-Standardschriftart1">
    <w:name w:val="WW-Absatz-Standardschriftart1"/>
    <w:uiPriority w:val="99"/>
    <w:rsid w:val="00EC0DA0"/>
    <w:rPr>
      <w:rFonts w:cstheme="minorBidi"/>
    </w:rPr>
  </w:style>
  <w:style w:type="character" w:customStyle="1" w:styleId="WW-Absatz-Standardschriftart11">
    <w:name w:val="WW-Absatz-Standardschriftart11"/>
    <w:uiPriority w:val="99"/>
    <w:rsid w:val="00EC0DA0"/>
    <w:rPr>
      <w:rFonts w:cstheme="minorBidi"/>
    </w:rPr>
  </w:style>
  <w:style w:type="character" w:customStyle="1" w:styleId="WW-Absatz-Standardschriftart111">
    <w:name w:val="WW-Absatz-Standardschriftart111"/>
    <w:uiPriority w:val="99"/>
    <w:rsid w:val="00EC0DA0"/>
    <w:rPr>
      <w:rFonts w:cstheme="minorBidi"/>
    </w:rPr>
  </w:style>
  <w:style w:type="character" w:customStyle="1" w:styleId="WW-Absatz-Standardschriftart1111">
    <w:name w:val="WW-Absatz-Standardschriftart1111"/>
    <w:uiPriority w:val="99"/>
    <w:rsid w:val="00EC0DA0"/>
    <w:rPr>
      <w:rFonts w:cstheme="minorBidi"/>
    </w:rPr>
  </w:style>
  <w:style w:type="character" w:customStyle="1" w:styleId="WW-Absatz-Standardschriftart11111">
    <w:name w:val="WW-Absatz-Standardschriftart11111"/>
    <w:uiPriority w:val="99"/>
    <w:rsid w:val="00EC0DA0"/>
    <w:rPr>
      <w:rFonts w:cstheme="minorBidi"/>
    </w:rPr>
  </w:style>
  <w:style w:type="character" w:customStyle="1" w:styleId="WW-Absatz-Standardschriftart111111">
    <w:name w:val="WW-Absatz-Standardschriftart111111"/>
    <w:uiPriority w:val="99"/>
    <w:rsid w:val="00EC0DA0"/>
    <w:rPr>
      <w:rFonts w:cstheme="minorBidi"/>
    </w:rPr>
  </w:style>
  <w:style w:type="character" w:customStyle="1" w:styleId="WW-Absatz-Standardschriftart1111111">
    <w:name w:val="WW-Absatz-Standardschriftart1111111"/>
    <w:uiPriority w:val="99"/>
    <w:rsid w:val="00EC0DA0"/>
    <w:rPr>
      <w:rFonts w:cstheme="minorBidi"/>
    </w:rPr>
  </w:style>
  <w:style w:type="character" w:customStyle="1" w:styleId="WW8Num1z1">
    <w:name w:val="WW8Num1z1"/>
    <w:uiPriority w:val="99"/>
    <w:rsid w:val="00EC0DA0"/>
    <w:rPr>
      <w:rFonts w:ascii="Courier New" w:hAnsi="Courier New" w:cs="Courier New"/>
    </w:rPr>
  </w:style>
  <w:style w:type="character" w:customStyle="1" w:styleId="WW8Num1z2">
    <w:name w:val="WW8Num1z2"/>
    <w:uiPriority w:val="99"/>
    <w:rsid w:val="00EC0DA0"/>
    <w:rPr>
      <w:rFonts w:ascii="Wingdings" w:hAnsi="Wingdings" w:cs="Wingdings"/>
    </w:rPr>
  </w:style>
  <w:style w:type="character" w:customStyle="1" w:styleId="WW8Num2z0">
    <w:name w:val="WW8Num2z0"/>
    <w:uiPriority w:val="99"/>
    <w:rsid w:val="00EC0DA0"/>
    <w:rPr>
      <w:rFonts w:ascii="Symbol" w:hAnsi="Symbol" w:cs="Symbol"/>
    </w:rPr>
  </w:style>
  <w:style w:type="character" w:customStyle="1" w:styleId="WW8Num2z1">
    <w:name w:val="WW8Num2z1"/>
    <w:uiPriority w:val="99"/>
    <w:rsid w:val="00EC0DA0"/>
    <w:rPr>
      <w:rFonts w:ascii="Courier New" w:hAnsi="Courier New" w:cs="Courier New"/>
    </w:rPr>
  </w:style>
  <w:style w:type="character" w:customStyle="1" w:styleId="WW8Num2z2">
    <w:name w:val="WW8Num2z2"/>
    <w:uiPriority w:val="99"/>
    <w:rsid w:val="00EC0DA0"/>
    <w:rPr>
      <w:rFonts w:ascii="Wingdings" w:hAnsi="Wingdings" w:cs="Wingdings"/>
    </w:rPr>
  </w:style>
  <w:style w:type="character" w:customStyle="1" w:styleId="WW8Num4z0">
    <w:name w:val="WW8Num4z0"/>
    <w:uiPriority w:val="99"/>
    <w:rsid w:val="00EC0DA0"/>
    <w:rPr>
      <w:rFonts w:ascii="Symbol" w:hAnsi="Symbol" w:cs="Symbol"/>
    </w:rPr>
  </w:style>
  <w:style w:type="character" w:customStyle="1" w:styleId="WW8Num4z2">
    <w:name w:val="WW8Num4z2"/>
    <w:uiPriority w:val="99"/>
    <w:rsid w:val="00EC0DA0"/>
    <w:rPr>
      <w:rFonts w:ascii="Wingdings" w:hAnsi="Wingdings" w:cs="Wingdings"/>
    </w:rPr>
  </w:style>
  <w:style w:type="character" w:customStyle="1" w:styleId="WW8Num5z1">
    <w:name w:val="WW8Num5z1"/>
    <w:uiPriority w:val="99"/>
    <w:rsid w:val="00EC0DA0"/>
    <w:rPr>
      <w:rFonts w:ascii="Courier New" w:hAnsi="Courier New" w:cs="Courier New"/>
    </w:rPr>
  </w:style>
  <w:style w:type="character" w:customStyle="1" w:styleId="WW8Num5z2">
    <w:name w:val="WW8Num5z2"/>
    <w:uiPriority w:val="99"/>
    <w:rsid w:val="00EC0DA0"/>
    <w:rPr>
      <w:rFonts w:ascii="Wingdings" w:hAnsi="Wingdings" w:cs="Wingdings"/>
    </w:rPr>
  </w:style>
  <w:style w:type="character" w:customStyle="1" w:styleId="WW8Num6z1">
    <w:name w:val="WW8Num6z1"/>
    <w:uiPriority w:val="99"/>
    <w:rsid w:val="00EC0DA0"/>
    <w:rPr>
      <w:rFonts w:ascii="Courier New" w:hAnsi="Courier New" w:cs="Courier New"/>
    </w:rPr>
  </w:style>
  <w:style w:type="character" w:customStyle="1" w:styleId="WW8Num6z2">
    <w:name w:val="WW8Num6z2"/>
    <w:uiPriority w:val="99"/>
    <w:rsid w:val="00EC0DA0"/>
    <w:rPr>
      <w:rFonts w:ascii="Wingdings" w:hAnsi="Wingdings" w:cs="Wingdings"/>
    </w:rPr>
  </w:style>
  <w:style w:type="character" w:customStyle="1" w:styleId="WW8Num7z0">
    <w:name w:val="WW8Num7z0"/>
    <w:uiPriority w:val="99"/>
    <w:rsid w:val="00EC0DA0"/>
    <w:rPr>
      <w:rFonts w:ascii="Symbol" w:hAnsi="Symbol" w:cs="Symbol"/>
    </w:rPr>
  </w:style>
  <w:style w:type="character" w:customStyle="1" w:styleId="WW8Num7z1">
    <w:name w:val="WW8Num7z1"/>
    <w:uiPriority w:val="99"/>
    <w:rsid w:val="00EC0DA0"/>
    <w:rPr>
      <w:rFonts w:ascii="Courier New" w:hAnsi="Courier New" w:cs="Courier New"/>
    </w:rPr>
  </w:style>
  <w:style w:type="character" w:customStyle="1" w:styleId="WW8Num7z2">
    <w:name w:val="WW8Num7z2"/>
    <w:uiPriority w:val="99"/>
    <w:rsid w:val="00EC0DA0"/>
    <w:rPr>
      <w:rFonts w:ascii="Wingdings" w:hAnsi="Wingdings" w:cs="Wingdings"/>
    </w:rPr>
  </w:style>
  <w:style w:type="character" w:customStyle="1" w:styleId="WW8Num8z1">
    <w:name w:val="WW8Num8z1"/>
    <w:uiPriority w:val="99"/>
    <w:rsid w:val="00EC0DA0"/>
    <w:rPr>
      <w:rFonts w:ascii="Symbol" w:hAnsi="Symbol" w:cs="Symbol"/>
    </w:rPr>
  </w:style>
  <w:style w:type="character" w:customStyle="1" w:styleId="WW8Num9z0">
    <w:name w:val="WW8Num9z0"/>
    <w:uiPriority w:val="99"/>
    <w:rsid w:val="00EC0DA0"/>
    <w:rPr>
      <w:rFonts w:ascii="Symbol" w:hAnsi="Symbol" w:cs="Symbol"/>
    </w:rPr>
  </w:style>
  <w:style w:type="character" w:customStyle="1" w:styleId="WW8Num9z1">
    <w:name w:val="WW8Num9z1"/>
    <w:uiPriority w:val="99"/>
    <w:rsid w:val="00EC0DA0"/>
    <w:rPr>
      <w:rFonts w:ascii="Courier New" w:hAnsi="Courier New" w:cs="Courier New"/>
    </w:rPr>
  </w:style>
  <w:style w:type="character" w:customStyle="1" w:styleId="WW8Num9z2">
    <w:name w:val="WW8Num9z2"/>
    <w:uiPriority w:val="99"/>
    <w:rsid w:val="00EC0DA0"/>
    <w:rPr>
      <w:rFonts w:ascii="Wingdings" w:hAnsi="Wingdings" w:cs="Wingdings"/>
    </w:rPr>
  </w:style>
  <w:style w:type="character" w:customStyle="1" w:styleId="WW8Num10z0">
    <w:name w:val="WW8Num10z0"/>
    <w:uiPriority w:val="99"/>
    <w:rsid w:val="00EC0DA0"/>
    <w:rPr>
      <w:rFonts w:ascii="Symbol" w:hAnsi="Symbol" w:cs="Symbol"/>
    </w:rPr>
  </w:style>
  <w:style w:type="character" w:customStyle="1" w:styleId="WW8Num10z1">
    <w:name w:val="WW8Num10z1"/>
    <w:uiPriority w:val="99"/>
    <w:rsid w:val="00EC0DA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C0DA0"/>
    <w:rPr>
      <w:rFonts w:ascii="Wingdings" w:hAnsi="Wingdings" w:cs="Wingdings"/>
    </w:rPr>
  </w:style>
  <w:style w:type="character" w:customStyle="1" w:styleId="WW8Num11z0">
    <w:name w:val="WW8Num11z0"/>
    <w:uiPriority w:val="99"/>
    <w:rsid w:val="00EC0DA0"/>
    <w:rPr>
      <w:rFonts w:ascii="Times New Roman" w:hAnsi="Times New Roman" w:cs="Times New Roman"/>
    </w:rPr>
  </w:style>
  <w:style w:type="character" w:customStyle="1" w:styleId="WW8Num12z1">
    <w:name w:val="WW8Num12z1"/>
    <w:uiPriority w:val="99"/>
    <w:rsid w:val="00EC0DA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EC0DA0"/>
    <w:rPr>
      <w:rFonts w:ascii="Wingdings" w:hAnsi="Wingdings" w:cs="Wingdings"/>
    </w:rPr>
  </w:style>
  <w:style w:type="character" w:customStyle="1" w:styleId="WW8Num12z3">
    <w:name w:val="WW8Num12z3"/>
    <w:uiPriority w:val="99"/>
    <w:rsid w:val="00EC0DA0"/>
    <w:rPr>
      <w:rFonts w:ascii="Symbol" w:hAnsi="Symbol" w:cs="Symbol"/>
    </w:rPr>
  </w:style>
  <w:style w:type="character" w:customStyle="1" w:styleId="WW8Num13z1">
    <w:name w:val="WW8Num13z1"/>
    <w:uiPriority w:val="99"/>
    <w:rsid w:val="00EC0DA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C0DA0"/>
    <w:rPr>
      <w:rFonts w:ascii="Wingdings" w:hAnsi="Wingdings" w:cs="Wingdings"/>
    </w:rPr>
  </w:style>
  <w:style w:type="character" w:customStyle="1" w:styleId="WW8Num13z3">
    <w:name w:val="WW8Num13z3"/>
    <w:uiPriority w:val="99"/>
    <w:rsid w:val="00EC0DA0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C0DA0"/>
    <w:rPr>
      <w:rFonts w:cstheme="minorBidi"/>
    </w:rPr>
  </w:style>
  <w:style w:type="character" w:customStyle="1" w:styleId="a3">
    <w:name w:val="Символ сноски"/>
    <w:basedOn w:val="1"/>
    <w:uiPriority w:val="99"/>
    <w:rsid w:val="00EC0DA0"/>
    <w:rPr>
      <w:vertAlign w:val="superscript"/>
    </w:rPr>
  </w:style>
  <w:style w:type="character" w:styleId="a4">
    <w:name w:val="footnote reference"/>
    <w:basedOn w:val="a0"/>
    <w:uiPriority w:val="99"/>
    <w:rsid w:val="00EC0DA0"/>
    <w:rPr>
      <w:rFonts w:cstheme="minorBidi"/>
      <w:vertAlign w:val="superscript"/>
    </w:rPr>
  </w:style>
  <w:style w:type="character" w:customStyle="1" w:styleId="a5">
    <w:name w:val="Символы концевой сноски"/>
    <w:uiPriority w:val="99"/>
    <w:rsid w:val="00EC0DA0"/>
    <w:rPr>
      <w:rFonts w:cstheme="minorBidi"/>
      <w:vertAlign w:val="superscript"/>
    </w:rPr>
  </w:style>
  <w:style w:type="character" w:customStyle="1" w:styleId="WW-">
    <w:name w:val="WW-Символы концевой сноски"/>
    <w:uiPriority w:val="99"/>
    <w:rsid w:val="00EC0DA0"/>
    <w:rPr>
      <w:rFonts w:cstheme="minorBidi"/>
    </w:rPr>
  </w:style>
  <w:style w:type="character" w:styleId="a6">
    <w:name w:val="endnote reference"/>
    <w:basedOn w:val="a0"/>
    <w:uiPriority w:val="99"/>
    <w:rsid w:val="00EC0DA0"/>
    <w:rPr>
      <w:rFonts w:cstheme="minorBidi"/>
      <w:vertAlign w:val="superscript"/>
    </w:rPr>
  </w:style>
  <w:style w:type="paragraph" w:customStyle="1" w:styleId="a7">
    <w:name w:val="Заголовок"/>
    <w:basedOn w:val="a"/>
    <w:next w:val="a8"/>
    <w:uiPriority w:val="99"/>
    <w:rsid w:val="00EC0D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EC0D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0DA0"/>
    <w:rPr>
      <w:rFonts w:ascii="Times New Roman" w:eastAsiaTheme="minorEastAsia" w:hAnsi="Times New Roman"/>
      <w:sz w:val="24"/>
      <w:szCs w:val="24"/>
      <w:lang w:eastAsia="ru-RU"/>
    </w:rPr>
  </w:style>
  <w:style w:type="paragraph" w:styleId="aa">
    <w:name w:val="List"/>
    <w:basedOn w:val="a8"/>
    <w:uiPriority w:val="99"/>
    <w:rsid w:val="00EC0DA0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EC0DA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EC0DA0"/>
    <w:pPr>
      <w:suppressLineNumbers/>
    </w:pPr>
    <w:rPr>
      <w:rFonts w:ascii="Arial" w:hAnsi="Arial" w:cs="Arial"/>
    </w:rPr>
  </w:style>
  <w:style w:type="paragraph" w:styleId="ab">
    <w:name w:val="Title"/>
    <w:basedOn w:val="a7"/>
    <w:next w:val="ac"/>
    <w:link w:val="ad"/>
    <w:uiPriority w:val="99"/>
    <w:qFormat/>
    <w:rsid w:val="00EC0DA0"/>
  </w:style>
  <w:style w:type="character" w:customStyle="1" w:styleId="ad">
    <w:name w:val="Название Знак"/>
    <w:basedOn w:val="a0"/>
    <w:link w:val="ab"/>
    <w:uiPriority w:val="99"/>
    <w:rsid w:val="00EC0DA0"/>
    <w:rPr>
      <w:rFonts w:ascii="Arial" w:eastAsiaTheme="minorEastAsia" w:hAnsi="Arial" w:cs="Arial"/>
      <w:sz w:val="28"/>
      <w:szCs w:val="28"/>
      <w:lang w:eastAsia="ru-RU"/>
    </w:rPr>
  </w:style>
  <w:style w:type="paragraph" w:styleId="ac">
    <w:name w:val="Subtitle"/>
    <w:basedOn w:val="a7"/>
    <w:next w:val="a8"/>
    <w:link w:val="ae"/>
    <w:uiPriority w:val="99"/>
    <w:qFormat/>
    <w:rsid w:val="00EC0DA0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99"/>
    <w:rsid w:val="00EC0DA0"/>
    <w:rPr>
      <w:rFonts w:ascii="Arial" w:eastAsiaTheme="minorEastAsia" w:hAnsi="Arial" w:cs="Arial"/>
      <w:i/>
      <w:iCs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rsid w:val="00EC0DA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C0DA0"/>
    <w:rPr>
      <w:rFonts w:ascii="Times New Roman" w:eastAsiaTheme="minorEastAsia" w:hAnsi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C0DA0"/>
    <w:pPr>
      <w:ind w:left="720"/>
    </w:pPr>
  </w:style>
  <w:style w:type="paragraph" w:customStyle="1" w:styleId="WW-0">
    <w:name w:val="WW-Базовый"/>
    <w:rsid w:val="00EC0DA0"/>
    <w:pPr>
      <w:tabs>
        <w:tab w:val="left" w:pos="709"/>
      </w:tabs>
      <w:suppressAutoHyphens/>
      <w:autoSpaceDE w:val="0"/>
      <w:autoSpaceDN w:val="0"/>
      <w:spacing w:after="200" w:line="276" w:lineRule="atLeast"/>
    </w:pPr>
    <w:rPr>
      <w:rFonts w:ascii="Calibri" w:eastAsiaTheme="minorEastAsia" w:hAnsi="Calibri" w:cs="Calibri"/>
      <w:lang w:eastAsia="ru-RU"/>
    </w:rPr>
  </w:style>
  <w:style w:type="paragraph" w:customStyle="1" w:styleId="af2">
    <w:name w:val="Содержимое таблицы"/>
    <w:basedOn w:val="a"/>
    <w:uiPriority w:val="99"/>
    <w:rsid w:val="00EC0DA0"/>
    <w:pPr>
      <w:suppressLineNumbers/>
    </w:pPr>
  </w:style>
  <w:style w:type="paragraph" w:customStyle="1" w:styleId="af3">
    <w:name w:val="Заголовок таблицы"/>
    <w:basedOn w:val="af2"/>
    <w:uiPriority w:val="99"/>
    <w:rsid w:val="00EC0DA0"/>
    <w:pPr>
      <w:jc w:val="center"/>
    </w:pPr>
    <w:rPr>
      <w:b/>
      <w:bCs/>
    </w:rPr>
  </w:style>
  <w:style w:type="paragraph" w:customStyle="1" w:styleId="12">
    <w:name w:val="Дата1"/>
    <w:basedOn w:val="a"/>
    <w:next w:val="a"/>
    <w:uiPriority w:val="99"/>
    <w:rsid w:val="00EC0DA0"/>
    <w:pPr>
      <w:spacing w:after="60"/>
      <w:jc w:val="both"/>
    </w:pPr>
    <w:rPr>
      <w:kern w:val="1"/>
    </w:rPr>
  </w:style>
  <w:style w:type="paragraph" w:styleId="af4">
    <w:name w:val="header"/>
    <w:basedOn w:val="a"/>
    <w:link w:val="af5"/>
    <w:uiPriority w:val="99"/>
    <w:rsid w:val="00EC0DA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C0DA0"/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EC0DA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C0DA0"/>
    <w:rPr>
      <w:rFonts w:ascii="Times New Roman" w:eastAsiaTheme="minorEastAsia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rsid w:val="00EC0DA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EC0DA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a">
    <w:name w:val="Базовый"/>
    <w:uiPriority w:val="99"/>
    <w:rsid w:val="00EC0DA0"/>
    <w:pPr>
      <w:tabs>
        <w:tab w:val="left" w:pos="709"/>
      </w:tabs>
      <w:suppressAutoHyphens/>
      <w:autoSpaceDE w:val="0"/>
      <w:autoSpaceDN w:val="0"/>
      <w:spacing w:after="200" w:line="276" w:lineRule="atLeas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CC60-9C5B-473B-B8D6-F696E09A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Халилова</cp:lastModifiedBy>
  <cp:revision>2</cp:revision>
  <cp:lastPrinted>2012-12-27T10:59:00Z</cp:lastPrinted>
  <dcterms:created xsi:type="dcterms:W3CDTF">2012-12-29T11:56:00Z</dcterms:created>
  <dcterms:modified xsi:type="dcterms:W3CDTF">2012-12-29T11:56:00Z</dcterms:modified>
</cp:coreProperties>
</file>