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0A" w:rsidRPr="00964B5E" w:rsidRDefault="00CE510A" w:rsidP="00CE510A">
      <w:pPr>
        <w:pStyle w:val="a5"/>
        <w:jc w:val="both"/>
      </w:pPr>
      <w:r>
        <w:t xml:space="preserve">                                                          </w:t>
      </w:r>
      <w:r w:rsidR="00AA649C">
        <w:t xml:space="preserve">                         </w:t>
      </w:r>
      <w:r>
        <w:t xml:space="preserve"> Утверждаю:</w:t>
      </w:r>
    </w:p>
    <w:p w:rsidR="00CE510A" w:rsidRPr="00AA649C" w:rsidRDefault="00CE510A" w:rsidP="00FB08A7">
      <w:pPr>
        <w:pStyle w:val="a5"/>
        <w:ind w:left="5320"/>
        <w:jc w:val="both"/>
        <w:rPr>
          <w:b w:val="0"/>
          <w:sz w:val="24"/>
          <w:szCs w:val="24"/>
        </w:rPr>
      </w:pPr>
      <w:r w:rsidRPr="00964B5E">
        <w:tab/>
      </w:r>
      <w:r w:rsidRPr="00AB0419">
        <w:rPr>
          <w:sz w:val="24"/>
          <w:szCs w:val="24"/>
        </w:rPr>
        <w:t xml:space="preserve">                                                          </w:t>
      </w:r>
      <w:r w:rsidR="00AA649C">
        <w:rPr>
          <w:sz w:val="24"/>
          <w:szCs w:val="24"/>
        </w:rPr>
        <w:t xml:space="preserve">                   </w:t>
      </w:r>
      <w:r w:rsidRPr="00AB0419">
        <w:rPr>
          <w:sz w:val="24"/>
          <w:szCs w:val="24"/>
        </w:rPr>
        <w:t xml:space="preserve"> </w:t>
      </w:r>
      <w:r>
        <w:rPr>
          <w:b w:val="0"/>
          <w:sz w:val="24"/>
          <w:szCs w:val="24"/>
        </w:rPr>
        <w:t xml:space="preserve">Директор  </w:t>
      </w:r>
      <w:r w:rsidR="00FB08A7">
        <w:rPr>
          <w:b w:val="0"/>
          <w:sz w:val="24"/>
          <w:szCs w:val="24"/>
        </w:rPr>
        <w:t>муниципального образовательного учреждения дополнительного образования детей «Детская музыкальная школа №5»</w:t>
      </w:r>
    </w:p>
    <w:p w:rsidR="00CE510A" w:rsidRPr="0029463E" w:rsidRDefault="00CE510A" w:rsidP="00CE510A">
      <w:pPr>
        <w:pStyle w:val="a5"/>
        <w:jc w:val="both"/>
        <w:rPr>
          <w:sz w:val="24"/>
          <w:szCs w:val="24"/>
        </w:rPr>
      </w:pPr>
      <w:r>
        <w:t xml:space="preserve">                                                                                     ____________</w:t>
      </w:r>
      <w:r w:rsidR="00FB08A7">
        <w:rPr>
          <w:sz w:val="24"/>
          <w:szCs w:val="24"/>
        </w:rPr>
        <w:t>И.М. Упрямова</w:t>
      </w:r>
    </w:p>
    <w:p w:rsidR="00CE510A" w:rsidRPr="00AB0419" w:rsidRDefault="00CE510A" w:rsidP="00CE510A">
      <w:pPr>
        <w:pStyle w:val="a5"/>
        <w:tabs>
          <w:tab w:val="left" w:pos="6390"/>
          <w:tab w:val="left" w:pos="6495"/>
        </w:tabs>
        <w:jc w:val="both"/>
      </w:pPr>
      <w:r>
        <w:t xml:space="preserve">                                                                                 </w:t>
      </w:r>
      <w:r w:rsidRPr="005D2B05">
        <w:t xml:space="preserve">   </w:t>
      </w:r>
      <w:r w:rsidR="00AA649C">
        <w:rPr>
          <w:b w:val="0"/>
          <w:sz w:val="24"/>
          <w:szCs w:val="24"/>
        </w:rPr>
        <w:t>«__»______________ 2010</w:t>
      </w:r>
      <w:r w:rsidRPr="007C4944">
        <w:rPr>
          <w:b w:val="0"/>
          <w:sz w:val="24"/>
          <w:szCs w:val="24"/>
        </w:rPr>
        <w:t xml:space="preserve"> г.</w:t>
      </w:r>
      <w:r>
        <w:tab/>
      </w:r>
    </w:p>
    <w:p w:rsidR="00CE510A" w:rsidRPr="00AB0419" w:rsidRDefault="00CE510A" w:rsidP="00CE510A">
      <w:pPr>
        <w:pStyle w:val="a5"/>
        <w:jc w:val="both"/>
        <w:rPr>
          <w:b w:val="0"/>
          <w:sz w:val="22"/>
          <w:szCs w:val="22"/>
        </w:rPr>
      </w:pPr>
      <w:r w:rsidRPr="00375E3C">
        <w:rPr>
          <w:sz w:val="22"/>
          <w:szCs w:val="22"/>
        </w:rPr>
        <w:t xml:space="preserve">                                    </w:t>
      </w:r>
      <w:r>
        <w:rPr>
          <w:sz w:val="22"/>
          <w:szCs w:val="22"/>
        </w:rPr>
        <w:t xml:space="preserve">                              </w:t>
      </w:r>
      <w:r w:rsidRPr="00375E3C">
        <w:rPr>
          <w:sz w:val="22"/>
          <w:szCs w:val="22"/>
        </w:rPr>
        <w:t xml:space="preserve">                   </w:t>
      </w:r>
      <w:r>
        <w:rPr>
          <w:sz w:val="22"/>
          <w:szCs w:val="22"/>
        </w:rPr>
        <w:t xml:space="preserve">        </w:t>
      </w:r>
      <w:r w:rsidRPr="00375E3C">
        <w:rPr>
          <w:sz w:val="22"/>
          <w:szCs w:val="22"/>
        </w:rPr>
        <w:t xml:space="preserve">     </w:t>
      </w:r>
    </w:p>
    <w:p w:rsidR="00CE510A" w:rsidRPr="00A239C8" w:rsidRDefault="00CE510A" w:rsidP="00CE510A">
      <w:pPr>
        <w:pStyle w:val="a5"/>
        <w:jc w:val="both"/>
        <w:rPr>
          <w:b w:val="0"/>
          <w:sz w:val="24"/>
          <w:szCs w:val="24"/>
        </w:rPr>
      </w:pPr>
      <w:r>
        <w:rPr>
          <w:b w:val="0"/>
          <w:sz w:val="24"/>
          <w:szCs w:val="24"/>
        </w:rPr>
        <w:t xml:space="preserve">                                                                                  </w:t>
      </w:r>
      <w:r w:rsidRPr="007C4944">
        <w:rPr>
          <w:b w:val="0"/>
          <w:sz w:val="24"/>
          <w:szCs w:val="24"/>
        </w:rPr>
        <w:t>.</w:t>
      </w:r>
    </w:p>
    <w:p w:rsidR="00CE510A" w:rsidRDefault="00CE510A" w:rsidP="00CE510A">
      <w:pPr>
        <w:pStyle w:val="a5"/>
      </w:pPr>
      <w:r>
        <w:t>ИЗВЕЩЕНИЕ О ПРОВЕДЕНИИ ЗАПРОСА КОТИРОВОК</w:t>
      </w:r>
    </w:p>
    <w:p w:rsidR="00CE510A" w:rsidRDefault="005078B7" w:rsidP="00CE510A">
      <w:pPr>
        <w:jc w:val="center"/>
        <w:rPr>
          <w:b/>
        </w:rPr>
      </w:pPr>
      <w:r>
        <w:rPr>
          <w:b/>
        </w:rPr>
        <w:t xml:space="preserve">№ </w:t>
      </w:r>
      <w:r w:rsidR="00B944FF">
        <w:rPr>
          <w:b/>
        </w:rPr>
        <w:t>899</w:t>
      </w:r>
    </w:p>
    <w:p w:rsidR="00CE510A" w:rsidRDefault="00CE510A" w:rsidP="00CE510A">
      <w:pPr>
        <w:jc w:val="center"/>
        <w:rPr>
          <w:b/>
        </w:rPr>
      </w:pPr>
      <w:r>
        <w:rPr>
          <w:b/>
          <w:lang w:val="en-US"/>
        </w:rPr>
        <w:t>I</w:t>
      </w:r>
      <w:r>
        <w:rPr>
          <w:b/>
        </w:rPr>
        <w:t xml:space="preserve"> часть: Запрос котировок </w:t>
      </w:r>
    </w:p>
    <w:p w:rsidR="00CE510A" w:rsidRDefault="00CE510A" w:rsidP="00CE510A">
      <w:pPr>
        <w:jc w:val="center"/>
      </w:pPr>
      <w:r>
        <w:t>Дата</w:t>
      </w:r>
      <w:r w:rsidR="005078B7">
        <w:t xml:space="preserve"> </w:t>
      </w:r>
      <w:r w:rsidR="00334B59">
        <w:t>1</w:t>
      </w:r>
      <w:r w:rsidR="00325456">
        <w:t>7</w:t>
      </w:r>
      <w:r w:rsidR="00334B59">
        <w:t>.06</w:t>
      </w:r>
      <w:r w:rsidR="005F7F8E">
        <w:t xml:space="preserve">.2010 </w:t>
      </w:r>
      <w:r>
        <w:t>г.</w:t>
      </w:r>
    </w:p>
    <w:p w:rsidR="00681E63" w:rsidRPr="00B24EF5" w:rsidRDefault="00681E63" w:rsidP="00CE510A">
      <w:pPr>
        <w:jc w:val="cente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4409"/>
        <w:gridCol w:w="5363"/>
      </w:tblGrid>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1.</w:t>
            </w:r>
          </w:p>
        </w:tc>
        <w:tc>
          <w:tcPr>
            <w:tcW w:w="4409" w:type="dxa"/>
            <w:tcBorders>
              <w:top w:val="single" w:sz="4" w:space="0" w:color="auto"/>
              <w:left w:val="single" w:sz="4" w:space="0" w:color="auto"/>
              <w:bottom w:val="single" w:sz="4" w:space="0" w:color="auto"/>
              <w:right w:val="single" w:sz="4" w:space="0" w:color="auto"/>
            </w:tcBorders>
          </w:tcPr>
          <w:p w:rsidR="00CE510A" w:rsidRPr="00375E3C" w:rsidRDefault="00CE510A" w:rsidP="00C35F4A">
            <w:r w:rsidRPr="00375E3C">
              <w:t xml:space="preserve">Наименование органа, уполномоченного на осуществление функций по размещению заказов, </w:t>
            </w:r>
          </w:p>
          <w:p w:rsidR="00CE510A" w:rsidRPr="00375E3C" w:rsidRDefault="00CE510A" w:rsidP="00C35F4A">
            <w:r w:rsidRPr="00375E3C">
              <w:t>наименование заказчика.</w:t>
            </w:r>
          </w:p>
          <w:p w:rsidR="00CE510A" w:rsidRPr="00375E3C" w:rsidRDefault="00CE510A" w:rsidP="00C35F4A">
            <w:r w:rsidRPr="00375E3C">
              <w:t>Почтовый адрес.</w:t>
            </w:r>
          </w:p>
          <w:p w:rsidR="00CE510A" w:rsidRPr="00375E3C" w:rsidRDefault="00CE510A" w:rsidP="00C35F4A">
            <w:r w:rsidRPr="00375E3C">
              <w:t>Адрес электронной почты (при его наличии)</w:t>
            </w:r>
          </w:p>
        </w:tc>
        <w:tc>
          <w:tcPr>
            <w:tcW w:w="5363"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Уполномоченный орган – администрация муниципального образования «Город Саратов».</w:t>
            </w:r>
          </w:p>
          <w:p w:rsidR="00CE510A" w:rsidRPr="00375E3C" w:rsidRDefault="00CE510A" w:rsidP="00C35F4A">
            <w:pPr>
              <w:jc w:val="both"/>
            </w:pPr>
            <w:smartTag w:uri="urn:schemas-microsoft-com:office:smarttags" w:element="metricconverter">
              <w:smartTagPr>
                <w:attr w:name="ProductID" w:val="410031, г"/>
              </w:smartTagPr>
              <w:r w:rsidRPr="00375E3C">
                <w:t>410031, г</w:t>
              </w:r>
            </w:smartTag>
            <w:r w:rsidRPr="00375E3C">
              <w:t xml:space="preserve">. Саратов, </w:t>
            </w:r>
            <w:proofErr w:type="gramStart"/>
            <w:r w:rsidRPr="00375E3C">
              <w:t>Первомайская</w:t>
            </w:r>
            <w:proofErr w:type="gramEnd"/>
            <w:r w:rsidRPr="00375E3C">
              <w:t xml:space="preserve">, 78. </w:t>
            </w:r>
          </w:p>
          <w:p w:rsidR="00CE510A" w:rsidRPr="00375E3C" w:rsidRDefault="00CE510A" w:rsidP="00C35F4A">
            <w:pPr>
              <w:jc w:val="both"/>
            </w:pPr>
            <w:r w:rsidRPr="00375E3C">
              <w:t>Адрес электронной почты:</w:t>
            </w:r>
          </w:p>
          <w:p w:rsidR="00CE510A" w:rsidRPr="00375E3C" w:rsidRDefault="00CE510A" w:rsidP="00C35F4A">
            <w:pPr>
              <w:jc w:val="both"/>
            </w:pPr>
            <w:r w:rsidRPr="00375E3C">
              <w:rPr>
                <w:lang w:val="en-US"/>
              </w:rPr>
              <w:t>mupzakaz</w:t>
            </w:r>
            <w:r w:rsidRPr="00375E3C">
              <w:t>@</w:t>
            </w:r>
            <w:r w:rsidRPr="00375E3C">
              <w:rPr>
                <w:lang w:val="en-US"/>
              </w:rPr>
              <w:t>admsaratov</w:t>
            </w:r>
            <w:r w:rsidRPr="00375E3C">
              <w:t>.</w:t>
            </w:r>
            <w:r w:rsidRPr="00375E3C">
              <w:rPr>
                <w:lang w:val="en-US"/>
              </w:rPr>
              <w:t>ru</w:t>
            </w:r>
          </w:p>
          <w:p w:rsidR="00CE510A" w:rsidRPr="00375E3C" w:rsidRDefault="00CE510A" w:rsidP="00C35F4A">
            <w:pPr>
              <w:jc w:val="both"/>
            </w:pPr>
            <w:r w:rsidRPr="00375E3C">
              <w:t xml:space="preserve">Заказчик – </w:t>
            </w:r>
            <w:r w:rsidR="00FB08A7">
              <w:rPr>
                <w:color w:val="000000"/>
              </w:rPr>
              <w:t>Муниципальное образовательное учреждение дополнительного образования детей «Детская музыкальная школа №5»</w:t>
            </w:r>
          </w:p>
          <w:p w:rsidR="00CE510A" w:rsidRPr="00375E3C" w:rsidRDefault="00CE510A" w:rsidP="00C35F4A">
            <w:pPr>
              <w:jc w:val="both"/>
            </w:pPr>
            <w:r w:rsidRPr="00375E3C">
              <w:t xml:space="preserve">Адрес: </w:t>
            </w:r>
            <w:r w:rsidR="00FB08A7">
              <w:t xml:space="preserve">410069, </w:t>
            </w:r>
            <w:r w:rsidRPr="00375E3C">
              <w:t xml:space="preserve">г. Саратов, </w:t>
            </w:r>
            <w:r>
              <w:t xml:space="preserve"> ул. </w:t>
            </w:r>
            <w:proofErr w:type="gramStart"/>
            <w:r w:rsidR="00FB08A7">
              <w:t>Центральная</w:t>
            </w:r>
            <w:proofErr w:type="gramEnd"/>
            <w:r w:rsidR="00FB08A7">
              <w:t>, дом 28</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2.</w:t>
            </w:r>
          </w:p>
        </w:tc>
        <w:tc>
          <w:tcPr>
            <w:tcW w:w="4409"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Источник финансирования заказа</w:t>
            </w:r>
          </w:p>
        </w:tc>
        <w:tc>
          <w:tcPr>
            <w:tcW w:w="5363"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 xml:space="preserve">Бюджет </w:t>
            </w:r>
            <w:r w:rsidR="003A100D">
              <w:t>муниципального образования «Город Саратов»</w:t>
            </w:r>
            <w:r w:rsidR="00FB08A7">
              <w:t>, включая средства от приносящей доход деятельности (типы средств: 010200, 090000).</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3.</w:t>
            </w:r>
          </w:p>
        </w:tc>
        <w:tc>
          <w:tcPr>
            <w:tcW w:w="4409"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Форма котировочной заявки, в том числе подаваемой в форме электронного документа</w:t>
            </w:r>
          </w:p>
        </w:tc>
        <w:tc>
          <w:tcPr>
            <w:tcW w:w="5363"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sidRPr="00375E3C">
              <w:rPr>
                <w:lang w:val="en-US"/>
              </w:rPr>
              <w:t>III</w:t>
            </w:r>
            <w:r w:rsidRPr="00375E3C">
              <w:t xml:space="preserve"> извещения о проведении запроса котировок </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4.</w:t>
            </w:r>
          </w:p>
        </w:tc>
        <w:tc>
          <w:tcPr>
            <w:tcW w:w="4409"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proofErr w:type="gramStart"/>
            <w:r w:rsidRPr="00375E3C">
              <w:t>Наименование, характеристики и количество поставляемых товаров</w:t>
            </w:r>
            <w:r w:rsidRPr="00375E3C">
              <w:br/>
              <w:t>Наименование, характеристики и объем выполняемых работ, оказываемых услуг (</w:t>
            </w:r>
            <w:r w:rsidRPr="00375E3C">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Pr="00375E3C">
              <w:rPr>
                <w:rStyle w:val="grame"/>
                <w:color w:val="000000"/>
              </w:rPr>
              <w:t xml:space="preserve"> услуг потребностям заказчика)</w:t>
            </w:r>
          </w:p>
        </w:tc>
        <w:tc>
          <w:tcPr>
            <w:tcW w:w="5363"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 xml:space="preserve">Выполнение </w:t>
            </w:r>
            <w:r>
              <w:t>ремонтных</w:t>
            </w:r>
            <w:r w:rsidRPr="00375E3C">
              <w:t xml:space="preserve"> работ </w:t>
            </w:r>
            <w:r w:rsidR="00FB08A7">
              <w:t xml:space="preserve">для </w:t>
            </w:r>
            <w:r w:rsidR="00EB78BD">
              <w:t>м</w:t>
            </w:r>
            <w:r w:rsidR="006976F6">
              <w:t>униципально</w:t>
            </w:r>
            <w:r w:rsidR="00FB08A7">
              <w:t>го</w:t>
            </w:r>
            <w:r w:rsidR="006976F6">
              <w:t xml:space="preserve"> </w:t>
            </w:r>
            <w:r w:rsidR="00FB08A7">
              <w:t xml:space="preserve">образовательного учреждения дополнительного образования детей «Детская музыкальная школа №5» </w:t>
            </w:r>
            <w:r w:rsidRPr="00375E3C">
              <w:t xml:space="preserve"> в соответствии с Дефектной ведомостью (Приложение № 1 к настоящему запросу котировок).</w:t>
            </w:r>
          </w:p>
          <w:p w:rsidR="00CE510A" w:rsidRPr="00375E3C" w:rsidRDefault="00CE510A" w:rsidP="00C35F4A">
            <w:pPr>
              <w:jc w:val="both"/>
            </w:pPr>
            <w:r w:rsidRPr="00375E3C">
              <w:t xml:space="preserve">Выполнение работ осуществляется </w:t>
            </w:r>
            <w:r w:rsidR="005F7F8E">
              <w:t xml:space="preserve">подрядчиком лично, </w:t>
            </w:r>
            <w:r w:rsidRPr="00375E3C">
              <w:t>силами, материалами и средствами подрядчика</w:t>
            </w:r>
            <w:r>
              <w:t>.</w:t>
            </w:r>
          </w:p>
          <w:p w:rsidR="00CE510A" w:rsidRDefault="00CE510A" w:rsidP="00C35F4A">
            <w:pPr>
              <w:jc w:val="both"/>
            </w:pPr>
            <w:r w:rsidRPr="00375E3C">
              <w:t>Все используемые материалы и оборудование</w:t>
            </w:r>
            <w:r w:rsidR="00EB78BD">
              <w:t>,</w:t>
            </w:r>
            <w:r w:rsidR="00864B69" w:rsidRPr="00864B69">
              <w:t xml:space="preserve"> </w:t>
            </w:r>
            <w:r w:rsidR="00EB78BD">
              <w:t>и</w:t>
            </w:r>
            <w:r w:rsidR="00864B69">
              <w:t xml:space="preserve">спользуемые при выполнении работ, должны соответствовать требованиям </w:t>
            </w:r>
            <w:proofErr w:type="spellStart"/>
            <w:r w:rsidR="00864B69">
              <w:t>ГОСТов</w:t>
            </w:r>
            <w:proofErr w:type="spellEnd"/>
            <w:r w:rsidR="00864B69">
              <w:t>, ТУ производителя,</w:t>
            </w:r>
            <w:r w:rsidRPr="00375E3C">
              <w:t xml:space="preserve"> </w:t>
            </w:r>
            <w:r w:rsidR="00864B69">
              <w:t>и</w:t>
            </w:r>
            <w:r w:rsidRPr="00375E3C">
              <w:t>меть соответствующие сертификаты, технические паспорта и другие документы, удостоверяющие их качество.</w:t>
            </w:r>
          </w:p>
          <w:p w:rsidR="000349DB" w:rsidRDefault="000349DB" w:rsidP="00C35F4A">
            <w:pPr>
              <w:jc w:val="both"/>
            </w:pPr>
            <w:r w:rsidRPr="000349DB">
              <w:t>Качество и безопасность работ должны соответствовать требованиям, установленным действующим законодательством РФ.</w:t>
            </w:r>
          </w:p>
          <w:p w:rsidR="00CE510A" w:rsidRPr="00375E3C" w:rsidRDefault="00CE510A" w:rsidP="00C35F4A">
            <w:pPr>
              <w:jc w:val="both"/>
            </w:pPr>
            <w:r w:rsidRPr="00375E3C">
              <w:lastRenderedPageBreak/>
              <w:t>Результатом выполненных работ является достижение объектом указанных в технической документации п</w:t>
            </w:r>
            <w:r w:rsidR="00B944FF">
              <w:t xml:space="preserve">оказателей в соответствии со </w:t>
            </w:r>
            <w:proofErr w:type="spellStart"/>
            <w:r w:rsidR="00B944FF">
              <w:t>СНи</w:t>
            </w:r>
            <w:r w:rsidRPr="00375E3C">
              <w:t>Пами</w:t>
            </w:r>
            <w:proofErr w:type="spellEnd"/>
            <w:r w:rsidRPr="00375E3C">
              <w:t xml:space="preserve"> и другими действующими нормативными документами.</w:t>
            </w:r>
          </w:p>
          <w:p w:rsidR="00CE510A" w:rsidRPr="00375E3C" w:rsidRDefault="00CE510A" w:rsidP="00C35F4A">
            <w:pPr>
              <w:jc w:val="both"/>
            </w:pPr>
            <w:r w:rsidRPr="00375E3C">
              <w:t>Срок предоставления гарантии качества на все виды выполненных</w:t>
            </w:r>
            <w:r>
              <w:t xml:space="preserve"> подрядчиком</w:t>
            </w:r>
            <w:r w:rsidRPr="00375E3C">
              <w:t xml:space="preserve"> работ - </w:t>
            </w:r>
            <w:r w:rsidR="00FB08A7">
              <w:t>24</w:t>
            </w:r>
            <w:r>
              <w:t xml:space="preserve"> месяц</w:t>
            </w:r>
            <w:r w:rsidR="00FB08A7">
              <w:t>а</w:t>
            </w:r>
            <w:r>
              <w:t xml:space="preserve"> с момента</w:t>
            </w:r>
            <w:r w:rsidRPr="00375E3C">
              <w:t xml:space="preserve"> подписания сторонами муниципального контракта Акта о приемки выполненных работ.</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lastRenderedPageBreak/>
              <w:t>5.</w:t>
            </w:r>
          </w:p>
        </w:tc>
        <w:tc>
          <w:tcPr>
            <w:tcW w:w="4409"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Место доставки поставляемых товаров, место выполнения работ, место оказания услуг</w:t>
            </w:r>
          </w:p>
        </w:tc>
        <w:tc>
          <w:tcPr>
            <w:tcW w:w="5363"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г. Саратов,  ул.</w:t>
            </w:r>
            <w:r w:rsidR="005F7F8E">
              <w:t xml:space="preserve"> </w:t>
            </w:r>
            <w:proofErr w:type="gramStart"/>
            <w:r w:rsidR="00FB08A7">
              <w:t>Центральная</w:t>
            </w:r>
            <w:proofErr w:type="gramEnd"/>
            <w:r w:rsidR="00FB08A7">
              <w:t>, дом 28. Муниципальное образовательное учреждение дополнительного образования детей «Детская музыкальная школа №5»</w:t>
            </w:r>
          </w:p>
          <w:p w:rsidR="00CE510A" w:rsidRPr="00375E3C" w:rsidRDefault="00CE510A" w:rsidP="00C35F4A">
            <w:pPr>
              <w:jc w:val="both"/>
            </w:pPr>
          </w:p>
        </w:tc>
      </w:tr>
      <w:tr w:rsidR="00EB78BD"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EB78BD" w:rsidRPr="00375E3C" w:rsidRDefault="00EB78BD" w:rsidP="00C35F4A">
            <w:pPr>
              <w:jc w:val="both"/>
            </w:pPr>
            <w:r w:rsidRPr="00375E3C">
              <w:t>6.</w:t>
            </w:r>
          </w:p>
        </w:tc>
        <w:tc>
          <w:tcPr>
            <w:tcW w:w="4409" w:type="dxa"/>
            <w:tcBorders>
              <w:top w:val="single" w:sz="4" w:space="0" w:color="auto"/>
              <w:left w:val="single" w:sz="4" w:space="0" w:color="auto"/>
              <w:bottom w:val="single" w:sz="4" w:space="0" w:color="auto"/>
              <w:right w:val="single" w:sz="4" w:space="0" w:color="auto"/>
            </w:tcBorders>
          </w:tcPr>
          <w:p w:rsidR="00EB78BD" w:rsidRPr="00375E3C" w:rsidRDefault="00EB78BD" w:rsidP="00C35F4A">
            <w:pPr>
              <w:jc w:val="both"/>
            </w:pPr>
            <w:r w:rsidRPr="00375E3C">
              <w:t>Сроки поставок товаров, выполнения работ, оказания услуг</w:t>
            </w:r>
          </w:p>
        </w:tc>
        <w:tc>
          <w:tcPr>
            <w:tcW w:w="5363" w:type="dxa"/>
            <w:tcBorders>
              <w:top w:val="single" w:sz="4" w:space="0" w:color="auto"/>
              <w:left w:val="single" w:sz="4" w:space="0" w:color="auto"/>
              <w:bottom w:val="single" w:sz="4" w:space="0" w:color="auto"/>
              <w:right w:val="single" w:sz="4" w:space="0" w:color="auto"/>
            </w:tcBorders>
          </w:tcPr>
          <w:p w:rsidR="00EB78BD" w:rsidRDefault="00EB78BD" w:rsidP="00EB78BD">
            <w:pPr>
              <w:snapToGrid w:val="0"/>
              <w:jc w:val="both"/>
            </w:pPr>
            <w:r>
              <w:t>Начало выполнения работ – с момента заключения муниципального контракта; окончание выполнения работ - в течение 20 дней с момента заключения муниципального контракта.</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7.</w:t>
            </w:r>
          </w:p>
        </w:tc>
        <w:tc>
          <w:tcPr>
            <w:tcW w:w="4409"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proofErr w:type="gramStart"/>
            <w:r w:rsidRPr="00375E3C">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363" w:type="dxa"/>
            <w:tcBorders>
              <w:top w:val="single" w:sz="4" w:space="0" w:color="auto"/>
              <w:left w:val="single" w:sz="4" w:space="0" w:color="auto"/>
              <w:bottom w:val="single" w:sz="4" w:space="0" w:color="auto"/>
              <w:right w:val="single" w:sz="4" w:space="0" w:color="auto"/>
            </w:tcBorders>
          </w:tcPr>
          <w:p w:rsidR="00CE510A" w:rsidRPr="00375E3C" w:rsidRDefault="00CE510A" w:rsidP="006976F6">
            <w:pPr>
              <w:autoSpaceDE w:val="0"/>
              <w:autoSpaceDN w:val="0"/>
              <w:adjustRightInd w:val="0"/>
              <w:ind w:firstLine="406"/>
              <w:jc w:val="both"/>
            </w:pPr>
            <w:r w:rsidRPr="00375E3C">
              <w:t>В цену включены расходы</w:t>
            </w:r>
            <w:r w:rsidRPr="00375E3C">
              <w:rPr>
                <w:bCs/>
              </w:rPr>
              <w:t xml:space="preserve"> на уплату таможенных пошлин, налогов, сборов и других обязательных платежей</w:t>
            </w:r>
            <w:r>
              <w:t>,</w:t>
            </w:r>
            <w:r w:rsidR="001A6079">
              <w:t xml:space="preserve"> а также стоимость материалов</w:t>
            </w:r>
            <w:r w:rsidRPr="00375E3C">
              <w:t xml:space="preserve">, расходы на </w:t>
            </w:r>
            <w:r w:rsidRPr="00375E3C">
              <w:rPr>
                <w:bCs/>
              </w:rPr>
              <w:t xml:space="preserve">перевозку, страхование, </w:t>
            </w:r>
            <w:r w:rsidRPr="00375E3C">
              <w:t xml:space="preserve">погрузку, разгрузку, доставку материалов и оборудования, вывоз </w:t>
            </w:r>
            <w:r w:rsidR="00806BD1">
              <w:t xml:space="preserve">строительного </w:t>
            </w:r>
            <w:r w:rsidRPr="00375E3C">
              <w:t xml:space="preserve">мусора и другие расходы, связанные с исполнением муниципального контракта. </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8.</w:t>
            </w:r>
          </w:p>
        </w:tc>
        <w:tc>
          <w:tcPr>
            <w:tcW w:w="4409"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Максимальная цена контракта (в рублях)</w:t>
            </w:r>
          </w:p>
        </w:tc>
        <w:tc>
          <w:tcPr>
            <w:tcW w:w="5363" w:type="dxa"/>
            <w:tcBorders>
              <w:top w:val="single" w:sz="4" w:space="0" w:color="auto"/>
              <w:left w:val="single" w:sz="4" w:space="0" w:color="auto"/>
              <w:bottom w:val="single" w:sz="4" w:space="0" w:color="auto"/>
              <w:right w:val="single" w:sz="4" w:space="0" w:color="auto"/>
            </w:tcBorders>
          </w:tcPr>
          <w:p w:rsidR="00CE510A" w:rsidRPr="00375E3C" w:rsidRDefault="00FB08A7" w:rsidP="00864B69">
            <w:pPr>
              <w:jc w:val="both"/>
            </w:pPr>
            <w:r>
              <w:t>1</w:t>
            </w:r>
            <w:r w:rsidR="00864B69">
              <w:t>80 00</w:t>
            </w:r>
            <w:r>
              <w:t>0,00</w:t>
            </w:r>
            <w:r w:rsidR="00CE510A">
              <w:t xml:space="preserve"> руб. (</w:t>
            </w:r>
            <w:r>
              <w:t xml:space="preserve">сто </w:t>
            </w:r>
            <w:r w:rsidR="00864B69">
              <w:t>восемьдесят</w:t>
            </w:r>
            <w:r w:rsidR="00CE510A">
              <w:t xml:space="preserve"> тысяч рублей</w:t>
            </w:r>
            <w:r w:rsidR="00864B69">
              <w:t xml:space="preserve"> 00 копеек</w:t>
            </w:r>
            <w:r w:rsidR="00CE510A">
              <w:t>)</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9.</w:t>
            </w:r>
          </w:p>
        </w:tc>
        <w:tc>
          <w:tcPr>
            <w:tcW w:w="4409"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Место подачи котировочных заявок, срок их подачи, в том числе дата и время окончания срока подачи котировочных заявок</w:t>
            </w:r>
          </w:p>
        </w:tc>
        <w:tc>
          <w:tcPr>
            <w:tcW w:w="5363"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smartTag w:uri="urn:schemas-microsoft-com:office:smarttags" w:element="metricconverter">
              <w:smartTagPr>
                <w:attr w:name="ProductID" w:val="410031, г"/>
              </w:smartTagPr>
              <w:r w:rsidRPr="00375E3C">
                <w:t>410031, г</w:t>
              </w:r>
            </w:smartTag>
            <w:r w:rsidRPr="00375E3C">
              <w:t xml:space="preserve">. Саратов, ул. </w:t>
            </w:r>
            <w:proofErr w:type="gramStart"/>
            <w:r w:rsidRPr="00375E3C">
              <w:t>Первомайская</w:t>
            </w:r>
            <w:proofErr w:type="gramEnd"/>
            <w:r w:rsidRPr="00375E3C">
              <w:t xml:space="preserve">, 78 к. 327 Адрес электронной почты: </w:t>
            </w:r>
            <w:r w:rsidRPr="00375E3C">
              <w:rPr>
                <w:lang w:val="en-US"/>
              </w:rPr>
              <w:t>mupzakaz</w:t>
            </w:r>
            <w:r w:rsidRPr="00375E3C">
              <w:t>@</w:t>
            </w:r>
            <w:r w:rsidRPr="00375E3C">
              <w:rPr>
                <w:lang w:val="en-US"/>
              </w:rPr>
              <w:t>admsaratov</w:t>
            </w:r>
            <w:r w:rsidRPr="00375E3C">
              <w:t>.</w:t>
            </w:r>
            <w:r w:rsidRPr="00375E3C">
              <w:rPr>
                <w:lang w:val="en-US"/>
              </w:rPr>
              <w:t>ru</w:t>
            </w:r>
            <w:r w:rsidRPr="00375E3C">
              <w:t xml:space="preserve"> </w:t>
            </w:r>
          </w:p>
          <w:p w:rsidR="00CE510A" w:rsidRPr="00375E3C" w:rsidRDefault="00CE510A" w:rsidP="00C35F4A">
            <w:pPr>
              <w:jc w:val="both"/>
              <w:rPr>
                <w:color w:val="000000"/>
              </w:rPr>
            </w:pPr>
            <w:r w:rsidRPr="00375E3C">
              <w:t xml:space="preserve">Заявки подаются с </w:t>
            </w:r>
            <w:r w:rsidR="001C3D09">
              <w:t>1</w:t>
            </w:r>
            <w:r w:rsidR="00325456">
              <w:t>8</w:t>
            </w:r>
            <w:r w:rsidR="000349DB">
              <w:t>.</w:t>
            </w:r>
            <w:r w:rsidR="001C3D09">
              <w:t>06.</w:t>
            </w:r>
            <w:r w:rsidR="00AA649C">
              <w:t>2010</w:t>
            </w:r>
            <w:r w:rsidRPr="00375E3C">
              <w:t xml:space="preserve"> г. по </w:t>
            </w:r>
            <w:r w:rsidR="001C3D09">
              <w:t>2</w:t>
            </w:r>
            <w:r w:rsidR="00325456">
              <w:t>4</w:t>
            </w:r>
            <w:r w:rsidR="001C3D09">
              <w:t>.06</w:t>
            </w:r>
            <w:r w:rsidR="000349DB">
              <w:t>.</w:t>
            </w:r>
            <w:r w:rsidR="00AA649C">
              <w:t>2010</w:t>
            </w:r>
            <w:r w:rsidRPr="00375E3C">
              <w:t xml:space="preserve"> г. </w:t>
            </w:r>
            <w:r w:rsidRPr="00375E3C">
              <w:rPr>
                <w:color w:val="000000"/>
              </w:rPr>
              <w:t xml:space="preserve">ежедневно в рабочие дни с 10-00 до 13-00  и с 14-00 </w:t>
            </w:r>
            <w:proofErr w:type="gramStart"/>
            <w:r w:rsidRPr="00375E3C">
              <w:rPr>
                <w:color w:val="000000"/>
              </w:rPr>
              <w:t>до</w:t>
            </w:r>
            <w:proofErr w:type="gramEnd"/>
            <w:r w:rsidRPr="00375E3C">
              <w:rPr>
                <w:color w:val="000000"/>
              </w:rPr>
              <w:t xml:space="preserve"> 16-00 (время московское).</w:t>
            </w:r>
          </w:p>
          <w:p w:rsidR="00CE510A" w:rsidRPr="00375E3C" w:rsidRDefault="00CE510A" w:rsidP="00C35F4A">
            <w:pPr>
              <w:jc w:val="both"/>
              <w:rPr>
                <w:color w:val="000000"/>
              </w:rPr>
            </w:pPr>
            <w:r w:rsidRPr="00375E3C">
              <w:rPr>
                <w:color w:val="000000"/>
              </w:rPr>
              <w:t xml:space="preserve">Окончание подачи заявок: </w:t>
            </w:r>
            <w:r w:rsidR="001C3D09">
              <w:rPr>
                <w:color w:val="000000"/>
              </w:rPr>
              <w:t>2</w:t>
            </w:r>
            <w:r w:rsidR="00325456">
              <w:rPr>
                <w:color w:val="000000"/>
              </w:rPr>
              <w:t>4</w:t>
            </w:r>
            <w:r w:rsidR="001C3D09">
              <w:rPr>
                <w:color w:val="000000"/>
              </w:rPr>
              <w:t>.06</w:t>
            </w:r>
            <w:r w:rsidR="000349DB">
              <w:rPr>
                <w:color w:val="000000"/>
              </w:rPr>
              <w:t>.</w:t>
            </w:r>
            <w:r w:rsidR="00AA649C">
              <w:rPr>
                <w:color w:val="000000"/>
              </w:rPr>
              <w:t>2010</w:t>
            </w:r>
            <w:r w:rsidRPr="00375E3C">
              <w:rPr>
                <w:color w:val="000000"/>
              </w:rPr>
              <w:t xml:space="preserve"> г. </w:t>
            </w:r>
            <w:proofErr w:type="gramStart"/>
            <w:r w:rsidRPr="00375E3C">
              <w:rPr>
                <w:color w:val="000000"/>
              </w:rPr>
              <w:t>в</w:t>
            </w:r>
            <w:proofErr w:type="gramEnd"/>
            <w:r w:rsidRPr="00375E3C">
              <w:rPr>
                <w:color w:val="000000"/>
              </w:rPr>
              <w:t xml:space="preserve"> </w:t>
            </w:r>
          </w:p>
          <w:p w:rsidR="00CE510A" w:rsidRPr="00375E3C" w:rsidRDefault="00CE510A" w:rsidP="00C35F4A">
            <w:pPr>
              <w:jc w:val="both"/>
              <w:rPr>
                <w:color w:val="000000"/>
              </w:rPr>
            </w:pPr>
            <w:r w:rsidRPr="00375E3C">
              <w:rPr>
                <w:color w:val="000000"/>
              </w:rPr>
              <w:t>16-00 (время московское)</w:t>
            </w:r>
          </w:p>
          <w:p w:rsidR="00CE510A" w:rsidRPr="00375E3C" w:rsidRDefault="000349DB" w:rsidP="00C35F4A">
            <w:pPr>
              <w:jc w:val="both"/>
            </w:pPr>
            <w:r>
              <w:t xml:space="preserve">Тел. для справок:        </w:t>
            </w:r>
            <w:r w:rsidR="00CE510A" w:rsidRPr="00375E3C">
              <w:t>74-86-78, 28-59-93</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10.</w:t>
            </w:r>
          </w:p>
        </w:tc>
        <w:tc>
          <w:tcPr>
            <w:tcW w:w="4409"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t>Срок и условия оплаты поставок товаров, выполнения работ, оказания услуг</w:t>
            </w:r>
          </w:p>
        </w:tc>
        <w:tc>
          <w:tcPr>
            <w:tcW w:w="5363" w:type="dxa"/>
            <w:tcBorders>
              <w:top w:val="single" w:sz="4" w:space="0" w:color="auto"/>
              <w:left w:val="single" w:sz="4" w:space="0" w:color="auto"/>
              <w:bottom w:val="single" w:sz="4" w:space="0" w:color="auto"/>
              <w:right w:val="single" w:sz="4" w:space="0" w:color="auto"/>
            </w:tcBorders>
          </w:tcPr>
          <w:p w:rsidR="00FB08A7" w:rsidRPr="00C840B0" w:rsidRDefault="00FB08A7" w:rsidP="00FB08A7">
            <w:pPr>
              <w:tabs>
                <w:tab w:val="num" w:pos="581"/>
              </w:tabs>
              <w:snapToGrid w:val="0"/>
              <w:jc w:val="both"/>
            </w:pPr>
            <w:r w:rsidRPr="00C840B0">
              <w:t>Расчеты за выполненные работы осуществляются в безналичном порядке в форме платежного поручения.</w:t>
            </w:r>
          </w:p>
          <w:p w:rsidR="00FB08A7" w:rsidRPr="00C840B0" w:rsidRDefault="00FB08A7" w:rsidP="00FB08A7">
            <w:pPr>
              <w:tabs>
                <w:tab w:val="num" w:pos="581"/>
              </w:tabs>
              <w:snapToGrid w:val="0"/>
              <w:jc w:val="both"/>
            </w:pPr>
            <w:r w:rsidRPr="00C840B0">
              <w:t>Оплата производится при наличии денежных средств у заказчика в пределах лимита бюджетных обязательств, выделенных на текущий год, и в пределах утвержденной сметы доходов и расходов по средствам от приносящей доход деятельности, по соответствующей статье расхода путем перечисления денежных средств на расчетный счет подрядчика.</w:t>
            </w:r>
          </w:p>
          <w:p w:rsidR="00CE510A" w:rsidRPr="00FB08A7" w:rsidRDefault="00FB08A7" w:rsidP="00FB08A7">
            <w:pPr>
              <w:pStyle w:val="a7"/>
              <w:ind w:left="0"/>
              <w:jc w:val="both"/>
              <w:rPr>
                <w:sz w:val="24"/>
                <w:szCs w:val="24"/>
              </w:rPr>
            </w:pPr>
            <w:r w:rsidRPr="00FB08A7">
              <w:rPr>
                <w:sz w:val="24"/>
                <w:szCs w:val="24"/>
              </w:rPr>
              <w:t xml:space="preserve">Оплата производится заказчиком по факту выполненных подрядчиком работ с требуемым качеством в течение </w:t>
            </w:r>
            <w:r>
              <w:rPr>
                <w:sz w:val="24"/>
                <w:szCs w:val="24"/>
              </w:rPr>
              <w:t>6</w:t>
            </w:r>
            <w:r w:rsidRPr="00FB08A7">
              <w:rPr>
                <w:sz w:val="24"/>
                <w:szCs w:val="24"/>
              </w:rPr>
              <w:t xml:space="preserve">0 дней с момента </w:t>
            </w:r>
            <w:r w:rsidRPr="00FB08A7">
              <w:rPr>
                <w:sz w:val="24"/>
                <w:szCs w:val="24"/>
              </w:rPr>
              <w:lastRenderedPageBreak/>
              <w:t>подписания сторонами муниципального контракта Акта о приемке выполненных работ</w:t>
            </w:r>
            <w:r w:rsidR="00864B69">
              <w:rPr>
                <w:sz w:val="24"/>
                <w:szCs w:val="24"/>
              </w:rPr>
              <w:t xml:space="preserve"> формы КС-2.</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lastRenderedPageBreak/>
              <w:t>11.</w:t>
            </w:r>
          </w:p>
        </w:tc>
        <w:tc>
          <w:tcPr>
            <w:tcW w:w="4409" w:type="dxa"/>
            <w:tcBorders>
              <w:top w:val="single" w:sz="4" w:space="0" w:color="auto"/>
              <w:left w:val="single" w:sz="4" w:space="0" w:color="auto"/>
              <w:bottom w:val="single" w:sz="4" w:space="0" w:color="auto"/>
              <w:right w:val="single" w:sz="4" w:space="0" w:color="auto"/>
            </w:tcBorders>
          </w:tcPr>
          <w:p w:rsidR="00CE510A" w:rsidRPr="00FB08A7" w:rsidRDefault="00CE510A" w:rsidP="00C35F4A">
            <w:pPr>
              <w:jc w:val="both"/>
            </w:pPr>
            <w:r w:rsidRPr="00FB08A7">
              <w:t xml:space="preserve">Срок подписания победителем муниципального контракта со дня подписания протокола рассмотрения и оценки котировочных заявок </w:t>
            </w:r>
          </w:p>
          <w:p w:rsidR="00CE510A" w:rsidRPr="00FB08A7" w:rsidRDefault="00CE510A" w:rsidP="00C35F4A">
            <w:pPr>
              <w:jc w:val="both"/>
            </w:pPr>
            <w:r w:rsidRPr="00FB08A7">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363" w:type="dxa"/>
            <w:tcBorders>
              <w:top w:val="single" w:sz="4" w:space="0" w:color="auto"/>
              <w:left w:val="single" w:sz="4" w:space="0" w:color="auto"/>
              <w:bottom w:val="single" w:sz="4" w:space="0" w:color="auto"/>
              <w:right w:val="single" w:sz="4" w:space="0" w:color="auto"/>
            </w:tcBorders>
          </w:tcPr>
          <w:p w:rsidR="00CE510A" w:rsidRPr="00FB08A7" w:rsidRDefault="00CE510A" w:rsidP="00C35F4A">
            <w:pPr>
              <w:jc w:val="both"/>
            </w:pPr>
            <w:r w:rsidRPr="00FB08A7">
              <w:t xml:space="preserve">Не ранее чем через 7 дней со дня размещения на официальном сайте протокола рассмотрения и оценки котировочных заявок и не позднее чем через </w:t>
            </w:r>
            <w:r w:rsidR="00FB08A7">
              <w:t>2</w:t>
            </w:r>
            <w:r w:rsidRPr="00FB08A7">
              <w:t xml:space="preserve">0 дней со дня подписания указанного протокола.  </w:t>
            </w:r>
          </w:p>
        </w:tc>
      </w:tr>
      <w:tr w:rsidR="00CE510A" w:rsidRPr="00375E3C">
        <w:trPr>
          <w:jc w:val="center"/>
        </w:trPr>
        <w:tc>
          <w:tcPr>
            <w:tcW w:w="517" w:type="dxa"/>
            <w:tcBorders>
              <w:top w:val="single" w:sz="4" w:space="0" w:color="auto"/>
              <w:left w:val="single" w:sz="4" w:space="0" w:color="auto"/>
              <w:bottom w:val="single" w:sz="4" w:space="0" w:color="auto"/>
              <w:right w:val="single" w:sz="4" w:space="0" w:color="auto"/>
            </w:tcBorders>
          </w:tcPr>
          <w:p w:rsidR="00CE510A" w:rsidRPr="00375E3C" w:rsidRDefault="00CE510A" w:rsidP="00C35F4A">
            <w:pPr>
              <w:jc w:val="both"/>
            </w:pPr>
            <w:r w:rsidRPr="00375E3C">
              <w:rPr>
                <w:lang w:val="en-US"/>
              </w:rPr>
              <w:t>12</w:t>
            </w:r>
            <w:r w:rsidRPr="00375E3C">
              <w:t>.</w:t>
            </w:r>
          </w:p>
        </w:tc>
        <w:tc>
          <w:tcPr>
            <w:tcW w:w="4409" w:type="dxa"/>
            <w:tcBorders>
              <w:top w:val="single" w:sz="4" w:space="0" w:color="auto"/>
              <w:left w:val="single" w:sz="4" w:space="0" w:color="auto"/>
              <w:bottom w:val="single" w:sz="4" w:space="0" w:color="auto"/>
              <w:right w:val="single" w:sz="4" w:space="0" w:color="auto"/>
            </w:tcBorders>
          </w:tcPr>
          <w:p w:rsidR="00CE510A" w:rsidRPr="00FB08A7" w:rsidRDefault="00CE510A" w:rsidP="00C35F4A">
            <w:pPr>
              <w:pStyle w:val="ConsPlusTitle"/>
              <w:widowControl/>
              <w:jc w:val="both"/>
              <w:rPr>
                <w:rFonts w:ascii="Times New Roman" w:hAnsi="Times New Roman" w:cs="Times New Roman"/>
                <w:b w:val="0"/>
                <w:sz w:val="24"/>
                <w:szCs w:val="24"/>
              </w:rPr>
            </w:pPr>
            <w:r w:rsidRPr="00FB08A7">
              <w:rPr>
                <w:rFonts w:ascii="Times New Roman" w:hAnsi="Times New Roman" w:cs="Times New Roman"/>
                <w:b w:val="0"/>
                <w:sz w:val="24"/>
                <w:szCs w:val="24"/>
              </w:rP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p w:rsidR="00CE510A" w:rsidRPr="00FB08A7" w:rsidRDefault="00CE510A" w:rsidP="00C35F4A">
            <w:pPr>
              <w:jc w:val="both"/>
            </w:pPr>
          </w:p>
        </w:tc>
        <w:tc>
          <w:tcPr>
            <w:tcW w:w="5363" w:type="dxa"/>
            <w:tcBorders>
              <w:top w:val="single" w:sz="4" w:space="0" w:color="auto"/>
              <w:left w:val="single" w:sz="4" w:space="0" w:color="auto"/>
              <w:bottom w:val="single" w:sz="4" w:space="0" w:color="auto"/>
              <w:right w:val="single" w:sz="4" w:space="0" w:color="auto"/>
            </w:tcBorders>
          </w:tcPr>
          <w:p w:rsidR="00CE510A" w:rsidRPr="00FB08A7" w:rsidRDefault="00CE510A" w:rsidP="00C35F4A">
            <w:pPr>
              <w:jc w:val="both"/>
              <w:rPr>
                <w:highlight w:val="yellow"/>
              </w:rPr>
            </w:pPr>
            <w:r w:rsidRPr="00FB08A7">
              <w:t>Установлено</w:t>
            </w:r>
          </w:p>
        </w:tc>
      </w:tr>
    </w:tbl>
    <w:p w:rsidR="00CE510A" w:rsidRDefault="00CE510A" w:rsidP="00CE510A">
      <w:pPr>
        <w:ind w:left="-180"/>
        <w:jc w:val="center"/>
        <w:rPr>
          <w:b/>
        </w:rPr>
      </w:pPr>
    </w:p>
    <w:p w:rsidR="006A7FEE" w:rsidRPr="00F23B59" w:rsidRDefault="006A7FEE" w:rsidP="00F23B59">
      <w:pPr>
        <w:rPr>
          <w:b/>
          <w:lang w:val="en-US"/>
        </w:rPr>
      </w:pPr>
    </w:p>
    <w:p w:rsidR="006A7FEE" w:rsidRDefault="006A7FEE" w:rsidP="00CE510A">
      <w:pPr>
        <w:ind w:left="-180"/>
        <w:jc w:val="center"/>
        <w:rPr>
          <w:b/>
        </w:rPr>
      </w:pPr>
    </w:p>
    <w:p w:rsidR="006A7FEE" w:rsidRPr="00375E3C" w:rsidRDefault="006A7FEE" w:rsidP="00CE510A">
      <w:pPr>
        <w:ind w:left="-180"/>
        <w:jc w:val="center"/>
        <w:rPr>
          <w:b/>
        </w:rPr>
      </w:pPr>
    </w:p>
    <w:p w:rsidR="00CE510A" w:rsidRDefault="00CE510A" w:rsidP="00CE510A">
      <w:pPr>
        <w:jc w:val="right"/>
      </w:pPr>
      <w:r>
        <w:t>Приложение №1</w:t>
      </w:r>
    </w:p>
    <w:p w:rsidR="00CE510A" w:rsidRDefault="00CE510A" w:rsidP="00CE510A">
      <w:pPr>
        <w:jc w:val="right"/>
      </w:pPr>
      <w:r>
        <w:t>К запросу котировок</w:t>
      </w:r>
    </w:p>
    <w:p w:rsidR="00F23B59" w:rsidRDefault="00F23B59" w:rsidP="00F23B59">
      <w:pPr>
        <w:jc w:val="center"/>
        <w:rPr>
          <w:b/>
        </w:rPr>
      </w:pPr>
      <w:r>
        <w:rPr>
          <w:b/>
        </w:rPr>
        <w:t>Дефектная ведомость</w:t>
      </w:r>
    </w:p>
    <w:p w:rsidR="00F23B59" w:rsidRDefault="00F23B59" w:rsidP="00F23B59">
      <w:pPr>
        <w:jc w:val="both"/>
      </w:pPr>
    </w:p>
    <w:tbl>
      <w:tblPr>
        <w:tblW w:w="9229" w:type="dxa"/>
        <w:tblInd w:w="93" w:type="dxa"/>
        <w:tblLook w:val="04A0"/>
      </w:tblPr>
      <w:tblGrid>
        <w:gridCol w:w="550"/>
        <w:gridCol w:w="5405"/>
        <w:gridCol w:w="1765"/>
        <w:gridCol w:w="1509"/>
      </w:tblGrid>
      <w:tr w:rsidR="00F23B59" w:rsidTr="00F23B59">
        <w:trPr>
          <w:trHeight w:val="285"/>
        </w:trPr>
        <w:tc>
          <w:tcPr>
            <w:tcW w:w="550" w:type="dxa"/>
            <w:vMerge w:val="restart"/>
            <w:tcBorders>
              <w:top w:val="single" w:sz="4" w:space="0" w:color="auto"/>
              <w:left w:val="single" w:sz="4" w:space="0" w:color="auto"/>
              <w:bottom w:val="single" w:sz="4" w:space="0" w:color="000000"/>
              <w:right w:val="single" w:sz="4" w:space="0" w:color="auto"/>
            </w:tcBorders>
            <w:vAlign w:val="bottom"/>
            <w:hideMark/>
          </w:tcPr>
          <w:p w:rsidR="00F23B59" w:rsidRDefault="00F23B59">
            <w:pPr>
              <w:jc w:val="center"/>
              <w:rPr>
                <w:b/>
                <w:bCs/>
                <w:i/>
                <w:iCs/>
              </w:rPr>
            </w:pPr>
            <w:r>
              <w:rPr>
                <w:b/>
                <w:bCs/>
                <w:i/>
                <w:iCs/>
              </w:rPr>
              <w:t xml:space="preserve">№ </w:t>
            </w:r>
            <w:proofErr w:type="spellStart"/>
            <w:proofErr w:type="gramStart"/>
            <w:r>
              <w:rPr>
                <w:b/>
                <w:bCs/>
                <w:i/>
                <w:iCs/>
              </w:rPr>
              <w:t>п</w:t>
            </w:r>
            <w:proofErr w:type="spellEnd"/>
            <w:proofErr w:type="gramEnd"/>
            <w:r>
              <w:rPr>
                <w:b/>
                <w:bCs/>
                <w:i/>
                <w:iCs/>
              </w:rPr>
              <w:t>/</w:t>
            </w:r>
            <w:proofErr w:type="spellStart"/>
            <w:r>
              <w:rPr>
                <w:b/>
                <w:bCs/>
                <w:i/>
                <w:iCs/>
              </w:rPr>
              <w:t>п</w:t>
            </w:r>
            <w:proofErr w:type="spellEnd"/>
          </w:p>
        </w:tc>
        <w:tc>
          <w:tcPr>
            <w:tcW w:w="5405" w:type="dxa"/>
            <w:vMerge w:val="restart"/>
            <w:tcBorders>
              <w:top w:val="single" w:sz="4" w:space="0" w:color="auto"/>
              <w:left w:val="single" w:sz="4" w:space="0" w:color="auto"/>
              <w:bottom w:val="single" w:sz="4" w:space="0" w:color="000000"/>
              <w:right w:val="single" w:sz="4" w:space="0" w:color="auto"/>
            </w:tcBorders>
            <w:vAlign w:val="bottom"/>
            <w:hideMark/>
          </w:tcPr>
          <w:p w:rsidR="00F23B59" w:rsidRDefault="00F23B59">
            <w:pPr>
              <w:jc w:val="center"/>
              <w:rPr>
                <w:b/>
                <w:bCs/>
                <w:i/>
                <w:iCs/>
              </w:rPr>
            </w:pPr>
            <w:r>
              <w:rPr>
                <w:b/>
                <w:bCs/>
                <w:i/>
                <w:iCs/>
              </w:rPr>
              <w:t>Наименование видов работ</w:t>
            </w:r>
          </w:p>
        </w:tc>
        <w:tc>
          <w:tcPr>
            <w:tcW w:w="1765" w:type="dxa"/>
            <w:vMerge w:val="restart"/>
            <w:tcBorders>
              <w:top w:val="single" w:sz="4" w:space="0" w:color="auto"/>
              <w:left w:val="single" w:sz="4" w:space="0" w:color="auto"/>
              <w:bottom w:val="single" w:sz="4" w:space="0" w:color="000000"/>
              <w:right w:val="single" w:sz="4" w:space="0" w:color="auto"/>
            </w:tcBorders>
            <w:vAlign w:val="bottom"/>
            <w:hideMark/>
          </w:tcPr>
          <w:p w:rsidR="00F23B59" w:rsidRDefault="00F23B59">
            <w:pPr>
              <w:jc w:val="center"/>
              <w:rPr>
                <w:b/>
                <w:bCs/>
                <w:i/>
                <w:iCs/>
              </w:rPr>
            </w:pPr>
            <w:proofErr w:type="spellStart"/>
            <w:proofErr w:type="gramStart"/>
            <w:r>
              <w:rPr>
                <w:b/>
                <w:bCs/>
                <w:i/>
                <w:iCs/>
              </w:rPr>
              <w:t>Ед</w:t>
            </w:r>
            <w:proofErr w:type="spellEnd"/>
            <w:proofErr w:type="gramEnd"/>
            <w:r>
              <w:rPr>
                <w:b/>
                <w:bCs/>
                <w:i/>
                <w:iCs/>
              </w:rPr>
              <w:t xml:space="preserve"> </w:t>
            </w:r>
            <w:proofErr w:type="spellStart"/>
            <w:r>
              <w:rPr>
                <w:b/>
                <w:bCs/>
                <w:i/>
                <w:iCs/>
              </w:rPr>
              <w:t>изм</w:t>
            </w:r>
            <w:proofErr w:type="spellEnd"/>
            <w:r>
              <w:rPr>
                <w:b/>
                <w:bCs/>
                <w:i/>
                <w:iCs/>
              </w:rPr>
              <w:t>.</w:t>
            </w:r>
          </w:p>
        </w:tc>
        <w:tc>
          <w:tcPr>
            <w:tcW w:w="1509" w:type="dxa"/>
            <w:vMerge w:val="restart"/>
            <w:tcBorders>
              <w:top w:val="single" w:sz="4" w:space="0" w:color="auto"/>
              <w:left w:val="single" w:sz="4" w:space="0" w:color="auto"/>
              <w:bottom w:val="single" w:sz="4" w:space="0" w:color="000000"/>
              <w:right w:val="single" w:sz="4" w:space="0" w:color="auto"/>
            </w:tcBorders>
            <w:vAlign w:val="bottom"/>
            <w:hideMark/>
          </w:tcPr>
          <w:p w:rsidR="00F23B59" w:rsidRDefault="00F23B59">
            <w:pPr>
              <w:jc w:val="center"/>
              <w:rPr>
                <w:b/>
                <w:bCs/>
                <w:i/>
                <w:iCs/>
              </w:rPr>
            </w:pPr>
            <w:r>
              <w:rPr>
                <w:b/>
                <w:bCs/>
                <w:i/>
                <w:iCs/>
              </w:rPr>
              <w:t>Кол-во</w:t>
            </w:r>
          </w:p>
        </w:tc>
      </w:tr>
      <w:tr w:rsidR="00F23B59" w:rsidTr="00F23B59">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23B59" w:rsidRDefault="00F23B59">
            <w:pPr>
              <w:rPr>
                <w:b/>
                <w:bCs/>
                <w:i/>
                <w:i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23B59" w:rsidRDefault="00F23B59">
            <w:pPr>
              <w:rPr>
                <w:b/>
                <w:bCs/>
                <w:i/>
                <w:i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23B59" w:rsidRDefault="00F23B59">
            <w:pPr>
              <w:rPr>
                <w:b/>
                <w:bCs/>
                <w:i/>
                <w:i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23B59" w:rsidRDefault="00F23B59">
            <w:pPr>
              <w:rPr>
                <w:b/>
                <w:bCs/>
                <w:i/>
                <w:iCs/>
              </w:rPr>
            </w:pPr>
          </w:p>
        </w:tc>
      </w:tr>
      <w:tr w:rsidR="00F23B59" w:rsidTr="00F23B59">
        <w:trPr>
          <w:trHeight w:val="255"/>
        </w:trPr>
        <w:tc>
          <w:tcPr>
            <w:tcW w:w="550" w:type="dxa"/>
            <w:tcBorders>
              <w:top w:val="nil"/>
              <w:left w:val="single" w:sz="4" w:space="0" w:color="auto"/>
              <w:bottom w:val="single" w:sz="4" w:space="0" w:color="auto"/>
              <w:right w:val="single" w:sz="4" w:space="0" w:color="auto"/>
            </w:tcBorders>
            <w:hideMark/>
          </w:tcPr>
          <w:p w:rsidR="00F23B59" w:rsidRDefault="00F23B59">
            <w:pPr>
              <w:jc w:val="right"/>
              <w:rPr>
                <w:i/>
                <w:iCs/>
              </w:rPr>
            </w:pPr>
            <w:r>
              <w:rPr>
                <w:i/>
                <w:iCs/>
              </w:rPr>
              <w:t>1</w:t>
            </w:r>
          </w:p>
        </w:tc>
        <w:tc>
          <w:tcPr>
            <w:tcW w:w="5405" w:type="dxa"/>
            <w:tcBorders>
              <w:top w:val="nil"/>
              <w:left w:val="nil"/>
              <w:bottom w:val="single" w:sz="4" w:space="0" w:color="auto"/>
              <w:right w:val="single" w:sz="4" w:space="0" w:color="auto"/>
            </w:tcBorders>
            <w:hideMark/>
          </w:tcPr>
          <w:p w:rsidR="00F23B59" w:rsidRDefault="00F23B59">
            <w:pPr>
              <w:jc w:val="center"/>
              <w:rPr>
                <w:i/>
                <w:iCs/>
              </w:rPr>
            </w:pPr>
            <w:r>
              <w:rPr>
                <w:i/>
                <w:iCs/>
              </w:rPr>
              <w:t>2</w:t>
            </w:r>
          </w:p>
        </w:tc>
        <w:tc>
          <w:tcPr>
            <w:tcW w:w="1765" w:type="dxa"/>
            <w:tcBorders>
              <w:top w:val="nil"/>
              <w:left w:val="nil"/>
              <w:bottom w:val="single" w:sz="4" w:space="0" w:color="auto"/>
              <w:right w:val="single" w:sz="4" w:space="0" w:color="auto"/>
            </w:tcBorders>
            <w:hideMark/>
          </w:tcPr>
          <w:p w:rsidR="00F23B59" w:rsidRDefault="00F23B59">
            <w:pPr>
              <w:jc w:val="center"/>
              <w:rPr>
                <w:i/>
                <w:iCs/>
              </w:rPr>
            </w:pPr>
            <w:r>
              <w:rPr>
                <w:i/>
                <w:iCs/>
              </w:rPr>
              <w:t>3</w:t>
            </w:r>
          </w:p>
        </w:tc>
        <w:tc>
          <w:tcPr>
            <w:tcW w:w="1509" w:type="dxa"/>
            <w:tcBorders>
              <w:top w:val="nil"/>
              <w:left w:val="nil"/>
              <w:bottom w:val="single" w:sz="4" w:space="0" w:color="auto"/>
              <w:right w:val="single" w:sz="4" w:space="0" w:color="auto"/>
            </w:tcBorders>
            <w:hideMark/>
          </w:tcPr>
          <w:p w:rsidR="00F23B59" w:rsidRDefault="00F23B59">
            <w:pPr>
              <w:jc w:val="center"/>
              <w:rPr>
                <w:i/>
                <w:iCs/>
              </w:rPr>
            </w:pPr>
            <w:r>
              <w:rPr>
                <w:i/>
                <w:iCs/>
              </w:rPr>
              <w:t>4</w:t>
            </w:r>
          </w:p>
        </w:tc>
      </w:tr>
      <w:tr w:rsidR="00F23B59" w:rsidTr="00F23B59">
        <w:trPr>
          <w:trHeight w:val="165"/>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1</w:t>
            </w:r>
          </w:p>
        </w:tc>
        <w:tc>
          <w:tcPr>
            <w:tcW w:w="5405" w:type="dxa"/>
            <w:tcBorders>
              <w:top w:val="single" w:sz="4" w:space="0" w:color="auto"/>
              <w:left w:val="nil"/>
              <w:bottom w:val="single" w:sz="4" w:space="0" w:color="auto"/>
              <w:right w:val="single" w:sz="4" w:space="0" w:color="auto"/>
            </w:tcBorders>
            <w:hideMark/>
          </w:tcPr>
          <w:p w:rsidR="00F23B59" w:rsidRDefault="00F23B59">
            <w:pPr>
              <w:rPr>
                <w:i/>
                <w:iCs/>
              </w:rPr>
            </w:pPr>
            <w:r>
              <w:rPr>
                <w:i/>
                <w:iCs/>
              </w:rPr>
              <w:t xml:space="preserve">Демонтаж осветительных приборов: выключателей, розеток </w:t>
            </w:r>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100 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0,9</w:t>
            </w:r>
          </w:p>
        </w:tc>
      </w:tr>
      <w:tr w:rsidR="00F23B59" w:rsidTr="00F23B59">
        <w:trPr>
          <w:trHeight w:val="165"/>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2</w:t>
            </w:r>
          </w:p>
        </w:tc>
        <w:tc>
          <w:tcPr>
            <w:tcW w:w="5405" w:type="dxa"/>
            <w:tcBorders>
              <w:top w:val="single" w:sz="4" w:space="0" w:color="auto"/>
              <w:left w:val="nil"/>
              <w:bottom w:val="single" w:sz="4" w:space="0" w:color="auto"/>
              <w:right w:val="single" w:sz="4" w:space="0" w:color="auto"/>
            </w:tcBorders>
            <w:hideMark/>
          </w:tcPr>
          <w:p w:rsidR="00F23B59" w:rsidRDefault="00F23B59">
            <w:pPr>
              <w:rPr>
                <w:i/>
                <w:iCs/>
              </w:rPr>
            </w:pPr>
            <w:r>
              <w:rPr>
                <w:i/>
                <w:iCs/>
              </w:rPr>
              <w:t>Демонтаж осветительных приборов: светильников для люминесцентных ламп</w:t>
            </w:r>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100 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0,25</w:t>
            </w:r>
          </w:p>
        </w:tc>
      </w:tr>
      <w:tr w:rsidR="00F23B59" w:rsidTr="00F23B59">
        <w:trPr>
          <w:trHeight w:val="165"/>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3</w:t>
            </w:r>
          </w:p>
        </w:tc>
        <w:tc>
          <w:tcPr>
            <w:tcW w:w="5405" w:type="dxa"/>
            <w:tcBorders>
              <w:top w:val="single" w:sz="4" w:space="0" w:color="auto"/>
              <w:left w:val="nil"/>
              <w:bottom w:val="single" w:sz="4" w:space="0" w:color="auto"/>
              <w:right w:val="single" w:sz="4" w:space="0" w:color="auto"/>
            </w:tcBorders>
            <w:hideMark/>
          </w:tcPr>
          <w:p w:rsidR="00F23B59" w:rsidRDefault="00F23B59">
            <w:pPr>
              <w:rPr>
                <w:i/>
                <w:iCs/>
              </w:rPr>
            </w:pPr>
            <w:r>
              <w:rPr>
                <w:i/>
                <w:iCs/>
              </w:rPr>
              <w:t xml:space="preserve">Выключатель одноклавишный </w:t>
            </w:r>
            <w:proofErr w:type="spellStart"/>
            <w:r>
              <w:rPr>
                <w:i/>
                <w:iCs/>
              </w:rPr>
              <w:t>неутопленного</w:t>
            </w:r>
            <w:proofErr w:type="spellEnd"/>
            <w:r>
              <w:rPr>
                <w:i/>
                <w:iCs/>
              </w:rPr>
              <w:t xml:space="preserve"> типа при открытой проводке</w:t>
            </w:r>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100 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0,61</w:t>
            </w:r>
          </w:p>
        </w:tc>
      </w:tr>
      <w:tr w:rsidR="00F23B59" w:rsidTr="00F23B59">
        <w:trPr>
          <w:trHeight w:val="645"/>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4</w:t>
            </w:r>
          </w:p>
        </w:tc>
        <w:tc>
          <w:tcPr>
            <w:tcW w:w="5405" w:type="dxa"/>
            <w:tcBorders>
              <w:top w:val="single" w:sz="4" w:space="0" w:color="auto"/>
              <w:left w:val="nil"/>
              <w:bottom w:val="single" w:sz="4" w:space="0" w:color="auto"/>
              <w:right w:val="single" w:sz="4" w:space="0" w:color="auto"/>
            </w:tcBorders>
            <w:hideMark/>
          </w:tcPr>
          <w:p w:rsidR="00F23B59" w:rsidRDefault="00F23B59">
            <w:pPr>
              <w:rPr>
                <w:i/>
                <w:iCs/>
              </w:rPr>
            </w:pPr>
            <w:r>
              <w:rPr>
                <w:i/>
                <w:iCs/>
              </w:rPr>
              <w:t xml:space="preserve">Розетка штепсельная </w:t>
            </w:r>
            <w:proofErr w:type="spellStart"/>
            <w:r>
              <w:rPr>
                <w:i/>
                <w:iCs/>
              </w:rPr>
              <w:t>неутопленного</w:t>
            </w:r>
            <w:proofErr w:type="spellEnd"/>
            <w:r>
              <w:rPr>
                <w:i/>
                <w:iCs/>
              </w:rPr>
              <w:t xml:space="preserve"> типа при открытой проводке</w:t>
            </w:r>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100 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0,45</w:t>
            </w:r>
          </w:p>
        </w:tc>
      </w:tr>
      <w:tr w:rsidR="00F23B59" w:rsidTr="00F23B59">
        <w:trPr>
          <w:trHeight w:val="240"/>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5</w:t>
            </w:r>
          </w:p>
        </w:tc>
        <w:tc>
          <w:tcPr>
            <w:tcW w:w="5405" w:type="dxa"/>
            <w:tcBorders>
              <w:top w:val="single" w:sz="4" w:space="0" w:color="auto"/>
              <w:left w:val="nil"/>
              <w:bottom w:val="single" w:sz="4" w:space="0" w:color="auto"/>
              <w:right w:val="single" w:sz="4" w:space="0" w:color="auto"/>
            </w:tcBorders>
            <w:hideMark/>
          </w:tcPr>
          <w:p w:rsidR="00F23B59" w:rsidRDefault="00F23B59">
            <w:pPr>
              <w:rPr>
                <w:i/>
                <w:iCs/>
              </w:rPr>
            </w:pPr>
            <w:proofErr w:type="gramStart"/>
            <w:r>
              <w:rPr>
                <w:i/>
                <w:iCs/>
              </w:rPr>
              <w:t>Светильник</w:t>
            </w:r>
            <w:proofErr w:type="gramEnd"/>
            <w:r>
              <w:rPr>
                <w:i/>
                <w:iCs/>
              </w:rPr>
              <w:t xml:space="preserve"> с люминесцентными лампами отдельно устанавливаемый на штырях с количеством ламп в светильнике 2</w:t>
            </w:r>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100 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0,2</w:t>
            </w:r>
          </w:p>
        </w:tc>
      </w:tr>
      <w:tr w:rsidR="00F23B59" w:rsidTr="00F23B59">
        <w:trPr>
          <w:trHeight w:val="435"/>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6</w:t>
            </w:r>
          </w:p>
        </w:tc>
        <w:tc>
          <w:tcPr>
            <w:tcW w:w="5405" w:type="dxa"/>
            <w:tcBorders>
              <w:top w:val="single" w:sz="4" w:space="0" w:color="auto"/>
              <w:left w:val="nil"/>
              <w:bottom w:val="single" w:sz="4" w:space="0" w:color="auto"/>
              <w:right w:val="single" w:sz="4" w:space="0" w:color="auto"/>
            </w:tcBorders>
            <w:hideMark/>
          </w:tcPr>
          <w:p w:rsidR="00F23B59" w:rsidRDefault="00F23B59">
            <w:pPr>
              <w:rPr>
                <w:i/>
                <w:iCs/>
              </w:rPr>
            </w:pPr>
            <w:proofErr w:type="gramStart"/>
            <w:r>
              <w:rPr>
                <w:i/>
                <w:iCs/>
              </w:rPr>
              <w:t>Светильник</w:t>
            </w:r>
            <w:proofErr w:type="gramEnd"/>
            <w:r>
              <w:rPr>
                <w:i/>
                <w:iCs/>
              </w:rPr>
              <w:t xml:space="preserve"> с люминесцентными лампами отдельно устанавливаемый на штырях с количеством ламп в светильнике 4</w:t>
            </w:r>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100 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0,26</w:t>
            </w:r>
          </w:p>
        </w:tc>
      </w:tr>
      <w:tr w:rsidR="00F23B59" w:rsidTr="00F23B59">
        <w:trPr>
          <w:trHeight w:val="465"/>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7</w:t>
            </w:r>
          </w:p>
        </w:tc>
        <w:tc>
          <w:tcPr>
            <w:tcW w:w="5405" w:type="dxa"/>
            <w:tcBorders>
              <w:top w:val="single" w:sz="4" w:space="0" w:color="auto"/>
              <w:left w:val="nil"/>
              <w:bottom w:val="single" w:sz="4" w:space="0" w:color="auto"/>
              <w:right w:val="single" w:sz="4" w:space="0" w:color="auto"/>
            </w:tcBorders>
            <w:hideMark/>
          </w:tcPr>
          <w:p w:rsidR="00F23B59" w:rsidRDefault="00F23B59">
            <w:pPr>
              <w:rPr>
                <w:i/>
                <w:iCs/>
              </w:rPr>
            </w:pPr>
            <w:r>
              <w:rPr>
                <w:i/>
                <w:iCs/>
              </w:rPr>
              <w:t xml:space="preserve">Светильник для ламп накаливания потолочный или настенный с креплением винтами для </w:t>
            </w:r>
            <w:r>
              <w:rPr>
                <w:i/>
                <w:iCs/>
              </w:rPr>
              <w:lastRenderedPageBreak/>
              <w:t>помещений с нормальными условиями  среды одноламповый</w:t>
            </w:r>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lastRenderedPageBreak/>
              <w:t>100 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0,05</w:t>
            </w:r>
          </w:p>
        </w:tc>
      </w:tr>
      <w:tr w:rsidR="00F23B59" w:rsidTr="00F23B59">
        <w:trPr>
          <w:trHeight w:val="377"/>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lastRenderedPageBreak/>
              <w:t>8</w:t>
            </w:r>
          </w:p>
        </w:tc>
        <w:tc>
          <w:tcPr>
            <w:tcW w:w="5405" w:type="dxa"/>
            <w:tcBorders>
              <w:top w:val="single" w:sz="4" w:space="0" w:color="auto"/>
              <w:left w:val="nil"/>
              <w:bottom w:val="single" w:sz="4" w:space="0" w:color="auto"/>
              <w:right w:val="single" w:sz="4" w:space="0" w:color="auto"/>
            </w:tcBorders>
            <w:hideMark/>
          </w:tcPr>
          <w:p w:rsidR="00F23B59" w:rsidRDefault="00F23B59">
            <w:pPr>
              <w:jc w:val="both"/>
              <w:rPr>
                <w:i/>
                <w:iCs/>
              </w:rPr>
            </w:pPr>
            <w:r>
              <w:rPr>
                <w:i/>
                <w:iCs/>
              </w:rPr>
              <w:t xml:space="preserve">Короб пластмассовый шириной до </w:t>
            </w:r>
            <w:smartTag w:uri="urn:schemas-microsoft-com:office:smarttags" w:element="metricconverter">
              <w:smartTagPr>
                <w:attr w:name="ProductID" w:val="120 мм"/>
              </w:smartTagPr>
              <w:r>
                <w:rPr>
                  <w:i/>
                  <w:iCs/>
                </w:rPr>
                <w:t>120 мм</w:t>
              </w:r>
            </w:smartTag>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smartTag w:uri="urn:schemas-microsoft-com:office:smarttags" w:element="metricconverter">
              <w:smartTagPr>
                <w:attr w:name="ProductID" w:val="100 м"/>
              </w:smartTagPr>
              <w:r>
                <w:rPr>
                  <w:i/>
                  <w:iCs/>
                </w:rPr>
                <w:t>100 м</w:t>
              </w:r>
            </w:smartTag>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0,8</w:t>
            </w:r>
          </w:p>
        </w:tc>
      </w:tr>
      <w:tr w:rsidR="00F23B59" w:rsidTr="00F23B59">
        <w:trPr>
          <w:trHeight w:val="377"/>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9</w:t>
            </w:r>
          </w:p>
        </w:tc>
        <w:tc>
          <w:tcPr>
            <w:tcW w:w="5405" w:type="dxa"/>
            <w:tcBorders>
              <w:top w:val="single" w:sz="4" w:space="0" w:color="auto"/>
              <w:left w:val="nil"/>
              <w:bottom w:val="single" w:sz="4" w:space="0" w:color="auto"/>
              <w:right w:val="single" w:sz="4" w:space="0" w:color="auto"/>
            </w:tcBorders>
            <w:hideMark/>
          </w:tcPr>
          <w:p w:rsidR="00F23B59" w:rsidRDefault="00F23B59">
            <w:pPr>
              <w:jc w:val="both"/>
              <w:rPr>
                <w:i/>
                <w:iCs/>
              </w:rPr>
            </w:pPr>
            <w:r>
              <w:rPr>
                <w:i/>
                <w:iCs/>
              </w:rPr>
              <w:t>Провод в коробах, сечение до 6 мм</w:t>
            </w:r>
            <w:proofErr w:type="gramStart"/>
            <w:r>
              <w:rPr>
                <w:i/>
                <w:iCs/>
              </w:rPr>
              <w:t>2</w:t>
            </w:r>
            <w:proofErr w:type="gramEnd"/>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smartTag w:uri="urn:schemas-microsoft-com:office:smarttags" w:element="metricconverter">
              <w:smartTagPr>
                <w:attr w:name="ProductID" w:val="100 м"/>
              </w:smartTagPr>
              <w:r>
                <w:rPr>
                  <w:i/>
                  <w:iCs/>
                </w:rPr>
                <w:t>100 м</w:t>
              </w:r>
            </w:smartTag>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8</w:t>
            </w:r>
          </w:p>
        </w:tc>
      </w:tr>
      <w:tr w:rsidR="00F23B59" w:rsidTr="00F23B59">
        <w:trPr>
          <w:trHeight w:val="377"/>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10</w:t>
            </w:r>
          </w:p>
        </w:tc>
        <w:tc>
          <w:tcPr>
            <w:tcW w:w="5405" w:type="dxa"/>
            <w:tcBorders>
              <w:top w:val="single" w:sz="4" w:space="0" w:color="auto"/>
              <w:left w:val="nil"/>
              <w:bottom w:val="single" w:sz="4" w:space="0" w:color="auto"/>
              <w:right w:val="single" w:sz="4" w:space="0" w:color="auto"/>
            </w:tcBorders>
            <w:hideMark/>
          </w:tcPr>
          <w:p w:rsidR="00F23B59" w:rsidRDefault="00F23B59">
            <w:pPr>
              <w:jc w:val="both"/>
              <w:rPr>
                <w:i/>
                <w:iCs/>
              </w:rPr>
            </w:pPr>
            <w:r>
              <w:rPr>
                <w:i/>
                <w:iCs/>
              </w:rPr>
              <w:t>Кабель по установленным конструкциям, сечение до 35 мм</w:t>
            </w:r>
            <w:proofErr w:type="gramStart"/>
            <w:r>
              <w:rPr>
                <w:i/>
                <w:iCs/>
              </w:rPr>
              <w:t>2</w:t>
            </w:r>
            <w:proofErr w:type="gramEnd"/>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smartTag w:uri="urn:schemas-microsoft-com:office:smarttags" w:element="metricconverter">
              <w:smartTagPr>
                <w:attr w:name="ProductID" w:val="100 м"/>
              </w:smartTagPr>
              <w:r>
                <w:rPr>
                  <w:i/>
                  <w:iCs/>
                </w:rPr>
                <w:t>100 м</w:t>
              </w:r>
            </w:smartTag>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0,5</w:t>
            </w:r>
          </w:p>
        </w:tc>
      </w:tr>
      <w:tr w:rsidR="00F23B59" w:rsidTr="00F23B59">
        <w:trPr>
          <w:trHeight w:val="377"/>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11</w:t>
            </w:r>
          </w:p>
        </w:tc>
        <w:tc>
          <w:tcPr>
            <w:tcW w:w="5405" w:type="dxa"/>
            <w:tcBorders>
              <w:top w:val="single" w:sz="4" w:space="0" w:color="auto"/>
              <w:left w:val="nil"/>
              <w:bottom w:val="single" w:sz="4" w:space="0" w:color="auto"/>
              <w:right w:val="single" w:sz="4" w:space="0" w:color="auto"/>
            </w:tcBorders>
            <w:hideMark/>
          </w:tcPr>
          <w:p w:rsidR="00F23B59" w:rsidRDefault="00F23B59">
            <w:pPr>
              <w:jc w:val="both"/>
              <w:rPr>
                <w:i/>
                <w:iCs/>
              </w:rPr>
            </w:pPr>
            <w:r>
              <w:rPr>
                <w:i/>
                <w:iCs/>
              </w:rPr>
              <w:t xml:space="preserve">Щитки осветительные, устанавливаемые на стене распорными дюбелями, масса щитка до </w:t>
            </w:r>
            <w:smartTag w:uri="urn:schemas-microsoft-com:office:smarttags" w:element="metricconverter">
              <w:smartTagPr>
                <w:attr w:name="ProductID" w:val="6 кг"/>
              </w:smartTagPr>
              <w:r>
                <w:rPr>
                  <w:i/>
                  <w:iCs/>
                </w:rPr>
                <w:t>6 кг</w:t>
              </w:r>
            </w:smartTag>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3</w:t>
            </w:r>
          </w:p>
        </w:tc>
      </w:tr>
      <w:tr w:rsidR="00F23B59" w:rsidTr="00F23B59">
        <w:trPr>
          <w:trHeight w:val="377"/>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12</w:t>
            </w:r>
          </w:p>
        </w:tc>
        <w:tc>
          <w:tcPr>
            <w:tcW w:w="5405" w:type="dxa"/>
            <w:tcBorders>
              <w:top w:val="single" w:sz="4" w:space="0" w:color="auto"/>
              <w:left w:val="nil"/>
              <w:bottom w:val="single" w:sz="4" w:space="0" w:color="auto"/>
              <w:right w:val="single" w:sz="4" w:space="0" w:color="auto"/>
            </w:tcBorders>
            <w:hideMark/>
          </w:tcPr>
          <w:p w:rsidR="00F23B59" w:rsidRDefault="00F23B59">
            <w:pPr>
              <w:jc w:val="both"/>
              <w:rPr>
                <w:i/>
                <w:iCs/>
              </w:rPr>
            </w:pPr>
            <w:r>
              <w:rPr>
                <w:i/>
                <w:iCs/>
              </w:rPr>
              <w:t xml:space="preserve"> Монтаж автоматических выключателей</w:t>
            </w:r>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105</w:t>
            </w:r>
          </w:p>
        </w:tc>
      </w:tr>
      <w:tr w:rsidR="00F23B59" w:rsidTr="00F23B59">
        <w:trPr>
          <w:trHeight w:val="377"/>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13</w:t>
            </w:r>
          </w:p>
        </w:tc>
        <w:tc>
          <w:tcPr>
            <w:tcW w:w="5405" w:type="dxa"/>
            <w:tcBorders>
              <w:top w:val="single" w:sz="4" w:space="0" w:color="auto"/>
              <w:left w:val="nil"/>
              <w:bottom w:val="single" w:sz="4" w:space="0" w:color="auto"/>
              <w:right w:val="single" w:sz="4" w:space="0" w:color="auto"/>
            </w:tcBorders>
            <w:hideMark/>
          </w:tcPr>
          <w:p w:rsidR="00F23B59" w:rsidRDefault="00F23B59">
            <w:pPr>
              <w:jc w:val="both"/>
              <w:rPr>
                <w:i/>
                <w:iCs/>
              </w:rPr>
            </w:pPr>
            <w:r>
              <w:rPr>
                <w:i/>
                <w:iCs/>
              </w:rPr>
              <w:t>Присоединение к зажимам жил проводов или кабелей, сечением до 2,5 мм</w:t>
            </w:r>
            <w:proofErr w:type="gramStart"/>
            <w:r>
              <w:rPr>
                <w:i/>
                <w:iCs/>
              </w:rPr>
              <w:t>2</w:t>
            </w:r>
            <w:proofErr w:type="gramEnd"/>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100 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0,16</w:t>
            </w:r>
          </w:p>
        </w:tc>
      </w:tr>
      <w:tr w:rsidR="00F23B59" w:rsidTr="00F23B59">
        <w:trPr>
          <w:trHeight w:val="377"/>
        </w:trPr>
        <w:tc>
          <w:tcPr>
            <w:tcW w:w="550" w:type="dxa"/>
            <w:tcBorders>
              <w:top w:val="single" w:sz="4" w:space="0" w:color="auto"/>
              <w:left w:val="single" w:sz="4" w:space="0" w:color="auto"/>
              <w:bottom w:val="single" w:sz="4" w:space="0" w:color="auto"/>
              <w:right w:val="single" w:sz="4" w:space="0" w:color="auto"/>
            </w:tcBorders>
            <w:hideMark/>
          </w:tcPr>
          <w:p w:rsidR="00F23B59" w:rsidRDefault="00F23B59">
            <w:pPr>
              <w:rPr>
                <w:i/>
                <w:iCs/>
              </w:rPr>
            </w:pPr>
            <w:r>
              <w:rPr>
                <w:i/>
                <w:iCs/>
              </w:rPr>
              <w:t>14</w:t>
            </w:r>
          </w:p>
        </w:tc>
        <w:tc>
          <w:tcPr>
            <w:tcW w:w="5405" w:type="dxa"/>
            <w:tcBorders>
              <w:top w:val="single" w:sz="4" w:space="0" w:color="auto"/>
              <w:left w:val="nil"/>
              <w:bottom w:val="single" w:sz="4" w:space="0" w:color="auto"/>
              <w:right w:val="single" w:sz="4" w:space="0" w:color="auto"/>
            </w:tcBorders>
            <w:hideMark/>
          </w:tcPr>
          <w:p w:rsidR="00F23B59" w:rsidRDefault="00F23B59">
            <w:pPr>
              <w:jc w:val="both"/>
              <w:rPr>
                <w:i/>
                <w:iCs/>
              </w:rPr>
            </w:pPr>
            <w:r>
              <w:rPr>
                <w:i/>
                <w:iCs/>
              </w:rPr>
              <w:t>Ремонт групповых щитков на лестничной клетке со сменой автоматов</w:t>
            </w:r>
          </w:p>
        </w:tc>
        <w:tc>
          <w:tcPr>
            <w:tcW w:w="1765" w:type="dxa"/>
            <w:tcBorders>
              <w:top w:val="single" w:sz="4" w:space="0" w:color="auto"/>
              <w:left w:val="nil"/>
              <w:bottom w:val="single" w:sz="4" w:space="0" w:color="auto"/>
              <w:right w:val="single" w:sz="4" w:space="0" w:color="auto"/>
            </w:tcBorders>
            <w:hideMark/>
          </w:tcPr>
          <w:p w:rsidR="00F23B59" w:rsidRDefault="00F23B59">
            <w:pPr>
              <w:jc w:val="center"/>
              <w:rPr>
                <w:i/>
                <w:iCs/>
              </w:rPr>
            </w:pPr>
            <w:r>
              <w:rPr>
                <w:i/>
                <w:iCs/>
              </w:rPr>
              <w:t>100 шт.</w:t>
            </w:r>
          </w:p>
        </w:tc>
        <w:tc>
          <w:tcPr>
            <w:tcW w:w="1509" w:type="dxa"/>
            <w:tcBorders>
              <w:top w:val="single" w:sz="4" w:space="0" w:color="auto"/>
              <w:left w:val="nil"/>
              <w:bottom w:val="single" w:sz="4" w:space="0" w:color="auto"/>
              <w:right w:val="single" w:sz="4" w:space="0" w:color="auto"/>
            </w:tcBorders>
            <w:hideMark/>
          </w:tcPr>
          <w:p w:rsidR="00F23B59" w:rsidRDefault="00F23B59">
            <w:pPr>
              <w:rPr>
                <w:i/>
                <w:iCs/>
              </w:rPr>
            </w:pPr>
            <w:r>
              <w:rPr>
                <w:i/>
                <w:iCs/>
              </w:rPr>
              <w:t>0,01</w:t>
            </w:r>
          </w:p>
        </w:tc>
      </w:tr>
    </w:tbl>
    <w:p w:rsidR="00F23B59" w:rsidRDefault="00F23B59" w:rsidP="00F23B59">
      <w:pPr>
        <w:jc w:val="center"/>
        <w:rPr>
          <w:b/>
          <w:sz w:val="18"/>
          <w:szCs w:val="18"/>
        </w:rPr>
      </w:pPr>
    </w:p>
    <w:p w:rsidR="00F23B59" w:rsidRDefault="00F23B59" w:rsidP="00F23B59">
      <w:pPr>
        <w:jc w:val="center"/>
        <w:rPr>
          <w:b/>
          <w:sz w:val="18"/>
          <w:szCs w:val="18"/>
        </w:rPr>
      </w:pPr>
    </w:p>
    <w:p w:rsidR="00CE510A" w:rsidRDefault="00CE510A" w:rsidP="00CE510A">
      <w:pPr>
        <w:jc w:val="right"/>
      </w:pPr>
    </w:p>
    <w:tbl>
      <w:tblPr>
        <w:tblW w:w="13647" w:type="dxa"/>
        <w:tblInd w:w="93" w:type="dxa"/>
        <w:tblLook w:val="04A0"/>
      </w:tblPr>
      <w:tblGrid>
        <w:gridCol w:w="544"/>
        <w:gridCol w:w="9443"/>
        <w:gridCol w:w="1760"/>
        <w:gridCol w:w="1900"/>
      </w:tblGrid>
      <w:tr w:rsidR="007C1E11" w:rsidRPr="007C1E11" w:rsidTr="00F23B59">
        <w:trPr>
          <w:trHeight w:val="255"/>
        </w:trPr>
        <w:tc>
          <w:tcPr>
            <w:tcW w:w="544" w:type="dxa"/>
            <w:tcBorders>
              <w:top w:val="nil"/>
              <w:left w:val="nil"/>
              <w:bottom w:val="nil"/>
              <w:right w:val="nil"/>
            </w:tcBorders>
            <w:shd w:val="clear" w:color="auto" w:fill="auto"/>
            <w:noWrap/>
            <w:vAlign w:val="bottom"/>
            <w:hideMark/>
          </w:tcPr>
          <w:p w:rsidR="007C1E11" w:rsidRPr="007C1E11" w:rsidRDefault="007C1E11" w:rsidP="00F23B59">
            <w:pPr>
              <w:rPr>
                <w:rFonts w:ascii="Arial CYR" w:hAnsi="Arial CYR" w:cs="Arial CYR"/>
                <w:sz w:val="20"/>
                <w:szCs w:val="20"/>
              </w:rPr>
            </w:pPr>
          </w:p>
        </w:tc>
        <w:tc>
          <w:tcPr>
            <w:tcW w:w="9443"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r>
      <w:tr w:rsidR="007C1E11" w:rsidRPr="007C1E11" w:rsidTr="00F23B59">
        <w:trPr>
          <w:trHeight w:val="255"/>
        </w:trPr>
        <w:tc>
          <w:tcPr>
            <w:tcW w:w="544"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9443"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r>
      <w:tr w:rsidR="007C1E11" w:rsidRPr="007C1E11" w:rsidTr="00F23B59">
        <w:trPr>
          <w:trHeight w:val="255"/>
        </w:trPr>
        <w:tc>
          <w:tcPr>
            <w:tcW w:w="11747" w:type="dxa"/>
            <w:gridSpan w:val="3"/>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r>
      <w:tr w:rsidR="007C1E11" w:rsidRPr="007C1E11" w:rsidTr="00F23B59">
        <w:trPr>
          <w:trHeight w:val="255"/>
        </w:trPr>
        <w:tc>
          <w:tcPr>
            <w:tcW w:w="544"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9443"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r>
      <w:tr w:rsidR="007C1E11" w:rsidRPr="007C1E11" w:rsidTr="00F23B59">
        <w:trPr>
          <w:trHeight w:val="255"/>
        </w:trPr>
        <w:tc>
          <w:tcPr>
            <w:tcW w:w="11747" w:type="dxa"/>
            <w:gridSpan w:val="3"/>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r>
      <w:tr w:rsidR="007C1E11" w:rsidRPr="007C1E11" w:rsidTr="00F23B59">
        <w:trPr>
          <w:trHeight w:val="255"/>
        </w:trPr>
        <w:tc>
          <w:tcPr>
            <w:tcW w:w="11747" w:type="dxa"/>
            <w:gridSpan w:val="3"/>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r>
      <w:tr w:rsidR="007C1E11" w:rsidRPr="007C1E11" w:rsidTr="00F23B59">
        <w:trPr>
          <w:trHeight w:val="255"/>
        </w:trPr>
        <w:tc>
          <w:tcPr>
            <w:tcW w:w="544"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9443"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rsidR="007C1E11" w:rsidRPr="007C1E11" w:rsidRDefault="007C1E11" w:rsidP="007C1E11">
            <w:pPr>
              <w:rPr>
                <w:rFonts w:ascii="Arial CYR" w:hAnsi="Arial CYR" w:cs="Arial CYR"/>
                <w:sz w:val="20"/>
                <w:szCs w:val="20"/>
              </w:rPr>
            </w:pPr>
          </w:p>
        </w:tc>
      </w:tr>
    </w:tbl>
    <w:p w:rsidR="007C1E11" w:rsidRDefault="007C1E11" w:rsidP="00CE510A">
      <w:pPr>
        <w:jc w:val="center"/>
        <w:rPr>
          <w:b/>
          <w:sz w:val="28"/>
          <w:szCs w:val="28"/>
        </w:rPr>
      </w:pPr>
    </w:p>
    <w:p w:rsidR="007C1E11" w:rsidRDefault="007C1E11" w:rsidP="00CE510A">
      <w:pPr>
        <w:jc w:val="center"/>
        <w:rPr>
          <w:b/>
          <w:sz w:val="28"/>
          <w:szCs w:val="28"/>
        </w:rPr>
      </w:pPr>
    </w:p>
    <w:p w:rsidR="007C1E11" w:rsidRDefault="007C1E11" w:rsidP="00CE510A">
      <w:pPr>
        <w:jc w:val="center"/>
        <w:rPr>
          <w:b/>
          <w:sz w:val="28"/>
          <w:szCs w:val="28"/>
        </w:rPr>
      </w:pPr>
    </w:p>
    <w:p w:rsidR="007C1E11" w:rsidRDefault="007C1E11" w:rsidP="00CE510A">
      <w:pPr>
        <w:jc w:val="center"/>
        <w:rPr>
          <w:b/>
          <w:sz w:val="28"/>
          <w:szCs w:val="28"/>
        </w:rPr>
      </w:pPr>
    </w:p>
    <w:p w:rsidR="007C1E11" w:rsidRDefault="007C1E11" w:rsidP="00CE510A">
      <w:pPr>
        <w:jc w:val="center"/>
        <w:rPr>
          <w:b/>
          <w:sz w:val="28"/>
          <w:szCs w:val="28"/>
        </w:rPr>
      </w:pPr>
    </w:p>
    <w:p w:rsidR="00CE510A" w:rsidRPr="00016352" w:rsidRDefault="00CE510A" w:rsidP="00CE510A">
      <w:pPr>
        <w:tabs>
          <w:tab w:val="left" w:pos="435"/>
        </w:tabs>
      </w:pPr>
      <w:r w:rsidRPr="00016352">
        <w:tab/>
      </w:r>
    </w:p>
    <w:p w:rsidR="00CE510A" w:rsidRDefault="00CE510A" w:rsidP="00CE510A">
      <w:pPr>
        <w:jc w:val="right"/>
      </w:pPr>
    </w:p>
    <w:p w:rsidR="00CE510A" w:rsidRDefault="00CE510A" w:rsidP="00CE510A">
      <w:pPr>
        <w:jc w:val="right"/>
      </w:pPr>
    </w:p>
    <w:p w:rsidR="00CE510A" w:rsidRDefault="00CE510A" w:rsidP="00CE510A">
      <w:pPr>
        <w:jc w:val="right"/>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CE510A" w:rsidRDefault="00CE510A" w:rsidP="00CE510A">
      <w:pPr>
        <w:tabs>
          <w:tab w:val="left" w:pos="435"/>
        </w:tabs>
        <w:rPr>
          <w:b/>
        </w:rPr>
      </w:pPr>
    </w:p>
    <w:p w:rsidR="009651E4" w:rsidRDefault="009651E4" w:rsidP="00CE510A">
      <w:pPr>
        <w:tabs>
          <w:tab w:val="left" w:pos="435"/>
        </w:tabs>
        <w:rPr>
          <w:b/>
        </w:rPr>
      </w:pPr>
    </w:p>
    <w:p w:rsidR="005078B7" w:rsidRDefault="005078B7" w:rsidP="00CE510A">
      <w:pPr>
        <w:tabs>
          <w:tab w:val="left" w:pos="435"/>
        </w:tabs>
        <w:rPr>
          <w:b/>
        </w:rPr>
      </w:pPr>
    </w:p>
    <w:p w:rsidR="006D332A" w:rsidRDefault="006D332A" w:rsidP="00CE510A">
      <w:pPr>
        <w:tabs>
          <w:tab w:val="left" w:pos="435"/>
        </w:tabs>
        <w:rPr>
          <w:b/>
        </w:rPr>
      </w:pPr>
    </w:p>
    <w:p w:rsidR="005078B7" w:rsidRDefault="005078B7" w:rsidP="00CE510A">
      <w:pPr>
        <w:tabs>
          <w:tab w:val="left" w:pos="435"/>
        </w:tabs>
        <w:rPr>
          <w:b/>
        </w:rPr>
      </w:pPr>
    </w:p>
    <w:p w:rsidR="00E83C7C" w:rsidRDefault="00E83C7C" w:rsidP="00CE510A">
      <w:pPr>
        <w:tabs>
          <w:tab w:val="left" w:pos="435"/>
        </w:tabs>
        <w:rPr>
          <w:b/>
        </w:rPr>
      </w:pPr>
    </w:p>
    <w:p w:rsidR="00CE510A" w:rsidRDefault="00CE510A" w:rsidP="00CE510A">
      <w:pPr>
        <w:tabs>
          <w:tab w:val="left" w:pos="435"/>
        </w:tabs>
        <w:rPr>
          <w:b/>
        </w:rPr>
      </w:pPr>
    </w:p>
    <w:p w:rsidR="00CE510A" w:rsidRDefault="00CE510A" w:rsidP="00CE510A">
      <w:pPr>
        <w:jc w:val="center"/>
        <w:rPr>
          <w:b/>
        </w:rPr>
      </w:pPr>
      <w:proofErr w:type="gramStart"/>
      <w:r>
        <w:rPr>
          <w:b/>
          <w:lang w:val="en-US"/>
        </w:rPr>
        <w:lastRenderedPageBreak/>
        <w:t>II</w:t>
      </w:r>
      <w:r>
        <w:rPr>
          <w:b/>
        </w:rPr>
        <w:t xml:space="preserve"> часть.</w:t>
      </w:r>
      <w:proofErr w:type="gramEnd"/>
      <w:r>
        <w:rPr>
          <w:b/>
        </w:rPr>
        <w:t xml:space="preserve"> Проект муниципального контракта</w:t>
      </w:r>
    </w:p>
    <w:p w:rsidR="00CE510A" w:rsidRDefault="00CE510A" w:rsidP="00CE510A">
      <w:pPr>
        <w:jc w:val="center"/>
        <w:rPr>
          <w:b/>
        </w:rPr>
      </w:pPr>
    </w:p>
    <w:p w:rsidR="00CE510A" w:rsidRDefault="00CE510A" w:rsidP="00CE510A">
      <w:pPr>
        <w:jc w:val="center"/>
      </w:pPr>
      <w:r>
        <w:rPr>
          <w:b/>
        </w:rPr>
        <w:t>МУНИЦИПАЛЬНЫЙ КОНТРАКТ</w:t>
      </w:r>
      <w:r>
        <w:t xml:space="preserve"> </w:t>
      </w:r>
    </w:p>
    <w:p w:rsidR="00CE510A" w:rsidRDefault="00CE510A" w:rsidP="00CE510A">
      <w:pPr>
        <w:jc w:val="center"/>
      </w:pPr>
      <w:r>
        <w:t>№___________</w:t>
      </w:r>
    </w:p>
    <w:p w:rsidR="00CE510A" w:rsidRDefault="00CE510A" w:rsidP="00CE510A">
      <w:pPr>
        <w:pStyle w:val="a3"/>
        <w:rPr>
          <w:b/>
          <w:color w:val="FF0000"/>
        </w:rPr>
      </w:pPr>
      <w:r>
        <w:rPr>
          <w:b/>
          <w:color w:val="FF0000"/>
        </w:rPr>
        <w:t xml:space="preserve">             </w:t>
      </w:r>
    </w:p>
    <w:p w:rsidR="00CE510A" w:rsidRPr="00F20959" w:rsidRDefault="00CE510A" w:rsidP="00CE510A">
      <w:pPr>
        <w:pStyle w:val="a7"/>
        <w:tabs>
          <w:tab w:val="left" w:pos="6915"/>
        </w:tabs>
        <w:ind w:left="0"/>
        <w:rPr>
          <w:sz w:val="24"/>
          <w:szCs w:val="24"/>
        </w:rPr>
      </w:pPr>
      <w:r w:rsidRPr="0061701D">
        <w:rPr>
          <w:sz w:val="24"/>
          <w:szCs w:val="24"/>
        </w:rPr>
        <w:t xml:space="preserve">   </w:t>
      </w:r>
      <w:r w:rsidRPr="00F20959">
        <w:rPr>
          <w:sz w:val="24"/>
          <w:szCs w:val="24"/>
        </w:rPr>
        <w:t xml:space="preserve">г. Саратов                                                                                          </w:t>
      </w:r>
      <w:r w:rsidR="00AA649C">
        <w:rPr>
          <w:sz w:val="24"/>
          <w:szCs w:val="24"/>
        </w:rPr>
        <w:t xml:space="preserve">     «____» __________2010</w:t>
      </w:r>
      <w:r w:rsidRPr="00F20959">
        <w:rPr>
          <w:sz w:val="24"/>
          <w:szCs w:val="24"/>
        </w:rPr>
        <w:t>г.</w:t>
      </w:r>
    </w:p>
    <w:p w:rsidR="00CE510A" w:rsidRPr="00F20959" w:rsidRDefault="006D332A" w:rsidP="00CE510A">
      <w:pPr>
        <w:jc w:val="both"/>
      </w:pPr>
      <w:proofErr w:type="gramStart"/>
      <w:r>
        <w:t>Муниципальное образовательное учреждение дополнительного образования детей «Детская музыкальная школа №5»</w:t>
      </w:r>
      <w:r w:rsidR="00CE510A">
        <w:t>, именуемое</w:t>
      </w:r>
      <w:r w:rsidR="00CE510A" w:rsidRPr="00F20959">
        <w:t xml:space="preserve">  </w:t>
      </w:r>
      <w:r w:rsidR="00CE510A">
        <w:t xml:space="preserve">в дальнейшем «Заказчик», в лице директора </w:t>
      </w:r>
      <w:r w:rsidR="00CE510A">
        <w:br/>
      </w:r>
      <w:proofErr w:type="spellStart"/>
      <w:r w:rsidR="005638D1">
        <w:t>Упрямовой</w:t>
      </w:r>
      <w:proofErr w:type="spellEnd"/>
      <w:r w:rsidR="005638D1">
        <w:t xml:space="preserve"> Ирины Михайловны</w:t>
      </w:r>
      <w:r w:rsidR="00CE510A">
        <w:t>, действующего</w:t>
      </w:r>
      <w:r w:rsidR="00CE510A" w:rsidRPr="00F20959">
        <w:t xml:space="preserve"> на</w:t>
      </w:r>
      <w:r w:rsidR="00CE510A">
        <w:t xml:space="preserve"> основании</w:t>
      </w:r>
      <w:r w:rsidR="00CE510A" w:rsidRPr="00F20959">
        <w:t xml:space="preserve"> </w:t>
      </w:r>
      <w:r w:rsidR="00CE510A">
        <w:t>Устава, и ____________________________</w:t>
      </w:r>
      <w:r w:rsidR="00CE510A" w:rsidRPr="00F20959">
        <w:t xml:space="preserve"> имен</w:t>
      </w:r>
      <w:r w:rsidR="00CE510A">
        <w:t xml:space="preserve">уем__ в дальнейшем «Подрядчик», </w:t>
      </w:r>
      <w:r w:rsidR="00CE510A" w:rsidRPr="00F20959">
        <w:t xml:space="preserve">в лице _________________________________________________________, действующего на основании _____________________________________________________, вместе именуемые «Стороны», на основании результата размещения муниципального заказа путем проведения </w:t>
      </w:r>
      <w:r w:rsidR="004C4641">
        <w:t xml:space="preserve">запроса котировок </w:t>
      </w:r>
      <w:r w:rsidR="00CE510A" w:rsidRPr="00F20959">
        <w:t>(протокол заседания единой постоянно действующей комиссии № __ от «__» _____________</w:t>
      </w:r>
      <w:r w:rsidR="002013CC">
        <w:t xml:space="preserve"> 20 _</w:t>
      </w:r>
      <w:r w:rsidR="00CE510A">
        <w:t>_ г.), заключили настоящий К</w:t>
      </w:r>
      <w:r w:rsidR="00CE510A" w:rsidRPr="00F20959">
        <w:t>онтракт о</w:t>
      </w:r>
      <w:proofErr w:type="gramEnd"/>
      <w:r w:rsidR="00CE510A" w:rsidRPr="00F20959">
        <w:t xml:space="preserve"> </w:t>
      </w:r>
      <w:proofErr w:type="gramStart"/>
      <w:r w:rsidR="00CE510A" w:rsidRPr="00F20959">
        <w:t>нижеследующем</w:t>
      </w:r>
      <w:proofErr w:type="gramEnd"/>
      <w:r w:rsidR="00CE510A" w:rsidRPr="00F20959">
        <w:t xml:space="preserve">: </w:t>
      </w:r>
    </w:p>
    <w:p w:rsidR="00CE510A" w:rsidRDefault="00CE510A" w:rsidP="00CE510A">
      <w:pPr>
        <w:jc w:val="both"/>
      </w:pPr>
    </w:p>
    <w:p w:rsidR="00CE510A" w:rsidRDefault="00CE510A" w:rsidP="00CE510A">
      <w:pPr>
        <w:jc w:val="center"/>
        <w:rPr>
          <w:b/>
        </w:rPr>
      </w:pPr>
      <w:r>
        <w:rPr>
          <w:b/>
        </w:rPr>
        <w:t>1. Предмет Контракта.</w:t>
      </w:r>
    </w:p>
    <w:p w:rsidR="00CE510A" w:rsidRDefault="00CE510A" w:rsidP="00CE510A">
      <w:pPr>
        <w:jc w:val="both"/>
      </w:pPr>
      <w:r>
        <w:t>1.1.Подрядчик обязан по заданию За</w:t>
      </w:r>
      <w:r w:rsidR="006976F6">
        <w:t xml:space="preserve">казчика выполнить ремонтные </w:t>
      </w:r>
      <w:r>
        <w:t xml:space="preserve">работы </w:t>
      </w:r>
      <w:r w:rsidR="005638D1">
        <w:t xml:space="preserve">для </w:t>
      </w:r>
      <w:r w:rsidR="004C4641">
        <w:t>м</w:t>
      </w:r>
      <w:r w:rsidR="005638D1">
        <w:t>униципального образовательного учреждения дополнительного образования детей «Детская музыкальная школа №5»,</w:t>
      </w:r>
      <w:r w:rsidR="006976F6" w:rsidRPr="00375E3C">
        <w:t xml:space="preserve"> </w:t>
      </w:r>
      <w:r>
        <w:t xml:space="preserve">указанные в </w:t>
      </w:r>
      <w:r w:rsidR="007C1E11">
        <w:t>Локальной с</w:t>
      </w:r>
      <w:r w:rsidR="00E14203">
        <w:t>мете</w:t>
      </w:r>
      <w:r w:rsidR="003A100D">
        <w:t xml:space="preserve"> (Приложение № 1), являюще</w:t>
      </w:r>
      <w:r w:rsidR="00CF0AB5">
        <w:t>й</w:t>
      </w:r>
      <w:r>
        <w:t>ся неотъемлемой частью настоящего Контракта</w:t>
      </w:r>
      <w:r w:rsidR="000349DB">
        <w:t>,</w:t>
      </w:r>
      <w:r>
        <w:t xml:space="preserve"> и сдать результат работ Заказчику. </w:t>
      </w:r>
    </w:p>
    <w:p w:rsidR="00CE510A" w:rsidRDefault="00CE510A" w:rsidP="00CE510A">
      <w:pPr>
        <w:pStyle w:val="31"/>
        <w:snapToGrid w:val="0"/>
        <w:ind w:left="0"/>
        <w:jc w:val="both"/>
        <w:rPr>
          <w:sz w:val="24"/>
        </w:rPr>
      </w:pPr>
      <w:r>
        <w:rPr>
          <w:sz w:val="24"/>
        </w:rPr>
        <w:t>1.2.Заказчик обязан принять и оплатить результат работ в соответствии с условиями настоящего Контракта.</w:t>
      </w:r>
    </w:p>
    <w:p w:rsidR="00CE510A" w:rsidRDefault="00CE510A" w:rsidP="00CE510A">
      <w:pPr>
        <w:jc w:val="center"/>
        <w:rPr>
          <w:b/>
        </w:rPr>
      </w:pPr>
      <w:r>
        <w:rPr>
          <w:b/>
        </w:rPr>
        <w:t>2. Основные условия.</w:t>
      </w:r>
    </w:p>
    <w:p w:rsidR="00CE510A" w:rsidRPr="0061701D" w:rsidRDefault="00CE510A" w:rsidP="00CE510A">
      <w:pPr>
        <w:pStyle w:val="a9"/>
        <w:rPr>
          <w:rFonts w:ascii="Times New Roman" w:hAnsi="Times New Roman"/>
          <w:noProof/>
          <w:sz w:val="24"/>
          <w:szCs w:val="24"/>
        </w:rPr>
      </w:pPr>
      <w:r w:rsidRPr="0061701D">
        <w:rPr>
          <w:rFonts w:ascii="Times New Roman" w:hAnsi="Times New Roman"/>
          <w:sz w:val="24"/>
          <w:szCs w:val="24"/>
        </w:rPr>
        <w:t>2.1.</w:t>
      </w:r>
      <w:r w:rsidR="003C11D3">
        <w:rPr>
          <w:rFonts w:ascii="Times New Roman" w:hAnsi="Times New Roman"/>
          <w:sz w:val="24"/>
          <w:szCs w:val="24"/>
        </w:rPr>
        <w:t xml:space="preserve"> </w:t>
      </w:r>
      <w:r w:rsidRPr="0061701D">
        <w:rPr>
          <w:rFonts w:ascii="Times New Roman" w:hAnsi="Times New Roman"/>
          <w:sz w:val="24"/>
          <w:szCs w:val="24"/>
        </w:rPr>
        <w:t xml:space="preserve">Подрядчик обязуется выполнить работы, указанные в п. 1.1 </w:t>
      </w:r>
      <w:r>
        <w:rPr>
          <w:rFonts w:ascii="Times New Roman" w:hAnsi="Times New Roman"/>
          <w:sz w:val="24"/>
          <w:szCs w:val="24"/>
        </w:rPr>
        <w:t xml:space="preserve">настоящего Контракта, </w:t>
      </w:r>
      <w:r w:rsidR="000349DB">
        <w:rPr>
          <w:rFonts w:ascii="Times New Roman" w:hAnsi="Times New Roman"/>
          <w:sz w:val="24"/>
          <w:szCs w:val="24"/>
        </w:rPr>
        <w:t xml:space="preserve">лично, </w:t>
      </w:r>
      <w:r w:rsidRPr="0061701D">
        <w:rPr>
          <w:rFonts w:ascii="Times New Roman" w:hAnsi="Times New Roman"/>
          <w:sz w:val="24"/>
          <w:szCs w:val="24"/>
        </w:rPr>
        <w:t xml:space="preserve">своими силами, материалами и средствами. </w:t>
      </w:r>
      <w:r w:rsidRPr="0061701D">
        <w:rPr>
          <w:rFonts w:ascii="Times New Roman" w:hAnsi="Times New Roman"/>
          <w:noProof/>
          <w:sz w:val="24"/>
          <w:szCs w:val="24"/>
        </w:rPr>
        <w:t xml:space="preserve">Все  </w:t>
      </w:r>
      <w:r>
        <w:rPr>
          <w:rFonts w:ascii="Times New Roman" w:hAnsi="Times New Roman"/>
          <w:noProof/>
          <w:sz w:val="24"/>
          <w:szCs w:val="24"/>
        </w:rPr>
        <w:t>используемые</w:t>
      </w:r>
      <w:r w:rsidRPr="0061701D">
        <w:rPr>
          <w:rFonts w:ascii="Times New Roman" w:hAnsi="Times New Roman"/>
          <w:noProof/>
          <w:sz w:val="24"/>
          <w:szCs w:val="24"/>
        </w:rPr>
        <w:t xml:space="preserve"> материалы и оборудование </w:t>
      </w:r>
      <w:r w:rsidR="000349DB">
        <w:rPr>
          <w:rFonts w:ascii="Times New Roman" w:hAnsi="Times New Roman"/>
          <w:noProof/>
          <w:sz w:val="24"/>
          <w:szCs w:val="24"/>
        </w:rPr>
        <w:t xml:space="preserve">должны иметь соответствующие </w:t>
      </w:r>
      <w:r w:rsidRPr="0061701D">
        <w:rPr>
          <w:rFonts w:ascii="Times New Roman" w:hAnsi="Times New Roman"/>
          <w:noProof/>
          <w:sz w:val="24"/>
          <w:szCs w:val="24"/>
        </w:rPr>
        <w:t>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w:t>
      </w:r>
    </w:p>
    <w:p w:rsidR="00CE510A" w:rsidRPr="0061701D" w:rsidRDefault="00CE510A" w:rsidP="000349DB">
      <w:pPr>
        <w:ind w:firstLine="708"/>
        <w:jc w:val="both"/>
      </w:pPr>
      <w:r w:rsidRPr="0061701D">
        <w:t xml:space="preserve">Объем и виды работ определяются по </w:t>
      </w:r>
      <w:r w:rsidR="00864B69">
        <w:t>Локально</w:t>
      </w:r>
      <w:r w:rsidR="007C1E11">
        <w:t>й смете</w:t>
      </w:r>
      <w:r w:rsidRPr="0061701D">
        <w:t>.</w:t>
      </w:r>
    </w:p>
    <w:p w:rsidR="00EB78BD" w:rsidRDefault="00EB78BD" w:rsidP="00EB78BD">
      <w:pPr>
        <w:pStyle w:val="310"/>
        <w:snapToGrid w:val="0"/>
        <w:spacing w:after="0"/>
        <w:ind w:left="0"/>
        <w:jc w:val="both"/>
        <w:rPr>
          <w:sz w:val="24"/>
          <w:szCs w:val="24"/>
        </w:rPr>
      </w:pPr>
      <w:r>
        <w:rPr>
          <w:sz w:val="24"/>
          <w:szCs w:val="24"/>
        </w:rPr>
        <w:t>2.2. Подрядчик обязуется приступить к выполнению работ с момента заключения настоящего муниципального Контракта; окончание работ - в течение 20 дней с момента заключения настоящего Контракта.</w:t>
      </w:r>
    </w:p>
    <w:p w:rsidR="00CE510A" w:rsidRPr="00B6004D" w:rsidRDefault="00CE510A" w:rsidP="00CE510A">
      <w:pPr>
        <w:jc w:val="both"/>
      </w:pPr>
      <w:r w:rsidRPr="006B5FDC">
        <w:t>2.</w:t>
      </w:r>
      <w:r>
        <w:t>3</w:t>
      </w:r>
      <w:r w:rsidRPr="006B5FDC">
        <w:t>. Место выполнения работ: г. Саратов</w:t>
      </w:r>
      <w:r>
        <w:t>,</w:t>
      </w:r>
      <w:r w:rsidRPr="006B5FDC">
        <w:t xml:space="preserve"> </w:t>
      </w:r>
      <w:r w:rsidR="005638D1">
        <w:t xml:space="preserve">ул. </w:t>
      </w:r>
      <w:proofErr w:type="gramStart"/>
      <w:r w:rsidR="005638D1">
        <w:t>Центральная</w:t>
      </w:r>
      <w:proofErr w:type="gramEnd"/>
      <w:r w:rsidR="005638D1">
        <w:t>, дом 28. Муниципальное образовательное учреждение дополнительного образования детей «Детская музыкальная школа №5»</w:t>
      </w:r>
      <w:r>
        <w:t>.</w:t>
      </w:r>
    </w:p>
    <w:p w:rsidR="00CE510A" w:rsidRDefault="00CE510A" w:rsidP="00CE510A">
      <w:pPr>
        <w:pStyle w:val="31"/>
        <w:snapToGrid w:val="0"/>
        <w:spacing w:after="0"/>
        <w:ind w:left="0"/>
        <w:jc w:val="both"/>
        <w:rPr>
          <w:sz w:val="24"/>
          <w:szCs w:val="24"/>
        </w:rPr>
      </w:pPr>
      <w:r w:rsidRPr="0061701D">
        <w:rPr>
          <w:sz w:val="24"/>
          <w:szCs w:val="24"/>
        </w:rPr>
        <w:t>2.</w:t>
      </w:r>
      <w:r>
        <w:rPr>
          <w:sz w:val="24"/>
          <w:szCs w:val="24"/>
        </w:rPr>
        <w:t>4</w:t>
      </w:r>
      <w:r w:rsidRPr="0061701D">
        <w:rPr>
          <w:sz w:val="24"/>
          <w:szCs w:val="24"/>
        </w:rPr>
        <w:t>.</w:t>
      </w:r>
      <w:r w:rsidR="003C11D3">
        <w:rPr>
          <w:sz w:val="24"/>
          <w:szCs w:val="24"/>
        </w:rPr>
        <w:t xml:space="preserve"> </w:t>
      </w:r>
      <w:r w:rsidRPr="0061701D">
        <w:rPr>
          <w:sz w:val="24"/>
          <w:szCs w:val="24"/>
        </w:rPr>
        <w:t>Подрядчик вправе самостоятельно определять способы выполнения задания Заказчика.</w:t>
      </w:r>
    </w:p>
    <w:p w:rsidR="00806BD1" w:rsidRPr="000908E2" w:rsidRDefault="00806BD1" w:rsidP="00806BD1">
      <w:pPr>
        <w:pStyle w:val="a7"/>
        <w:spacing w:after="0"/>
        <w:ind w:left="0"/>
        <w:jc w:val="both"/>
        <w:rPr>
          <w:sz w:val="24"/>
          <w:szCs w:val="24"/>
        </w:rPr>
      </w:pPr>
      <w:r w:rsidRPr="000908E2">
        <w:rPr>
          <w:sz w:val="24"/>
          <w:szCs w:val="24"/>
        </w:rPr>
        <w:t>2.5.</w:t>
      </w:r>
      <w:r w:rsidR="003C11D3">
        <w:rPr>
          <w:sz w:val="24"/>
          <w:szCs w:val="24"/>
        </w:rPr>
        <w:t xml:space="preserve"> </w:t>
      </w:r>
      <w:r w:rsidRPr="000908E2">
        <w:rPr>
          <w:sz w:val="24"/>
          <w:szCs w:val="24"/>
        </w:rPr>
        <w:t>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1A6079" w:rsidRDefault="001A6079" w:rsidP="001A6079">
      <w:pPr>
        <w:pStyle w:val="310"/>
        <w:snapToGrid w:val="0"/>
        <w:spacing w:after="0"/>
        <w:ind w:left="0" w:firstLine="708"/>
        <w:jc w:val="both"/>
        <w:rPr>
          <w:sz w:val="24"/>
          <w:szCs w:val="24"/>
        </w:rPr>
      </w:pPr>
      <w:proofErr w:type="gramStart"/>
      <w:r>
        <w:rPr>
          <w:sz w:val="24"/>
          <w:szCs w:val="24"/>
        </w:rPr>
        <w:t xml:space="preserve">- действующее Свидетельство (выданное </w:t>
      </w:r>
      <w:proofErr w:type="spellStart"/>
      <w:r>
        <w:rPr>
          <w:sz w:val="24"/>
          <w:szCs w:val="24"/>
        </w:rPr>
        <w:t>саморегулируемой</w:t>
      </w:r>
      <w:proofErr w:type="spellEnd"/>
      <w:r>
        <w:rPr>
          <w:sz w:val="24"/>
          <w:szCs w:val="24"/>
        </w:rPr>
        <w:t xml:space="preserve"> организацией, созданной в форме некоммерческого партнёрства)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w:t>
      </w:r>
      <w:r w:rsidR="00864B69">
        <w:rPr>
          <w:sz w:val="24"/>
          <w:szCs w:val="24"/>
        </w:rPr>
        <w:t>Локальн</w:t>
      </w:r>
      <w:r w:rsidR="007C1E11">
        <w:rPr>
          <w:sz w:val="24"/>
          <w:szCs w:val="24"/>
        </w:rPr>
        <w:t xml:space="preserve">ой сметой </w:t>
      </w:r>
      <w:r>
        <w:rPr>
          <w:sz w:val="24"/>
          <w:szCs w:val="24"/>
        </w:rPr>
        <w:t>(Приложение №1 к настоящему Контракту) и включённым в Перечень видов работ по инженерным изысканиям, по подготовке проектной документации по строительству, реконструкции, капитальному ремонту объектов</w:t>
      </w:r>
      <w:proofErr w:type="gramEnd"/>
      <w:r>
        <w:rPr>
          <w:sz w:val="24"/>
          <w:szCs w:val="24"/>
        </w:rPr>
        <w:t xml:space="preserve"> капитального строительства, которые оказывают влияние на безопасность объектов капитального строительства, </w:t>
      </w:r>
      <w:proofErr w:type="gramStart"/>
      <w:r>
        <w:rPr>
          <w:sz w:val="24"/>
          <w:szCs w:val="24"/>
        </w:rPr>
        <w:t>утверждённый</w:t>
      </w:r>
      <w:proofErr w:type="gramEnd"/>
      <w:r>
        <w:rPr>
          <w:sz w:val="24"/>
          <w:szCs w:val="24"/>
        </w:rPr>
        <w:t xml:space="preserve"> действующим Приказом Минрегионразвития РФ. </w:t>
      </w:r>
    </w:p>
    <w:p w:rsidR="00CE510A" w:rsidRPr="0061701D" w:rsidRDefault="00CE510A" w:rsidP="008255F0">
      <w:pPr>
        <w:pStyle w:val="310"/>
        <w:snapToGrid w:val="0"/>
        <w:spacing w:after="0"/>
        <w:ind w:left="0"/>
        <w:jc w:val="both"/>
        <w:rPr>
          <w:sz w:val="24"/>
          <w:szCs w:val="24"/>
        </w:rPr>
      </w:pPr>
      <w:r w:rsidRPr="0061701D">
        <w:rPr>
          <w:sz w:val="24"/>
          <w:szCs w:val="24"/>
        </w:rPr>
        <w:lastRenderedPageBreak/>
        <w:t>2.</w:t>
      </w:r>
      <w:r w:rsidR="00806BD1">
        <w:rPr>
          <w:sz w:val="24"/>
          <w:szCs w:val="24"/>
        </w:rPr>
        <w:t>6</w:t>
      </w:r>
      <w:r w:rsidRPr="0061701D">
        <w:rPr>
          <w:sz w:val="24"/>
          <w:szCs w:val="24"/>
        </w:rPr>
        <w:t>.</w:t>
      </w:r>
      <w:r w:rsidR="008255F0" w:rsidRPr="008255F0">
        <w:t xml:space="preserve"> </w:t>
      </w:r>
      <w:r w:rsidR="008255F0">
        <w:rPr>
          <w:sz w:val="24"/>
          <w:szCs w:val="24"/>
        </w:rPr>
        <w:t>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соответствующие документы, предусмотренные законодательством РФ на право выполнения работ (услуг).</w:t>
      </w:r>
    </w:p>
    <w:p w:rsidR="00CE510A" w:rsidRPr="0061701D" w:rsidRDefault="00806BD1" w:rsidP="00CE510A">
      <w:pPr>
        <w:pStyle w:val="31"/>
        <w:snapToGrid w:val="0"/>
        <w:spacing w:after="0"/>
        <w:ind w:left="0"/>
        <w:jc w:val="both"/>
        <w:rPr>
          <w:sz w:val="24"/>
          <w:szCs w:val="24"/>
        </w:rPr>
      </w:pPr>
      <w:r>
        <w:rPr>
          <w:sz w:val="24"/>
          <w:szCs w:val="24"/>
        </w:rPr>
        <w:t>2.7</w:t>
      </w:r>
      <w:r w:rsidR="00CE510A" w:rsidRPr="0061701D">
        <w:rPr>
          <w:sz w:val="24"/>
          <w:szCs w:val="24"/>
        </w:rPr>
        <w:t>.</w:t>
      </w:r>
      <w:r w:rsidR="008255F0">
        <w:rPr>
          <w:sz w:val="24"/>
          <w:szCs w:val="24"/>
        </w:rPr>
        <w:t xml:space="preserve"> </w:t>
      </w:r>
      <w:r w:rsidR="00CE510A" w:rsidRPr="0061701D">
        <w:rPr>
          <w:sz w:val="24"/>
          <w:szCs w:val="24"/>
        </w:rPr>
        <w:t>Заказчик вправе отказ</w:t>
      </w:r>
      <w:r w:rsidR="00CE510A">
        <w:rPr>
          <w:sz w:val="24"/>
          <w:szCs w:val="24"/>
        </w:rPr>
        <w:t>аться от исполнения настоящего К</w:t>
      </w:r>
      <w:r w:rsidR="00CE510A" w:rsidRPr="0061701D">
        <w:rPr>
          <w:sz w:val="24"/>
          <w:szCs w:val="24"/>
        </w:rPr>
        <w:t>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CE510A" w:rsidRPr="0061701D" w:rsidRDefault="00806BD1" w:rsidP="00CE510A">
      <w:pPr>
        <w:pStyle w:val="31"/>
        <w:snapToGrid w:val="0"/>
        <w:spacing w:after="0"/>
        <w:ind w:left="0"/>
        <w:jc w:val="both"/>
        <w:rPr>
          <w:sz w:val="24"/>
          <w:szCs w:val="24"/>
        </w:rPr>
      </w:pPr>
      <w:r>
        <w:rPr>
          <w:sz w:val="24"/>
          <w:szCs w:val="24"/>
        </w:rPr>
        <w:t>2.8</w:t>
      </w:r>
      <w:r w:rsidR="00CE510A" w:rsidRPr="0061701D">
        <w:rPr>
          <w:sz w:val="24"/>
          <w:szCs w:val="24"/>
        </w:rPr>
        <w:t>.</w:t>
      </w:r>
      <w:r w:rsidR="008255F0">
        <w:rPr>
          <w:sz w:val="24"/>
          <w:szCs w:val="24"/>
        </w:rPr>
        <w:t xml:space="preserve"> </w:t>
      </w:r>
      <w:r w:rsidR="00CE510A" w:rsidRPr="0061701D">
        <w:rPr>
          <w:sz w:val="24"/>
          <w:szCs w:val="24"/>
        </w:rPr>
        <w:t>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CE510A" w:rsidRDefault="00806BD1" w:rsidP="00CE510A">
      <w:pPr>
        <w:jc w:val="both"/>
      </w:pPr>
      <w:r>
        <w:rPr>
          <w:iCs/>
        </w:rPr>
        <w:t>2.9.</w:t>
      </w:r>
      <w:r w:rsidR="00CE510A" w:rsidRPr="009228B0">
        <w:t xml:space="preserve"> </w:t>
      </w:r>
      <w:r w:rsidR="008255F0">
        <w:t xml:space="preserve"> </w:t>
      </w:r>
      <w:r w:rsidR="000349DB" w:rsidRPr="000349DB">
        <w:rPr>
          <w:iCs/>
        </w:rPr>
        <w:t>Подрядчик гарантирует качество и безопасность работ в соответствии с требованиями, установленными действующим законодательством РФ.</w:t>
      </w:r>
    </w:p>
    <w:p w:rsidR="00CE510A" w:rsidRPr="0061701D" w:rsidRDefault="00806BD1" w:rsidP="00CE510A">
      <w:pPr>
        <w:jc w:val="both"/>
      </w:pPr>
      <w:r>
        <w:t>2.10</w:t>
      </w:r>
      <w:r w:rsidR="00CE510A">
        <w:t>.</w:t>
      </w:r>
      <w:r w:rsidR="001A6079">
        <w:t xml:space="preserve"> </w:t>
      </w:r>
      <w:r w:rsidR="00CE510A">
        <w:t>Результатом выполненных работ является достижение объектом указанных в технической документации п</w:t>
      </w:r>
      <w:r>
        <w:t>оказателей в соответствии со СНи</w:t>
      </w:r>
      <w:r w:rsidR="00CE510A">
        <w:t>Пами и другими действующими нормативными документами.</w:t>
      </w:r>
    </w:p>
    <w:p w:rsidR="00CE510A" w:rsidRPr="0061701D" w:rsidRDefault="00CE510A" w:rsidP="00CE510A">
      <w:pPr>
        <w:pStyle w:val="31"/>
        <w:snapToGrid w:val="0"/>
        <w:spacing w:after="0"/>
        <w:ind w:left="0"/>
        <w:jc w:val="both"/>
        <w:rPr>
          <w:sz w:val="24"/>
          <w:szCs w:val="24"/>
        </w:rPr>
      </w:pPr>
      <w:r>
        <w:rPr>
          <w:sz w:val="24"/>
          <w:szCs w:val="24"/>
        </w:rPr>
        <w:t>2.11</w:t>
      </w:r>
      <w:r w:rsidRPr="0061701D">
        <w:rPr>
          <w:sz w:val="24"/>
          <w:szCs w:val="24"/>
        </w:rPr>
        <w:t>.</w:t>
      </w:r>
      <w:r w:rsidR="001A6079">
        <w:rPr>
          <w:sz w:val="24"/>
          <w:szCs w:val="24"/>
        </w:rPr>
        <w:t xml:space="preserve"> </w:t>
      </w:r>
      <w:r w:rsidRPr="0061701D">
        <w:rPr>
          <w:sz w:val="24"/>
          <w:szCs w:val="24"/>
        </w:rPr>
        <w:t xml:space="preserve">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 </w:t>
      </w:r>
    </w:p>
    <w:p w:rsidR="00CE510A" w:rsidRPr="0061701D" w:rsidRDefault="00CE510A" w:rsidP="00CE510A">
      <w:pPr>
        <w:shd w:val="clear" w:color="auto" w:fill="FFFFFF"/>
        <w:tabs>
          <w:tab w:val="left" w:pos="1175"/>
        </w:tabs>
        <w:jc w:val="both"/>
      </w:pPr>
      <w:r>
        <w:t>2.12.</w:t>
      </w:r>
      <w:r w:rsidR="001A6079">
        <w:t xml:space="preserve"> </w:t>
      </w:r>
      <w:r>
        <w:t>Приемка выполненных П</w:t>
      </w:r>
      <w:r w:rsidRPr="0061701D">
        <w:t xml:space="preserve">одрядчиком работ оформляется </w:t>
      </w:r>
      <w:r>
        <w:t>Актом о приемке выполненных работ</w:t>
      </w:r>
      <w:r w:rsidR="002B7EA9">
        <w:t xml:space="preserve"> формы КС-2</w:t>
      </w:r>
      <w:r w:rsidRPr="0061701D">
        <w:t xml:space="preserve">, путем его </w:t>
      </w:r>
      <w:r>
        <w:t>подписания С</w:t>
      </w:r>
      <w:r w:rsidRPr="0061701D">
        <w:t>торо</w:t>
      </w:r>
      <w:r>
        <w:t>нами настоящего муниципального К</w:t>
      </w:r>
      <w:r w:rsidRPr="0061701D">
        <w:t>онтракта.</w:t>
      </w:r>
    </w:p>
    <w:p w:rsidR="00CE510A" w:rsidRPr="0061701D" w:rsidRDefault="00CE510A" w:rsidP="00CE510A">
      <w:pPr>
        <w:pStyle w:val="31"/>
        <w:snapToGrid w:val="0"/>
        <w:spacing w:after="0"/>
        <w:ind w:left="0"/>
        <w:jc w:val="both"/>
        <w:rPr>
          <w:sz w:val="24"/>
          <w:szCs w:val="24"/>
        </w:rPr>
      </w:pPr>
      <w:r>
        <w:rPr>
          <w:sz w:val="24"/>
          <w:szCs w:val="24"/>
        </w:rPr>
        <w:t>2.13</w:t>
      </w:r>
      <w:r w:rsidRPr="0061701D">
        <w:rPr>
          <w:sz w:val="24"/>
          <w:szCs w:val="24"/>
        </w:rPr>
        <w:t>.</w:t>
      </w:r>
      <w:r w:rsidR="001A6079">
        <w:rPr>
          <w:sz w:val="24"/>
          <w:szCs w:val="24"/>
        </w:rPr>
        <w:t xml:space="preserve"> </w:t>
      </w:r>
      <w:r w:rsidRPr="0061701D">
        <w:rPr>
          <w:sz w:val="24"/>
          <w:szCs w:val="24"/>
        </w:rPr>
        <w:t xml:space="preserve">При завершении работы Подрядчик представляет Заказчику Акт </w:t>
      </w:r>
      <w:r w:rsidRPr="006B5FDC">
        <w:rPr>
          <w:sz w:val="24"/>
        </w:rPr>
        <w:t>о приемке выполненных работ</w:t>
      </w:r>
      <w:r w:rsidR="002B7EA9">
        <w:rPr>
          <w:sz w:val="24"/>
        </w:rPr>
        <w:t xml:space="preserve"> формы КС-2</w:t>
      </w:r>
      <w:r w:rsidRPr="0061701D">
        <w:rPr>
          <w:sz w:val="24"/>
          <w:szCs w:val="24"/>
        </w:rPr>
        <w:t xml:space="preserve">. Заказчик в течение </w:t>
      </w:r>
      <w:r>
        <w:rPr>
          <w:sz w:val="24"/>
          <w:szCs w:val="24"/>
        </w:rPr>
        <w:t>10 (десяти)</w:t>
      </w:r>
      <w:r w:rsidRPr="0061701D">
        <w:rPr>
          <w:sz w:val="24"/>
          <w:szCs w:val="24"/>
        </w:rPr>
        <w:t xml:space="preserve"> дней со дня получения Акта </w:t>
      </w:r>
      <w:r w:rsidRPr="006B5FDC">
        <w:rPr>
          <w:sz w:val="24"/>
        </w:rPr>
        <w:t>о приемке выполненных работ</w:t>
      </w:r>
      <w:r w:rsidR="002B7EA9">
        <w:rPr>
          <w:sz w:val="24"/>
        </w:rPr>
        <w:t xml:space="preserve"> формы КС-2</w:t>
      </w:r>
      <w:r w:rsidRPr="0061701D">
        <w:rPr>
          <w:sz w:val="24"/>
          <w:szCs w:val="24"/>
        </w:rPr>
        <w:t xml:space="preserve"> обязан его подписать либо предоставить мотивированный отказ</w:t>
      </w:r>
      <w:r w:rsidRPr="0061701D">
        <w:rPr>
          <w:spacing w:val="-1"/>
          <w:sz w:val="24"/>
          <w:szCs w:val="24"/>
        </w:rPr>
        <w:t xml:space="preserve"> от приемки работ</w:t>
      </w:r>
      <w:r w:rsidRPr="0061701D">
        <w:rPr>
          <w:sz w:val="24"/>
          <w:szCs w:val="24"/>
        </w:rPr>
        <w:t>.</w:t>
      </w:r>
    </w:p>
    <w:p w:rsidR="00CE510A" w:rsidRPr="0061701D" w:rsidRDefault="00CE510A" w:rsidP="00CE510A">
      <w:pPr>
        <w:shd w:val="clear" w:color="auto" w:fill="FFFFFF"/>
        <w:tabs>
          <w:tab w:val="left" w:pos="1175"/>
        </w:tabs>
        <w:jc w:val="both"/>
      </w:pPr>
      <w:r>
        <w:t>2.14</w:t>
      </w:r>
      <w:r w:rsidRPr="0061701D">
        <w:t>.</w:t>
      </w:r>
      <w:r w:rsidR="001A6079">
        <w:t xml:space="preserve"> </w:t>
      </w:r>
      <w:r w:rsidRPr="0061701D">
        <w:t xml:space="preserve">В случае мотивированного отказа </w:t>
      </w:r>
      <w:r w:rsidRPr="0061701D">
        <w:rPr>
          <w:iCs/>
        </w:rPr>
        <w:t>Заказчика</w:t>
      </w:r>
      <w:r>
        <w:t xml:space="preserve"> от приемки работ, С</w:t>
      </w:r>
      <w:r w:rsidRPr="0061701D">
        <w:t xml:space="preserve">тороны составляют двухсторонний акт с перечнем недостатков и сроком их исправления </w:t>
      </w:r>
      <w:r w:rsidRPr="0061701D">
        <w:rPr>
          <w:iCs/>
        </w:rPr>
        <w:t>Подрядчиком.</w:t>
      </w:r>
      <w:r w:rsidRPr="0061701D">
        <w:t xml:space="preserve"> Выполнение работ по устранению недостатков производятся </w:t>
      </w:r>
      <w:r w:rsidRPr="0061701D">
        <w:rPr>
          <w:iCs/>
        </w:rPr>
        <w:t xml:space="preserve">Подрядчиком  </w:t>
      </w:r>
      <w:r w:rsidRPr="0061701D">
        <w:t>за его счет.</w:t>
      </w:r>
    </w:p>
    <w:p w:rsidR="00CE510A" w:rsidRPr="0072728B" w:rsidRDefault="00CE510A" w:rsidP="00CE510A">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Pr>
          <w:rFonts w:ascii="Times New Roman" w:hAnsi="Times New Roman" w:cs="Times New Roman"/>
          <w:sz w:val="24"/>
          <w:szCs w:val="24"/>
        </w:rPr>
        <w:t>5</w:t>
      </w:r>
      <w:r w:rsidRPr="0072728B">
        <w:rPr>
          <w:rFonts w:ascii="Times New Roman" w:hAnsi="Times New Roman" w:cs="Times New Roman"/>
          <w:sz w:val="24"/>
          <w:szCs w:val="24"/>
        </w:rPr>
        <w:t>. Для проверки соответств</w:t>
      </w:r>
      <w:r>
        <w:rPr>
          <w:rFonts w:ascii="Times New Roman" w:hAnsi="Times New Roman" w:cs="Times New Roman"/>
          <w:sz w:val="24"/>
          <w:szCs w:val="24"/>
        </w:rPr>
        <w:t>ия качества выполняемых работ</w:t>
      </w:r>
      <w:r w:rsidRPr="0072728B">
        <w:rPr>
          <w:rFonts w:ascii="Times New Roman" w:hAnsi="Times New Roman" w:cs="Times New Roman"/>
          <w:sz w:val="24"/>
          <w:szCs w:val="24"/>
        </w:rPr>
        <w:t xml:space="preserve"> требованиям, установленным настоящим муниципальным Контрактом, Заказчик вправе привлекать независимых экспертов.</w:t>
      </w:r>
    </w:p>
    <w:p w:rsidR="00CE510A" w:rsidRPr="0061701D" w:rsidRDefault="00CE510A" w:rsidP="00CE510A">
      <w:pPr>
        <w:pStyle w:val="31"/>
        <w:snapToGrid w:val="0"/>
        <w:spacing w:after="0"/>
        <w:ind w:left="0"/>
        <w:jc w:val="both"/>
        <w:rPr>
          <w:sz w:val="24"/>
          <w:szCs w:val="24"/>
        </w:rPr>
      </w:pPr>
      <w:r>
        <w:rPr>
          <w:sz w:val="24"/>
          <w:szCs w:val="24"/>
        </w:rPr>
        <w:t>2.16</w:t>
      </w:r>
      <w:r w:rsidRPr="0061701D">
        <w:rPr>
          <w:sz w:val="24"/>
          <w:szCs w:val="24"/>
        </w:rPr>
        <w:t xml:space="preserve">. Подрядчик обязуется предоставить Заказчику гарантии качества на все виды выполненных работ сроком на </w:t>
      </w:r>
      <w:r w:rsidR="005638D1">
        <w:rPr>
          <w:sz w:val="24"/>
          <w:szCs w:val="24"/>
        </w:rPr>
        <w:t>24</w:t>
      </w:r>
      <w:r>
        <w:rPr>
          <w:sz w:val="24"/>
          <w:szCs w:val="24"/>
        </w:rPr>
        <w:t xml:space="preserve"> </w:t>
      </w:r>
      <w:r w:rsidRPr="006B5FDC">
        <w:rPr>
          <w:sz w:val="24"/>
          <w:szCs w:val="24"/>
        </w:rPr>
        <w:t>месяц</w:t>
      </w:r>
      <w:r w:rsidR="005638D1">
        <w:rPr>
          <w:sz w:val="24"/>
          <w:szCs w:val="24"/>
        </w:rPr>
        <w:t>а</w:t>
      </w:r>
      <w:r>
        <w:rPr>
          <w:sz w:val="24"/>
          <w:szCs w:val="24"/>
        </w:rPr>
        <w:t xml:space="preserve"> с момента подписания Сторонами </w:t>
      </w:r>
      <w:r w:rsidRPr="0061701D">
        <w:rPr>
          <w:sz w:val="24"/>
          <w:szCs w:val="24"/>
        </w:rPr>
        <w:t xml:space="preserve">Акта </w:t>
      </w:r>
      <w:r w:rsidRPr="006B5FDC">
        <w:rPr>
          <w:sz w:val="24"/>
        </w:rPr>
        <w:t>о приемке выполненных работ</w:t>
      </w:r>
      <w:r w:rsidR="002B7EA9">
        <w:rPr>
          <w:sz w:val="24"/>
        </w:rPr>
        <w:t xml:space="preserve"> формы КС-2</w:t>
      </w:r>
      <w:r w:rsidRPr="006B5FDC">
        <w:rPr>
          <w:sz w:val="24"/>
          <w:szCs w:val="24"/>
        </w:rPr>
        <w:t>.</w:t>
      </w:r>
    </w:p>
    <w:p w:rsidR="00CE510A" w:rsidRPr="0061701D" w:rsidRDefault="00CE510A" w:rsidP="00CE510A">
      <w:pPr>
        <w:pStyle w:val="31"/>
        <w:snapToGrid w:val="0"/>
        <w:spacing w:after="0"/>
        <w:ind w:left="0"/>
        <w:jc w:val="both"/>
        <w:rPr>
          <w:sz w:val="24"/>
          <w:szCs w:val="24"/>
        </w:rPr>
      </w:pPr>
      <w:r>
        <w:rPr>
          <w:sz w:val="24"/>
          <w:szCs w:val="24"/>
        </w:rPr>
        <w:t>2.17</w:t>
      </w:r>
      <w:r w:rsidRPr="0061701D">
        <w:rPr>
          <w:sz w:val="24"/>
          <w:szCs w:val="24"/>
        </w:rPr>
        <w:t>.</w:t>
      </w:r>
      <w:r w:rsidR="008255F0">
        <w:rPr>
          <w:sz w:val="24"/>
          <w:szCs w:val="24"/>
        </w:rPr>
        <w:t xml:space="preserve"> </w:t>
      </w:r>
      <w:r w:rsidRPr="0061701D">
        <w:rPr>
          <w:sz w:val="24"/>
          <w:szCs w:val="24"/>
        </w:rPr>
        <w:t>Риск случайной гибели или случайного повреждения результата выполненных работ до приемки ее Заказчиком несет Подрядчик.</w:t>
      </w:r>
    </w:p>
    <w:p w:rsidR="00D67BF2" w:rsidRDefault="00D67BF2" w:rsidP="00CE510A">
      <w:pPr>
        <w:pStyle w:val="2"/>
        <w:tabs>
          <w:tab w:val="num" w:pos="360"/>
        </w:tabs>
        <w:ind w:left="360" w:hanging="360"/>
        <w:jc w:val="center"/>
        <w:rPr>
          <w:u w:val="none"/>
        </w:rPr>
      </w:pPr>
    </w:p>
    <w:p w:rsidR="00CE510A" w:rsidRPr="0061701D" w:rsidRDefault="00CE510A" w:rsidP="00CE510A">
      <w:pPr>
        <w:pStyle w:val="2"/>
        <w:tabs>
          <w:tab w:val="num" w:pos="360"/>
        </w:tabs>
        <w:ind w:left="360" w:hanging="360"/>
        <w:jc w:val="center"/>
        <w:rPr>
          <w:u w:val="none"/>
        </w:rPr>
      </w:pPr>
      <w:r>
        <w:rPr>
          <w:u w:val="none"/>
        </w:rPr>
        <w:t>3.Цена К</w:t>
      </w:r>
      <w:r w:rsidRPr="0061701D">
        <w:rPr>
          <w:u w:val="none"/>
        </w:rPr>
        <w:t>онтракта. Условия платежа.</w:t>
      </w:r>
    </w:p>
    <w:p w:rsidR="00CE510A" w:rsidRDefault="00CE510A" w:rsidP="002B7EA9">
      <w:r>
        <w:t>3.1.</w:t>
      </w:r>
      <w:r w:rsidR="008255F0">
        <w:t xml:space="preserve"> </w:t>
      </w:r>
      <w:r>
        <w:t>Цена Контракта, определяется в соответствии с</w:t>
      </w:r>
      <w:r w:rsidR="00E14203">
        <w:t xml:space="preserve"> </w:t>
      </w:r>
      <w:r w:rsidR="002B7EA9">
        <w:t>Локальн</w:t>
      </w:r>
      <w:r w:rsidR="007C1E11">
        <w:t>ой</w:t>
      </w:r>
      <w:r w:rsidR="002B7EA9">
        <w:t xml:space="preserve"> смет</w:t>
      </w:r>
      <w:r w:rsidR="007C1E11">
        <w:t>ой</w:t>
      </w:r>
      <w:r w:rsidR="002B7EA9">
        <w:t xml:space="preserve"> </w:t>
      </w:r>
      <w:r>
        <w:t>(Приложение № 1)</w:t>
      </w:r>
      <w:r w:rsidR="002B7EA9">
        <w:t>,</w:t>
      </w:r>
      <w:r>
        <w:t xml:space="preserve"> представленн</w:t>
      </w:r>
      <w:r w:rsidR="000B355D">
        <w:t>ой</w:t>
      </w:r>
      <w:r>
        <w:t xml:space="preserve"> Подрядчиком,</w:t>
      </w:r>
      <w:r w:rsidRPr="00364BE8">
        <w:rPr>
          <w:color w:val="000000"/>
        </w:rPr>
        <w:t xml:space="preserve"> </w:t>
      </w:r>
      <w:r>
        <w:rPr>
          <w:color w:val="000000"/>
        </w:rPr>
        <w:t>с учетом объявленных условий запроса котировок</w:t>
      </w:r>
      <w:r w:rsidR="002B7EA9">
        <w:rPr>
          <w:color w:val="000000"/>
        </w:rPr>
        <w:t>,</w:t>
      </w:r>
      <w:r>
        <w:t xml:space="preserve"> и составляет</w:t>
      </w:r>
      <w:proofErr w:type="gramStart"/>
      <w:r>
        <w:t xml:space="preserve"> ___________</w:t>
      </w:r>
      <w:r w:rsidR="002B7EA9">
        <w:t>_______________________________________</w:t>
      </w:r>
      <w:r>
        <w:t xml:space="preserve"> (______________________________________________________) </w:t>
      </w:r>
      <w:proofErr w:type="gramEnd"/>
      <w:r>
        <w:t>рублей, в том числе НДС __%</w:t>
      </w:r>
      <w:r w:rsidR="002B7EA9">
        <w:t xml:space="preserve">, что составляет  </w:t>
      </w:r>
      <w:r>
        <w:t>_____________(________________________________________) рублей.</w:t>
      </w:r>
    </w:p>
    <w:p w:rsidR="00CE510A" w:rsidRDefault="002B7EA9" w:rsidP="00D67BF2">
      <w:pPr>
        <w:ind w:firstLine="708"/>
        <w:jc w:val="both"/>
      </w:pPr>
      <w:r>
        <w:t>Локальн</w:t>
      </w:r>
      <w:r w:rsidR="007C1E11">
        <w:t>ая</w:t>
      </w:r>
      <w:r>
        <w:t xml:space="preserve"> смет</w:t>
      </w:r>
      <w:r w:rsidR="007C1E11">
        <w:t>а</w:t>
      </w:r>
      <w:r>
        <w:t xml:space="preserve"> </w:t>
      </w:r>
      <w:r w:rsidR="00CE510A">
        <w:t>считается согласованн</w:t>
      </w:r>
      <w:r w:rsidR="007C1E11">
        <w:t xml:space="preserve">ой </w:t>
      </w:r>
      <w:r w:rsidR="00CE510A">
        <w:t>с момента его утверждения  Заказчиком и является неотъемлемой частью настоящего Контракта.</w:t>
      </w:r>
    </w:p>
    <w:p w:rsidR="00CE510A" w:rsidRDefault="00CE510A" w:rsidP="00CE510A">
      <w:pPr>
        <w:jc w:val="both"/>
      </w:pPr>
      <w:r>
        <w:rPr>
          <w:color w:val="000000"/>
        </w:rPr>
        <w:t xml:space="preserve">3.2. </w:t>
      </w:r>
      <w:r>
        <w:t>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настоящего муниципального Контракта.</w:t>
      </w:r>
    </w:p>
    <w:p w:rsidR="00CE510A" w:rsidRPr="0033385E" w:rsidRDefault="00CE510A" w:rsidP="00CE510A">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w:t>
      </w:r>
      <w:r w:rsidRPr="0033385E">
        <w:rPr>
          <w:rFonts w:ascii="Times New Roman" w:hAnsi="Times New Roman" w:cs="Times New Roman"/>
          <w:color w:val="000000"/>
          <w:sz w:val="24"/>
          <w:szCs w:val="24"/>
        </w:rPr>
        <w:t>онтракта является твердой и не может изменяться в ходе его ис</w:t>
      </w:r>
      <w:r>
        <w:rPr>
          <w:rFonts w:ascii="Times New Roman" w:hAnsi="Times New Roman" w:cs="Times New Roman"/>
          <w:color w:val="000000"/>
          <w:sz w:val="24"/>
          <w:szCs w:val="24"/>
        </w:rPr>
        <w:t>полнения, за исключением случая, установленного п. 3.2 настоящего Контракта</w:t>
      </w:r>
      <w:r w:rsidRPr="00C710B8">
        <w:rPr>
          <w:rFonts w:ascii="Times New Roman" w:hAnsi="Times New Roman" w:cs="Times New Roman"/>
          <w:color w:val="000000"/>
          <w:sz w:val="24"/>
          <w:szCs w:val="24"/>
        </w:rPr>
        <w:t xml:space="preserve">. </w:t>
      </w:r>
      <w:r w:rsidRPr="0033385E">
        <w:rPr>
          <w:rFonts w:ascii="Times New Roman" w:hAnsi="Times New Roman" w:cs="Times New Roman"/>
          <w:color w:val="000000"/>
          <w:sz w:val="24"/>
          <w:szCs w:val="24"/>
        </w:rPr>
        <w:t xml:space="preserve"> </w:t>
      </w:r>
    </w:p>
    <w:p w:rsidR="00CE510A" w:rsidRDefault="00CE510A" w:rsidP="00CE510A">
      <w:pPr>
        <w:pStyle w:val="ConsPlusNormal"/>
        <w:ind w:firstLine="709"/>
        <w:jc w:val="both"/>
      </w:pPr>
      <w:r w:rsidRPr="00C710B8">
        <w:rPr>
          <w:rFonts w:ascii="Times New Roman" w:hAnsi="Times New Roman" w:cs="Times New Roman"/>
          <w:color w:val="000000"/>
          <w:sz w:val="24"/>
          <w:szCs w:val="24"/>
        </w:rPr>
        <w:t>Оплата выпол</w:t>
      </w:r>
      <w:r>
        <w:rPr>
          <w:rFonts w:ascii="Times New Roman" w:hAnsi="Times New Roman" w:cs="Times New Roman"/>
          <w:color w:val="000000"/>
          <w:sz w:val="24"/>
          <w:szCs w:val="24"/>
        </w:rPr>
        <w:t xml:space="preserve">няемых работ </w:t>
      </w:r>
      <w:r w:rsidRPr="00C710B8">
        <w:rPr>
          <w:rFonts w:ascii="Times New Roman" w:hAnsi="Times New Roman" w:cs="Times New Roman"/>
          <w:color w:val="000000"/>
          <w:sz w:val="24"/>
          <w:szCs w:val="24"/>
        </w:rPr>
        <w:t xml:space="preserve">осуществляется по цене, установленной </w:t>
      </w:r>
      <w:r>
        <w:rPr>
          <w:rFonts w:ascii="Times New Roman" w:hAnsi="Times New Roman" w:cs="Times New Roman"/>
          <w:color w:val="000000"/>
          <w:sz w:val="24"/>
          <w:szCs w:val="24"/>
        </w:rPr>
        <w:t xml:space="preserve">настоящим </w:t>
      </w:r>
      <w:r>
        <w:rPr>
          <w:rFonts w:ascii="Times New Roman" w:hAnsi="Times New Roman" w:cs="Times New Roman"/>
          <w:color w:val="000000"/>
          <w:sz w:val="24"/>
          <w:szCs w:val="24"/>
        </w:rPr>
        <w:lastRenderedPageBreak/>
        <w:t>К</w:t>
      </w:r>
      <w:r w:rsidRPr="00C710B8">
        <w:rPr>
          <w:rFonts w:ascii="Times New Roman" w:hAnsi="Times New Roman" w:cs="Times New Roman"/>
          <w:color w:val="000000"/>
          <w:sz w:val="24"/>
          <w:szCs w:val="24"/>
        </w:rPr>
        <w:t>онтрактом</w:t>
      </w:r>
      <w:r w:rsidRPr="00C710B8">
        <w:rPr>
          <w:rStyle w:val="grame"/>
          <w:rFonts w:ascii="Times New Roman" w:hAnsi="Times New Roman" w:cs="Times New Roman"/>
          <w:color w:val="000000"/>
          <w:sz w:val="24"/>
          <w:szCs w:val="24"/>
        </w:rPr>
        <w:t>.</w:t>
      </w:r>
    </w:p>
    <w:p w:rsidR="00CE510A" w:rsidRDefault="00CB590B" w:rsidP="00CE510A">
      <w:pPr>
        <w:autoSpaceDE w:val="0"/>
        <w:autoSpaceDN w:val="0"/>
        <w:adjustRightInd w:val="0"/>
        <w:ind w:firstLine="709"/>
        <w:jc w:val="both"/>
      </w:pPr>
      <w:r w:rsidRPr="00375E3C">
        <w:t>В цену</w:t>
      </w:r>
      <w:r>
        <w:t xml:space="preserve"> Контракта </w:t>
      </w:r>
      <w:r w:rsidRPr="00375E3C">
        <w:t xml:space="preserve"> включены расходы</w:t>
      </w:r>
      <w:r w:rsidRPr="00375E3C">
        <w:rPr>
          <w:bCs/>
        </w:rPr>
        <w:t xml:space="preserve"> на уплату таможенных пошлин, налогов, сборов и других обязательных платежей</w:t>
      </w:r>
      <w:r>
        <w:t>, а также стоимость материалов</w:t>
      </w:r>
      <w:r w:rsidRPr="00375E3C">
        <w:t xml:space="preserve">, расходы на </w:t>
      </w:r>
      <w:r w:rsidRPr="00375E3C">
        <w:rPr>
          <w:bCs/>
        </w:rPr>
        <w:t xml:space="preserve">перевозку, страхование, </w:t>
      </w:r>
      <w:r w:rsidRPr="00375E3C">
        <w:t xml:space="preserve">погрузку, разгрузку, доставку материалов и оборудования, вывоз </w:t>
      </w:r>
      <w:r>
        <w:t xml:space="preserve">строительного </w:t>
      </w:r>
      <w:r w:rsidRPr="00375E3C">
        <w:t xml:space="preserve">мусора и другие расходы, связанные с исполнением </w:t>
      </w:r>
      <w:r>
        <w:t>настоящего</w:t>
      </w:r>
      <w:r w:rsidRPr="00375E3C">
        <w:t xml:space="preserve"> </w:t>
      </w:r>
      <w:r w:rsidR="004C4641">
        <w:t xml:space="preserve">муниципального </w:t>
      </w:r>
      <w:r w:rsidRPr="00375E3C">
        <w:t>Контракта.</w:t>
      </w:r>
    </w:p>
    <w:p w:rsidR="0009078D" w:rsidRPr="00C840B0" w:rsidRDefault="00CE510A" w:rsidP="0009078D">
      <w:pPr>
        <w:jc w:val="both"/>
        <w:rPr>
          <w:sz w:val="23"/>
          <w:szCs w:val="23"/>
        </w:rPr>
      </w:pPr>
      <w:r>
        <w:t>3.4</w:t>
      </w:r>
      <w:r w:rsidR="0009078D" w:rsidRPr="0009078D">
        <w:t xml:space="preserve"> </w:t>
      </w:r>
      <w:r w:rsidR="0009078D" w:rsidRPr="00C840B0">
        <w:t xml:space="preserve">Расчеты между Сторонами производятся в безналичном порядке в форме платежного поручения. </w:t>
      </w:r>
      <w:proofErr w:type="gramStart"/>
      <w:r w:rsidR="0009078D" w:rsidRPr="00C840B0">
        <w:rPr>
          <w:sz w:val="23"/>
          <w:szCs w:val="23"/>
        </w:rPr>
        <w:t>Оплата производится за счет средств бюджета муниципального образования «Город Саратов», включая средства от приносящей доход деятельности, при наличии денежных средств у Заказчика в пределах лимита бюджетных обязательств, выделенных на текущий год, и в пределах утвержденной сметы доходов и расходов по средствам от приносящей доход деятельности, по соответствующей статье расхода путем перечисления денежных средств на расчетный счет Подрядчика:</w:t>
      </w:r>
      <w:proofErr w:type="gramEnd"/>
    </w:p>
    <w:p w:rsidR="0009078D" w:rsidRPr="00C840B0" w:rsidRDefault="0009078D" w:rsidP="0009078D">
      <w:pPr>
        <w:ind w:firstLine="708"/>
        <w:jc w:val="both"/>
        <w:rPr>
          <w:sz w:val="23"/>
          <w:szCs w:val="23"/>
        </w:rPr>
      </w:pPr>
      <w:r w:rsidRPr="00C840B0">
        <w:rPr>
          <w:sz w:val="23"/>
          <w:szCs w:val="23"/>
        </w:rPr>
        <w:t>по типу средств 010200 в размере</w:t>
      </w:r>
      <w:proofErr w:type="gramStart"/>
      <w:r w:rsidRPr="00C840B0">
        <w:rPr>
          <w:sz w:val="23"/>
          <w:szCs w:val="23"/>
        </w:rPr>
        <w:t xml:space="preserve"> __________________(____________) </w:t>
      </w:r>
      <w:proofErr w:type="gramEnd"/>
      <w:r w:rsidRPr="00C840B0">
        <w:rPr>
          <w:sz w:val="23"/>
          <w:szCs w:val="23"/>
        </w:rPr>
        <w:t>руб.;</w:t>
      </w:r>
    </w:p>
    <w:p w:rsidR="0009078D" w:rsidRPr="00C840B0" w:rsidRDefault="0009078D" w:rsidP="0009078D">
      <w:pPr>
        <w:ind w:firstLine="708"/>
        <w:jc w:val="both"/>
        <w:rPr>
          <w:sz w:val="23"/>
          <w:szCs w:val="23"/>
        </w:rPr>
      </w:pPr>
      <w:r w:rsidRPr="00C840B0">
        <w:rPr>
          <w:sz w:val="23"/>
          <w:szCs w:val="23"/>
        </w:rPr>
        <w:t>по типу средств 090000 в размере</w:t>
      </w:r>
      <w:proofErr w:type="gramStart"/>
      <w:r w:rsidRPr="00C840B0">
        <w:rPr>
          <w:sz w:val="23"/>
          <w:szCs w:val="23"/>
        </w:rPr>
        <w:t xml:space="preserve"> __________________(____________) </w:t>
      </w:r>
      <w:proofErr w:type="gramEnd"/>
      <w:r w:rsidRPr="00C840B0">
        <w:rPr>
          <w:sz w:val="23"/>
          <w:szCs w:val="23"/>
        </w:rPr>
        <w:t>руб.</w:t>
      </w:r>
    </w:p>
    <w:p w:rsidR="00CE510A" w:rsidRDefault="00CE510A" w:rsidP="00CE510A">
      <w:pPr>
        <w:tabs>
          <w:tab w:val="num" w:pos="581"/>
        </w:tabs>
        <w:snapToGrid w:val="0"/>
        <w:jc w:val="both"/>
      </w:pPr>
      <w:r>
        <w:t>3.5. Оплата производится З</w:t>
      </w:r>
      <w:r w:rsidRPr="00796FE0">
        <w:t xml:space="preserve">аказчиком по факту </w:t>
      </w:r>
      <w:r>
        <w:t xml:space="preserve">выполненных Подрядчиком работ в течение  </w:t>
      </w:r>
      <w:r w:rsidR="0009078D">
        <w:t>60</w:t>
      </w:r>
      <w:r>
        <w:t xml:space="preserve"> дней с момента подписания С</w:t>
      </w:r>
      <w:r w:rsidRPr="00796FE0">
        <w:t xml:space="preserve">торонами </w:t>
      </w:r>
      <w:r w:rsidRPr="004132F8">
        <w:t>Акта</w:t>
      </w:r>
      <w:r>
        <w:t xml:space="preserve"> </w:t>
      </w:r>
      <w:r w:rsidRPr="006B5FDC">
        <w:t>о приемке выполненных работ</w:t>
      </w:r>
      <w:r w:rsidR="002B7EA9">
        <w:t xml:space="preserve"> формы КС-2</w:t>
      </w:r>
      <w:r>
        <w:t>.</w:t>
      </w:r>
    </w:p>
    <w:p w:rsidR="00CE510A" w:rsidRDefault="00CE510A" w:rsidP="00CE510A">
      <w:pPr>
        <w:tabs>
          <w:tab w:val="num" w:pos="360"/>
        </w:tabs>
        <w:snapToGrid w:val="0"/>
        <w:ind w:left="360" w:hanging="360"/>
        <w:jc w:val="center"/>
        <w:rPr>
          <w:b/>
        </w:rPr>
      </w:pPr>
    </w:p>
    <w:p w:rsidR="00A24150" w:rsidRDefault="00A24150" w:rsidP="00CE510A">
      <w:pPr>
        <w:tabs>
          <w:tab w:val="num" w:pos="360"/>
        </w:tabs>
        <w:snapToGrid w:val="0"/>
        <w:ind w:left="360" w:hanging="360"/>
        <w:jc w:val="center"/>
        <w:rPr>
          <w:b/>
        </w:rPr>
      </w:pPr>
    </w:p>
    <w:p w:rsidR="00CE510A" w:rsidRDefault="00CE510A" w:rsidP="00CE510A">
      <w:pPr>
        <w:tabs>
          <w:tab w:val="num" w:pos="360"/>
        </w:tabs>
        <w:snapToGrid w:val="0"/>
        <w:ind w:left="360" w:hanging="360"/>
        <w:jc w:val="center"/>
        <w:rPr>
          <w:b/>
        </w:rPr>
      </w:pPr>
      <w:r>
        <w:rPr>
          <w:b/>
        </w:rPr>
        <w:t>4.Ответственность Сторон и порядок разрешения споров.</w:t>
      </w:r>
    </w:p>
    <w:p w:rsidR="00CE510A" w:rsidRPr="0061701D" w:rsidRDefault="00CE510A" w:rsidP="00CE510A">
      <w:pPr>
        <w:pStyle w:val="21"/>
        <w:spacing w:after="0" w:line="240" w:lineRule="auto"/>
        <w:ind w:left="0"/>
        <w:jc w:val="both"/>
      </w:pPr>
      <w:r w:rsidRPr="0061701D">
        <w:t xml:space="preserve">4.1. В случае просрочки исполнения подрядчиком обязательств, предусмотренных настоящим муниципальным </w:t>
      </w:r>
      <w:r>
        <w:t>К</w:t>
      </w:r>
      <w:r w:rsidRPr="0061701D">
        <w:t>онтрактом, а также в случае их неисполнения или ненадлежащего исполнения,  с Подрядчика взыскивается  не</w:t>
      </w:r>
      <w:r>
        <w:t>у</w:t>
      </w:r>
      <w:r w:rsidR="002B7EA9">
        <w:t>стойка в виде пени в размере 0,1</w:t>
      </w:r>
      <w:r w:rsidRPr="0061701D">
        <w:t xml:space="preserve">%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w:t>
      </w:r>
      <w:r>
        <w:t>К</w:t>
      </w:r>
      <w:r w:rsidRPr="0061701D">
        <w:t xml:space="preserve">онтрактом срока исполнения обязательства до момента фактического исполнения обязательства. </w:t>
      </w:r>
    </w:p>
    <w:p w:rsidR="00CE510A" w:rsidRPr="0061701D" w:rsidRDefault="00CE510A" w:rsidP="00CE510A">
      <w:pPr>
        <w:pStyle w:val="ConsPlusNonformat"/>
        <w:widowControl/>
        <w:ind w:firstLine="540"/>
        <w:jc w:val="both"/>
        <w:rPr>
          <w:rStyle w:val="grame"/>
          <w:rFonts w:ascii="Times New Roman" w:hAnsi="Times New Roman" w:cs="Times New Roman"/>
          <w:color w:val="000000"/>
          <w:sz w:val="24"/>
          <w:szCs w:val="24"/>
        </w:rPr>
      </w:pPr>
      <w:r w:rsidRPr="0061701D">
        <w:rPr>
          <w:rFonts w:ascii="Times New Roman" w:hAnsi="Times New Roman" w:cs="Times New Roman"/>
          <w:color w:val="000000"/>
          <w:sz w:val="24"/>
          <w:szCs w:val="24"/>
        </w:rPr>
        <w:t xml:space="preserve">Подрядчик освобождается от уплаты неустойки (пеней), если докажет, что просрочка исполнения указанного обязательства произошла вследствие </w:t>
      </w:r>
      <w:r>
        <w:rPr>
          <w:rFonts w:ascii="Times New Roman" w:hAnsi="Times New Roman" w:cs="Times New Roman"/>
          <w:color w:val="000000"/>
          <w:sz w:val="24"/>
          <w:szCs w:val="24"/>
        </w:rPr>
        <w:t>непреодолимой силы или по вине З</w:t>
      </w:r>
      <w:r w:rsidRPr="0061701D">
        <w:rPr>
          <w:rFonts w:ascii="Times New Roman" w:hAnsi="Times New Roman" w:cs="Times New Roman"/>
          <w:color w:val="000000"/>
          <w:sz w:val="24"/>
          <w:szCs w:val="24"/>
        </w:rPr>
        <w:t>аказчика</w:t>
      </w:r>
      <w:r w:rsidRPr="0061701D">
        <w:rPr>
          <w:rStyle w:val="grame"/>
          <w:rFonts w:ascii="Times New Roman" w:hAnsi="Times New Roman" w:cs="Times New Roman"/>
          <w:color w:val="000000"/>
          <w:sz w:val="24"/>
          <w:szCs w:val="24"/>
        </w:rPr>
        <w:t>.</w:t>
      </w:r>
    </w:p>
    <w:p w:rsidR="00CE510A" w:rsidRPr="0061701D" w:rsidRDefault="00CE510A" w:rsidP="00CE510A">
      <w:pPr>
        <w:jc w:val="both"/>
        <w:rPr>
          <w:rStyle w:val="grame"/>
        </w:rPr>
      </w:pPr>
      <w:r w:rsidRPr="0061701D">
        <w:t xml:space="preserve">4.2. Кроме санкций за неисполнение обязательств по Контракту Подрядчик возмещает Заказчику убытки, непокрытые неустойкой, включая упущенную выгоду. </w:t>
      </w:r>
    </w:p>
    <w:p w:rsidR="00CE510A" w:rsidRPr="0061701D" w:rsidRDefault="00CE510A" w:rsidP="00CE510A">
      <w:pPr>
        <w:pStyle w:val="a3"/>
      </w:pPr>
      <w:r w:rsidRPr="0061701D">
        <w:t>4.3.</w:t>
      </w:r>
      <w:r w:rsidR="008255F0">
        <w:t xml:space="preserve"> </w:t>
      </w:r>
      <w:r w:rsidRPr="0061701D">
        <w:t>В остальных случаях неисполнения либо ненадлежащего исполнени</w:t>
      </w:r>
      <w:r>
        <w:t>я условий настоящего Контракта С</w:t>
      </w:r>
      <w:r w:rsidRPr="0061701D">
        <w:t>тороны несут ответственность, предусмотренную  действующим законодательством РФ.</w:t>
      </w:r>
    </w:p>
    <w:p w:rsidR="00CE510A" w:rsidRPr="0061701D" w:rsidRDefault="00CE510A" w:rsidP="00CE510A">
      <w:pPr>
        <w:jc w:val="both"/>
      </w:pPr>
      <w:r w:rsidRPr="0061701D">
        <w:t>4.4.</w:t>
      </w:r>
      <w:r w:rsidR="008255F0">
        <w:t xml:space="preserve"> </w:t>
      </w:r>
      <w:r w:rsidRPr="0061701D">
        <w:t>Претензионный пор</w:t>
      </w:r>
      <w:r>
        <w:t>ядок рассмотрения споров между С</w:t>
      </w:r>
      <w:r w:rsidRPr="0061701D">
        <w:t xml:space="preserve">торонами обязателен. Сторона, получившая претензию, обязана рассмотреть ее в </w:t>
      </w:r>
      <w:r w:rsidRPr="001E3E78">
        <w:t>15</w:t>
      </w:r>
      <w:r w:rsidRPr="0061701D">
        <w:t>-дневный срок с момента получе</w:t>
      </w:r>
      <w:r>
        <w:t>ния. Споры, не урегулированные С</w:t>
      </w:r>
      <w:r w:rsidRPr="0061701D">
        <w:t>торонами, разрешаются Арбитражным судом  Саратовской области.</w:t>
      </w:r>
    </w:p>
    <w:p w:rsidR="00CE510A" w:rsidRDefault="00CE510A" w:rsidP="00CE510A">
      <w:pPr>
        <w:pStyle w:val="21"/>
        <w:tabs>
          <w:tab w:val="num" w:pos="581"/>
        </w:tabs>
        <w:spacing w:after="0" w:line="240" w:lineRule="auto"/>
        <w:ind w:left="0"/>
        <w:jc w:val="center"/>
        <w:rPr>
          <w:b/>
        </w:rPr>
      </w:pPr>
      <w:r>
        <w:rPr>
          <w:b/>
        </w:rPr>
        <w:t>5. Обстоятельства непреодолимой силы.</w:t>
      </w:r>
    </w:p>
    <w:p w:rsidR="00CE510A" w:rsidRDefault="00CE510A" w:rsidP="00CE510A">
      <w:pPr>
        <w:jc w:val="both"/>
      </w:pPr>
      <w:r>
        <w:t>5.1.</w:t>
      </w:r>
      <w:r w:rsidR="008255F0">
        <w:t xml:space="preserve"> </w:t>
      </w:r>
      <w:r>
        <w:t xml:space="preserve">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 </w:t>
      </w:r>
    </w:p>
    <w:p w:rsidR="00CE510A" w:rsidRDefault="00CE510A" w:rsidP="00CE510A">
      <w:pPr>
        <w:ind w:firstLine="709"/>
        <w:jc w:val="both"/>
      </w:pPr>
      <w:r>
        <w:t xml:space="preserve">При указанных обстоятельствах </w:t>
      </w:r>
      <w:r w:rsidR="008255F0">
        <w:t xml:space="preserve"> настоящий </w:t>
      </w:r>
      <w:proofErr w:type="gramStart"/>
      <w:r w:rsidR="008255F0">
        <w:t>Контракт</w:t>
      </w:r>
      <w:proofErr w:type="gramEnd"/>
      <w:r w:rsidR="008255F0">
        <w:t xml:space="preserve"> может быть</w:t>
      </w:r>
      <w:r>
        <w:t xml:space="preserve">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CE510A" w:rsidRDefault="00CE510A" w:rsidP="00CE510A">
      <w:pPr>
        <w:pStyle w:val="21"/>
        <w:tabs>
          <w:tab w:val="num" w:pos="360"/>
        </w:tabs>
        <w:spacing w:after="0" w:line="240" w:lineRule="auto"/>
        <w:ind w:left="0" w:hanging="360"/>
        <w:jc w:val="center"/>
        <w:rPr>
          <w:b/>
        </w:rPr>
      </w:pPr>
      <w:r>
        <w:rPr>
          <w:b/>
        </w:rPr>
        <w:t>6.Заключительные положения.</w:t>
      </w:r>
    </w:p>
    <w:p w:rsidR="00EC539B" w:rsidRDefault="00EC539B" w:rsidP="00EC539B">
      <w:pPr>
        <w:spacing w:line="264" w:lineRule="exact"/>
        <w:jc w:val="both"/>
      </w:pPr>
      <w:r>
        <w:t>6.1. Настоящий Контра</w:t>
      </w:r>
      <w:proofErr w:type="gramStart"/>
      <w:r>
        <w:t>кт вст</w:t>
      </w:r>
      <w:proofErr w:type="gramEnd"/>
      <w:r>
        <w:t xml:space="preserve">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10 г"/>
        </w:smartTagPr>
        <w:r>
          <w:t>2010 г</w:t>
        </w:r>
      </w:smartTag>
      <w:r>
        <w:t xml:space="preserve">., или до его расторжения в порядке и на условиях, </w:t>
      </w:r>
      <w:r>
        <w:lastRenderedPageBreak/>
        <w:t xml:space="preserve">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CE510A" w:rsidRDefault="00CE510A" w:rsidP="00CE510A">
      <w:pPr>
        <w:jc w:val="both"/>
        <w:rPr>
          <w:rFonts w:ascii="Courier New" w:hAnsi="Courier New"/>
        </w:rPr>
      </w:pPr>
      <w:r>
        <w:t xml:space="preserve">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 </w:t>
      </w:r>
    </w:p>
    <w:p w:rsidR="00CE510A" w:rsidRPr="00A1480F" w:rsidRDefault="00CE510A" w:rsidP="00CE510A">
      <w:pPr>
        <w:pStyle w:val="a3"/>
      </w:pPr>
      <w:r w:rsidRPr="0061701D">
        <w:t>6.</w:t>
      </w:r>
      <w:r>
        <w:t>3</w:t>
      </w:r>
      <w:r w:rsidRPr="0061701D">
        <w:t>.</w:t>
      </w:r>
      <w:r>
        <w:t xml:space="preserve"> </w:t>
      </w:r>
      <w:r w:rsidRPr="00A1480F">
        <w:t xml:space="preserve">Расторжение настоящего муниципального </w:t>
      </w:r>
      <w:r>
        <w:t>К</w:t>
      </w:r>
      <w:r w:rsidRPr="00A1480F">
        <w:t>онтр</w:t>
      </w:r>
      <w:r>
        <w:t>акта допускается исключительно по соглашению С</w:t>
      </w:r>
      <w:r w:rsidRPr="00A1480F">
        <w:t>торон или решению суда по основаниям, предусмотренным гражданским законодательством.</w:t>
      </w:r>
    </w:p>
    <w:p w:rsidR="00CE510A" w:rsidRDefault="00CE510A" w:rsidP="00CE510A">
      <w:pPr>
        <w:jc w:val="center"/>
        <w:rPr>
          <w:b/>
        </w:rPr>
      </w:pPr>
      <w:r>
        <w:rPr>
          <w:b/>
        </w:rPr>
        <w:t>7. Особые условия.</w:t>
      </w:r>
    </w:p>
    <w:p w:rsidR="00CE510A" w:rsidRPr="0061701D" w:rsidRDefault="00CE510A" w:rsidP="00CE510A">
      <w:pPr>
        <w:jc w:val="both"/>
      </w:pPr>
      <w:r w:rsidRPr="0061701D">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CE510A" w:rsidRPr="0061701D" w:rsidRDefault="00CE510A" w:rsidP="00CE510A">
      <w:pPr>
        <w:jc w:val="both"/>
      </w:pPr>
      <w:r w:rsidRPr="0061701D">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CE510A" w:rsidRPr="0061701D" w:rsidRDefault="00CE510A" w:rsidP="00CE510A">
      <w:pPr>
        <w:pStyle w:val="a3"/>
        <w:ind w:right="-2"/>
      </w:pPr>
      <w:r w:rsidRPr="0061701D">
        <w:t>7.3. Стороны обязаны известить друг друга, если произошли изменения  в юридических реквизитах  в трехдневный срок  с момента изменения.</w:t>
      </w:r>
    </w:p>
    <w:p w:rsidR="00CE510A" w:rsidRPr="0061701D" w:rsidRDefault="00CE510A" w:rsidP="00CE510A">
      <w:pPr>
        <w:jc w:val="both"/>
      </w:pPr>
      <w:r w:rsidRPr="0061701D">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CE510A" w:rsidRPr="0061701D" w:rsidRDefault="00CE510A" w:rsidP="00CE510A">
      <w:pPr>
        <w:jc w:val="both"/>
      </w:pPr>
      <w:r w:rsidRPr="0061701D">
        <w:t xml:space="preserve">7.5. Настоящий Контракт составлен в двух экземплярах, имеющих одинаковую юридическую силу, по одному для каждой из Сторон и имеет </w:t>
      </w:r>
      <w:r w:rsidRPr="0061701D">
        <w:rPr>
          <w:bCs/>
        </w:rPr>
        <w:t>Приложение, являющееся неотъемлемой частью настоящего Контракта:</w:t>
      </w:r>
    </w:p>
    <w:p w:rsidR="00CE510A" w:rsidRPr="0061701D" w:rsidRDefault="007C1E11" w:rsidP="00CE510A">
      <w:pPr>
        <w:pStyle w:val="a3"/>
        <w:numPr>
          <w:ilvl w:val="0"/>
          <w:numId w:val="2"/>
        </w:numPr>
      </w:pPr>
      <w:r>
        <w:t>Локальн</w:t>
      </w:r>
      <w:r w:rsidR="00F13AD5">
        <w:t>ая</w:t>
      </w:r>
      <w:r>
        <w:t xml:space="preserve"> смета </w:t>
      </w:r>
      <w:r w:rsidR="00CE510A">
        <w:t>(Приложение №1)</w:t>
      </w:r>
    </w:p>
    <w:p w:rsidR="00CE510A" w:rsidRPr="0031040A" w:rsidRDefault="00CE510A" w:rsidP="00CE510A">
      <w:pPr>
        <w:pStyle w:val="a3"/>
        <w:rPr>
          <w:b/>
        </w:rPr>
      </w:pPr>
    </w:p>
    <w:p w:rsidR="00CE510A" w:rsidRPr="0061701D" w:rsidRDefault="00CE510A" w:rsidP="00CE510A">
      <w:pPr>
        <w:pStyle w:val="a3"/>
        <w:jc w:val="center"/>
        <w:rPr>
          <w:b/>
        </w:rPr>
      </w:pPr>
      <w:r w:rsidRPr="0061701D">
        <w:rPr>
          <w:b/>
        </w:rPr>
        <w:t xml:space="preserve">8.Юридические адреса, </w:t>
      </w:r>
      <w:r>
        <w:rPr>
          <w:b/>
        </w:rPr>
        <w:t>банковские реквизиты и подписи С</w:t>
      </w:r>
      <w:r w:rsidRPr="0061701D">
        <w:rPr>
          <w:b/>
        </w:rPr>
        <w:t>торон:</w:t>
      </w:r>
    </w:p>
    <w:p w:rsidR="001A6079" w:rsidRDefault="00CE510A" w:rsidP="00CE510A">
      <w:pPr>
        <w:pStyle w:val="4"/>
        <w:rPr>
          <w:szCs w:val="24"/>
        </w:rPr>
      </w:pPr>
      <w:r w:rsidRPr="0061701D">
        <w:rPr>
          <w:szCs w:val="24"/>
        </w:rPr>
        <w:t xml:space="preserve">Заказчик: </w:t>
      </w:r>
    </w:p>
    <w:p w:rsidR="001667CF" w:rsidRDefault="001667CF" w:rsidP="001667CF">
      <w:pPr>
        <w:pStyle w:val="a3"/>
        <w:jc w:val="left"/>
        <w:rPr>
          <w:b/>
        </w:rPr>
      </w:pPr>
      <w:smartTag w:uri="urn:schemas-microsoft-com:office:smarttags" w:element="metricconverter">
        <w:smartTagPr>
          <w:attr w:name="ProductID" w:val="410069, г"/>
        </w:smartTagPr>
        <w:r>
          <w:rPr>
            <w:b/>
          </w:rPr>
          <w:t>410069, г</w:t>
        </w:r>
      </w:smartTag>
      <w:proofErr w:type="gramStart"/>
      <w:r>
        <w:rPr>
          <w:b/>
        </w:rPr>
        <w:t>.С</w:t>
      </w:r>
      <w:proofErr w:type="gramEnd"/>
      <w:r>
        <w:rPr>
          <w:b/>
        </w:rPr>
        <w:t>аратов, ул.Центральная, д.28</w:t>
      </w:r>
    </w:p>
    <w:p w:rsidR="001667CF" w:rsidRDefault="001667CF" w:rsidP="001667CF">
      <w:pPr>
        <w:pStyle w:val="a3"/>
        <w:jc w:val="left"/>
        <w:rPr>
          <w:b/>
        </w:rPr>
      </w:pPr>
      <w:r>
        <w:rPr>
          <w:b/>
        </w:rPr>
        <w:t>Муниципальное образовательное учреждение дополнительного образования детей «Детская музыкальная  школа №5»</w:t>
      </w:r>
    </w:p>
    <w:p w:rsidR="001667CF" w:rsidRDefault="001667CF" w:rsidP="001667CF">
      <w:pPr>
        <w:pStyle w:val="a3"/>
        <w:jc w:val="left"/>
        <w:rPr>
          <w:b/>
        </w:rPr>
      </w:pPr>
      <w:r>
        <w:rPr>
          <w:b/>
        </w:rPr>
        <w:t>БИК 046311001         ИНН 6453051420       КПП 645301001          л/с  001.03.005.9</w:t>
      </w:r>
    </w:p>
    <w:p w:rsidR="001667CF" w:rsidRDefault="001667CF" w:rsidP="001667CF">
      <w:pPr>
        <w:pStyle w:val="a3"/>
        <w:jc w:val="left"/>
        <w:rPr>
          <w:b/>
        </w:rPr>
      </w:pPr>
      <w:proofErr w:type="spellStart"/>
      <w:proofErr w:type="gramStart"/>
      <w:r>
        <w:rPr>
          <w:b/>
        </w:rPr>
        <w:t>р</w:t>
      </w:r>
      <w:proofErr w:type="spellEnd"/>
      <w:proofErr w:type="gramEnd"/>
      <w:r>
        <w:rPr>
          <w:b/>
        </w:rPr>
        <w:t>/с 40204810800000000016 в ГРКЦ ГУ Банка России по Саратовской области г.</w:t>
      </w:r>
      <w:r w:rsidRPr="001667CF">
        <w:rPr>
          <w:b/>
        </w:rPr>
        <w:t xml:space="preserve"> </w:t>
      </w:r>
      <w:r>
        <w:rPr>
          <w:b/>
        </w:rPr>
        <w:t>Саратов</w:t>
      </w:r>
    </w:p>
    <w:p w:rsidR="00CE510A" w:rsidRDefault="00CE510A" w:rsidP="00CE510A">
      <w:pPr>
        <w:ind w:left="284" w:right="-1050"/>
        <w:jc w:val="both"/>
        <w:rPr>
          <w:b/>
        </w:rPr>
      </w:pPr>
    </w:p>
    <w:p w:rsidR="001A6079" w:rsidRDefault="00CE510A" w:rsidP="00CE510A">
      <w:pPr>
        <w:pStyle w:val="21"/>
        <w:spacing w:after="0" w:line="240" w:lineRule="auto"/>
        <w:ind w:left="0"/>
        <w:jc w:val="both"/>
        <w:rPr>
          <w:b/>
        </w:rPr>
      </w:pPr>
      <w:r>
        <w:rPr>
          <w:b/>
        </w:rPr>
        <w:t>Подрядчик:</w:t>
      </w:r>
    </w:p>
    <w:p w:rsidR="00CE510A" w:rsidRDefault="00CE510A" w:rsidP="00CE510A">
      <w:pPr>
        <w:pStyle w:val="21"/>
        <w:spacing w:after="0" w:line="240" w:lineRule="auto"/>
        <w:ind w:left="0"/>
        <w:jc w:val="both"/>
        <w:rPr>
          <w:b/>
        </w:rPr>
      </w:pPr>
      <w:r>
        <w:rPr>
          <w:b/>
        </w:rPr>
        <w:t>______________________________________________________________ ______________________________________________________________</w:t>
      </w:r>
    </w:p>
    <w:p w:rsidR="00CE510A" w:rsidRDefault="00CE510A" w:rsidP="00CE510A">
      <w:pPr>
        <w:pStyle w:val="21"/>
        <w:spacing w:after="0" w:line="240" w:lineRule="auto"/>
        <w:ind w:left="0"/>
        <w:jc w:val="both"/>
        <w:rPr>
          <w:b/>
        </w:rPr>
      </w:pPr>
      <w:r>
        <w:rPr>
          <w:b/>
        </w:rPr>
        <w:t>______________________________________________________________</w:t>
      </w:r>
    </w:p>
    <w:p w:rsidR="00CE510A" w:rsidRDefault="00CE510A" w:rsidP="00CE510A">
      <w:pPr>
        <w:pStyle w:val="21"/>
        <w:spacing w:after="0" w:line="240" w:lineRule="auto"/>
        <w:ind w:left="0"/>
        <w:jc w:val="both"/>
        <w:rPr>
          <w:b/>
        </w:rPr>
      </w:pPr>
      <w:r>
        <w:rPr>
          <w:b/>
        </w:rPr>
        <w:t>______________________________________________________________</w:t>
      </w:r>
    </w:p>
    <w:p w:rsidR="00CE510A" w:rsidRDefault="00CE510A" w:rsidP="00CE510A">
      <w:pPr>
        <w:pStyle w:val="21"/>
        <w:ind w:left="284"/>
        <w:rPr>
          <w:b/>
        </w:rPr>
      </w:pPr>
      <w:r>
        <w:rPr>
          <w:b/>
        </w:rPr>
        <w:t xml:space="preserve">                     </w:t>
      </w:r>
    </w:p>
    <w:p w:rsidR="00CE510A" w:rsidRDefault="00CE510A" w:rsidP="00CE510A">
      <w:pPr>
        <w:ind w:left="284" w:right="-1050"/>
        <w:jc w:val="both"/>
      </w:pPr>
      <w:r>
        <w:rPr>
          <w:b/>
        </w:rPr>
        <w:t xml:space="preserve">                 </w:t>
      </w:r>
    </w:p>
    <w:p w:rsidR="00CE510A" w:rsidRDefault="00CE510A" w:rsidP="00CE510A">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CE510A" w:rsidRDefault="00CE510A" w:rsidP="00CE510A">
      <w:pPr>
        <w:ind w:firstLine="720"/>
        <w:rPr>
          <w:b/>
        </w:rPr>
      </w:pPr>
    </w:p>
    <w:p w:rsidR="00CE510A" w:rsidRDefault="00CE510A" w:rsidP="00CE510A">
      <w:pPr>
        <w:rPr>
          <w:b/>
        </w:rPr>
      </w:pPr>
      <w:r>
        <w:rPr>
          <w:b/>
        </w:rPr>
        <w:t xml:space="preserve"> _________________/_____________/</w:t>
      </w:r>
      <w:r>
        <w:rPr>
          <w:b/>
        </w:rPr>
        <w:tab/>
      </w:r>
      <w:r>
        <w:rPr>
          <w:b/>
        </w:rPr>
        <w:tab/>
        <w:t xml:space="preserve">    _________________/______________/</w:t>
      </w:r>
    </w:p>
    <w:p w:rsidR="00CE510A" w:rsidRDefault="00CE510A" w:rsidP="00CE510A">
      <w:pPr>
        <w:tabs>
          <w:tab w:val="left" w:pos="1125"/>
          <w:tab w:val="left" w:pos="7290"/>
        </w:tabs>
        <w:rPr>
          <w:b/>
          <w:sz w:val="20"/>
        </w:rPr>
      </w:pPr>
      <w:r>
        <w:tab/>
        <w:t>м.п.</w:t>
      </w:r>
      <w:r>
        <w:tab/>
        <w:t>м.п.</w:t>
      </w:r>
    </w:p>
    <w:p w:rsidR="00CE510A" w:rsidRDefault="00CE510A" w:rsidP="00CE510A">
      <w:pPr>
        <w:jc w:val="center"/>
        <w:rPr>
          <w:b/>
        </w:rPr>
      </w:pPr>
      <w:r>
        <w:rPr>
          <w:b/>
        </w:rPr>
        <w:br w:type="page"/>
      </w:r>
      <w:proofErr w:type="gramStart"/>
      <w:r>
        <w:rPr>
          <w:b/>
          <w:lang w:val="en-US"/>
        </w:rPr>
        <w:lastRenderedPageBreak/>
        <w:t>III</w:t>
      </w:r>
      <w:r>
        <w:rPr>
          <w:b/>
        </w:rPr>
        <w:t xml:space="preserve"> часть.</w:t>
      </w:r>
      <w:proofErr w:type="gramEnd"/>
    </w:p>
    <w:p w:rsidR="00CE510A" w:rsidRDefault="00CE510A" w:rsidP="00CE510A">
      <w:pPr>
        <w:jc w:val="center"/>
        <w:rPr>
          <w:b/>
        </w:rPr>
      </w:pPr>
      <w:r>
        <w:rPr>
          <w:b/>
        </w:rPr>
        <w:t>форма котировочной  заявки (заполняется участником размещения заказа)</w:t>
      </w:r>
    </w:p>
    <w:p w:rsidR="00CE510A" w:rsidRDefault="00CE510A" w:rsidP="00CE510A">
      <w:pPr>
        <w:jc w:val="center"/>
        <w:rPr>
          <w:b/>
        </w:rPr>
      </w:pPr>
      <w:r>
        <w:rPr>
          <w:b/>
        </w:rPr>
        <w:t>КОТИРОВОЧНАЯ ЗАЯВКА</w:t>
      </w:r>
    </w:p>
    <w:p w:rsidR="00CE510A" w:rsidRDefault="00CE510A" w:rsidP="00CE510A">
      <w:pPr>
        <w:jc w:val="center"/>
      </w:pPr>
    </w:p>
    <w:p w:rsidR="00CE510A" w:rsidRDefault="00CE510A" w:rsidP="00CE510A">
      <w:r>
        <w:t>Дата: «___» _____________ 2</w:t>
      </w:r>
      <w:r w:rsidR="00AA649C">
        <w:t>010</w:t>
      </w:r>
      <w:r>
        <w:t xml:space="preserve"> г</w:t>
      </w:r>
    </w:p>
    <w:p w:rsidR="00CE510A" w:rsidRPr="00180825" w:rsidRDefault="00CE510A" w:rsidP="00CE510A">
      <w:pPr>
        <w:ind w:left="6120"/>
        <w:rPr>
          <w:b/>
          <w:color w:val="000000"/>
        </w:rPr>
      </w:pPr>
      <w:r>
        <w:rPr>
          <w:b/>
        </w:rPr>
        <w:t>В</w:t>
      </w:r>
      <w:r w:rsidRPr="00180825">
        <w:rPr>
          <w:b/>
        </w:rPr>
        <w:t xml:space="preserve"> орган, уполномоченный </w:t>
      </w:r>
      <w:r w:rsidRPr="00180825">
        <w:rPr>
          <w:b/>
          <w:color w:val="000000"/>
        </w:rPr>
        <w:t>на осуществление функций по</w:t>
      </w:r>
      <w:r>
        <w:rPr>
          <w:b/>
          <w:color w:val="000000"/>
        </w:rPr>
        <w:t xml:space="preserve"> </w:t>
      </w:r>
      <w:r w:rsidRPr="00180825">
        <w:rPr>
          <w:b/>
          <w:color w:val="000000"/>
        </w:rPr>
        <w:t xml:space="preserve"> размещению заказов для муниципальных</w:t>
      </w:r>
      <w:r>
        <w:rPr>
          <w:b/>
          <w:color w:val="000000"/>
        </w:rPr>
        <w:t xml:space="preserve">  заказчиков города</w:t>
      </w:r>
    </w:p>
    <w:p w:rsidR="00CE510A" w:rsidRDefault="00CE510A" w:rsidP="00CE510A">
      <w:pPr>
        <w:jc w:val="both"/>
      </w:pPr>
    </w:p>
    <w:p w:rsidR="00CE510A" w:rsidRDefault="00CE510A" w:rsidP="00CE510A">
      <w:pPr>
        <w:jc w:val="center"/>
      </w:pPr>
      <w:r>
        <w:t>Уважаемые господа!</w:t>
      </w:r>
    </w:p>
    <w:p w:rsidR="00CE510A" w:rsidRDefault="00CE510A" w:rsidP="00CE510A">
      <w:pPr>
        <w:ind w:firstLine="708"/>
        <w:jc w:val="both"/>
      </w:pPr>
      <w:r>
        <w:t>Изучив извещение о запросе котировок №</w:t>
      </w:r>
      <w:r w:rsidR="005078B7">
        <w:t xml:space="preserve"> </w:t>
      </w:r>
      <w:r w:rsidR="00AA5C20">
        <w:t>899</w:t>
      </w:r>
      <w:r>
        <w:t>, в том числе проект муниципального контракта, мы, нижеподписавшиеся, предлагаем осуществить поставку, выполнение, оказание ________________________________________________________________________________</w:t>
      </w:r>
    </w:p>
    <w:p w:rsidR="00CE510A" w:rsidRPr="00F27C11" w:rsidRDefault="00CE510A" w:rsidP="00CE510A">
      <w:pPr>
        <w:ind w:firstLine="708"/>
        <w:jc w:val="center"/>
        <w:rPr>
          <w:sz w:val="18"/>
          <w:szCs w:val="18"/>
        </w:rPr>
      </w:pPr>
      <w:r>
        <w:t>(</w:t>
      </w:r>
      <w:r w:rsidRPr="00F27C11">
        <w:rPr>
          <w:sz w:val="18"/>
          <w:szCs w:val="18"/>
        </w:rPr>
        <w:t>наименование товара, работ, услуг)</w:t>
      </w:r>
    </w:p>
    <w:p w:rsidR="00CE510A" w:rsidRDefault="00CE510A" w:rsidP="00CE510A">
      <w:pPr>
        <w:jc w:val="both"/>
      </w:pPr>
      <w:r>
        <w:t>для ________________________________________________________________________________</w:t>
      </w:r>
    </w:p>
    <w:p w:rsidR="00CE510A" w:rsidRPr="00F27C11" w:rsidRDefault="00CE510A" w:rsidP="00CE510A">
      <w:pPr>
        <w:jc w:val="center"/>
        <w:rPr>
          <w:sz w:val="18"/>
          <w:szCs w:val="18"/>
        </w:rPr>
      </w:pPr>
      <w:r w:rsidRPr="00F27C11">
        <w:rPr>
          <w:sz w:val="18"/>
          <w:szCs w:val="18"/>
        </w:rPr>
        <w:t>(наименование заказчика)</w:t>
      </w:r>
    </w:p>
    <w:p w:rsidR="00CE510A" w:rsidRDefault="00CE510A" w:rsidP="00CE510A">
      <w:pPr>
        <w:pStyle w:val="a3"/>
        <w:ind w:firstLine="708"/>
      </w:pPr>
      <w:r>
        <w:t>Мы ___________________________________________________________________________,</w:t>
      </w:r>
    </w:p>
    <w:p w:rsidR="00CE510A" w:rsidRDefault="00CE510A" w:rsidP="00CE510A">
      <w:pPr>
        <w:pStyle w:val="3"/>
        <w:ind w:firstLine="709"/>
        <w:jc w:val="center"/>
      </w:pPr>
      <w:r>
        <w:t>(наименование участника размещения заказа)</w:t>
      </w:r>
    </w:p>
    <w:p w:rsidR="00CE510A" w:rsidRPr="00F27C11" w:rsidRDefault="00CE510A" w:rsidP="00CE510A">
      <w:pPr>
        <w:pStyle w:val="a7"/>
        <w:ind w:left="0"/>
        <w:jc w:val="both"/>
        <w:rPr>
          <w:sz w:val="24"/>
          <w:szCs w:val="24"/>
        </w:rPr>
      </w:pPr>
      <w:r w:rsidRPr="00F27C11">
        <w:rPr>
          <w:sz w:val="24"/>
          <w:szCs w:val="24"/>
        </w:rPr>
        <w:t>в лице, _______________________________________________________________</w:t>
      </w:r>
      <w:r>
        <w:rPr>
          <w:sz w:val="24"/>
          <w:szCs w:val="24"/>
        </w:rPr>
        <w:t>______________,</w:t>
      </w:r>
    </w:p>
    <w:p w:rsidR="00CE510A" w:rsidRDefault="00CE510A" w:rsidP="00CE510A">
      <w:pPr>
        <w:pStyle w:val="a7"/>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CE510A" w:rsidRPr="00834562" w:rsidRDefault="00CE510A" w:rsidP="00CE510A">
      <w:pPr>
        <w:pStyle w:val="a3"/>
        <w:rPr>
          <w:sz w:val="22"/>
          <w:szCs w:val="22"/>
        </w:rPr>
      </w:pPr>
      <w:r w:rsidRPr="00834562">
        <w:rPr>
          <w:sz w:val="22"/>
          <w:szCs w:val="22"/>
        </w:rP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CE510A" w:rsidRPr="00834562" w:rsidRDefault="00CE510A" w:rsidP="00CE510A">
      <w:pPr>
        <w:jc w:val="both"/>
        <w:rPr>
          <w:sz w:val="22"/>
          <w:szCs w:val="22"/>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501"/>
        <w:gridCol w:w="5331"/>
      </w:tblGrid>
      <w:tr w:rsidR="00CE510A">
        <w:trPr>
          <w:jc w:val="center"/>
        </w:trPr>
        <w:tc>
          <w:tcPr>
            <w:tcW w:w="463" w:type="dxa"/>
            <w:tcBorders>
              <w:top w:val="single" w:sz="4" w:space="0" w:color="auto"/>
              <w:left w:val="single" w:sz="4" w:space="0" w:color="auto"/>
              <w:bottom w:val="single" w:sz="4" w:space="0" w:color="auto"/>
              <w:right w:val="single" w:sz="4" w:space="0" w:color="auto"/>
            </w:tcBorders>
          </w:tcPr>
          <w:p w:rsidR="00CE510A" w:rsidRDefault="00CE510A" w:rsidP="00C35F4A">
            <w:pPr>
              <w:jc w:val="both"/>
            </w:pPr>
            <w:r>
              <w:t>1.</w:t>
            </w:r>
          </w:p>
        </w:tc>
        <w:tc>
          <w:tcPr>
            <w:tcW w:w="4760" w:type="dxa"/>
            <w:tcBorders>
              <w:top w:val="single" w:sz="4" w:space="0" w:color="auto"/>
              <w:left w:val="single" w:sz="4" w:space="0" w:color="auto"/>
              <w:bottom w:val="single" w:sz="4" w:space="0" w:color="auto"/>
              <w:right w:val="single" w:sz="4" w:space="0" w:color="auto"/>
            </w:tcBorders>
          </w:tcPr>
          <w:p w:rsidR="00CE510A" w:rsidRPr="006976F6" w:rsidRDefault="00CE510A" w:rsidP="00C35F4A">
            <w:pPr>
              <w:jc w:val="both"/>
              <w:rPr>
                <w:sz w:val="22"/>
                <w:szCs w:val="22"/>
              </w:rPr>
            </w:pPr>
            <w:r w:rsidRPr="006976F6">
              <w:rPr>
                <w:sz w:val="22"/>
                <w:szCs w:val="22"/>
              </w:rPr>
              <w:t>Наименование (для юридического лица)</w:t>
            </w:r>
          </w:p>
          <w:p w:rsidR="00CE510A" w:rsidRPr="006976F6" w:rsidRDefault="00CE510A" w:rsidP="00C35F4A">
            <w:pPr>
              <w:jc w:val="both"/>
              <w:rPr>
                <w:sz w:val="22"/>
                <w:szCs w:val="22"/>
              </w:rPr>
            </w:pPr>
            <w:r w:rsidRPr="006976F6">
              <w:rPr>
                <w:sz w:val="22"/>
                <w:szCs w:val="22"/>
              </w:rP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CE510A" w:rsidRDefault="00CE510A" w:rsidP="00C35F4A">
            <w:pPr>
              <w:jc w:val="both"/>
            </w:pPr>
          </w:p>
          <w:p w:rsidR="00CE510A" w:rsidRDefault="00CE510A" w:rsidP="00C35F4A">
            <w:pPr>
              <w:jc w:val="both"/>
            </w:pPr>
            <w:r>
              <w:t>_________________</w:t>
            </w:r>
          </w:p>
        </w:tc>
      </w:tr>
      <w:tr w:rsidR="00CE510A">
        <w:trPr>
          <w:jc w:val="center"/>
        </w:trPr>
        <w:tc>
          <w:tcPr>
            <w:tcW w:w="463" w:type="dxa"/>
            <w:tcBorders>
              <w:top w:val="single" w:sz="4" w:space="0" w:color="auto"/>
              <w:left w:val="single" w:sz="4" w:space="0" w:color="auto"/>
              <w:bottom w:val="single" w:sz="4" w:space="0" w:color="auto"/>
              <w:right w:val="single" w:sz="4" w:space="0" w:color="auto"/>
            </w:tcBorders>
          </w:tcPr>
          <w:p w:rsidR="00CE510A" w:rsidRDefault="00CE510A" w:rsidP="00C35F4A">
            <w:pPr>
              <w:jc w:val="both"/>
            </w:pPr>
            <w:r>
              <w:t>2</w:t>
            </w:r>
          </w:p>
        </w:tc>
        <w:tc>
          <w:tcPr>
            <w:tcW w:w="4760" w:type="dxa"/>
            <w:tcBorders>
              <w:top w:val="single" w:sz="4" w:space="0" w:color="auto"/>
              <w:left w:val="single" w:sz="4" w:space="0" w:color="auto"/>
              <w:bottom w:val="single" w:sz="4" w:space="0" w:color="auto"/>
              <w:right w:val="single" w:sz="4" w:space="0" w:color="auto"/>
            </w:tcBorders>
          </w:tcPr>
          <w:p w:rsidR="00CE510A" w:rsidRPr="006976F6" w:rsidRDefault="00CE510A" w:rsidP="00C35F4A">
            <w:pPr>
              <w:jc w:val="both"/>
              <w:rPr>
                <w:sz w:val="22"/>
                <w:szCs w:val="22"/>
              </w:rPr>
            </w:pPr>
            <w:r w:rsidRPr="006976F6">
              <w:rPr>
                <w:sz w:val="22"/>
                <w:szCs w:val="22"/>
              </w:rPr>
              <w:t>Место нахождения (для юридического лица)</w:t>
            </w:r>
          </w:p>
          <w:p w:rsidR="00CE510A" w:rsidRPr="006976F6" w:rsidRDefault="00CE510A" w:rsidP="00C35F4A">
            <w:pPr>
              <w:jc w:val="both"/>
              <w:rPr>
                <w:sz w:val="22"/>
                <w:szCs w:val="22"/>
              </w:rPr>
            </w:pPr>
            <w:r w:rsidRPr="006976F6">
              <w:rPr>
                <w:sz w:val="22"/>
                <w:szCs w:val="22"/>
              </w:rP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CE510A" w:rsidRDefault="00CE510A" w:rsidP="00C35F4A">
            <w:pPr>
              <w:jc w:val="both"/>
            </w:pPr>
            <w:r>
              <w:t>_________________</w:t>
            </w:r>
          </w:p>
          <w:p w:rsidR="00CE510A" w:rsidRDefault="00CE510A" w:rsidP="00C35F4A">
            <w:pPr>
              <w:jc w:val="both"/>
            </w:pPr>
          </w:p>
          <w:p w:rsidR="00CE510A" w:rsidRDefault="00CE510A" w:rsidP="00C35F4A">
            <w:pPr>
              <w:jc w:val="both"/>
            </w:pPr>
            <w:r>
              <w:t>_________________</w:t>
            </w:r>
          </w:p>
          <w:p w:rsidR="00CE510A" w:rsidRDefault="00CE510A" w:rsidP="00C35F4A">
            <w:pPr>
              <w:jc w:val="both"/>
            </w:pPr>
            <w:r>
              <w:t>Контактный телефон:</w:t>
            </w:r>
          </w:p>
        </w:tc>
      </w:tr>
      <w:tr w:rsidR="00CE510A">
        <w:trPr>
          <w:jc w:val="center"/>
        </w:trPr>
        <w:tc>
          <w:tcPr>
            <w:tcW w:w="463" w:type="dxa"/>
            <w:tcBorders>
              <w:top w:val="single" w:sz="4" w:space="0" w:color="auto"/>
              <w:left w:val="single" w:sz="4" w:space="0" w:color="auto"/>
              <w:bottom w:val="single" w:sz="4" w:space="0" w:color="auto"/>
              <w:right w:val="single" w:sz="4" w:space="0" w:color="auto"/>
            </w:tcBorders>
          </w:tcPr>
          <w:p w:rsidR="00CE510A" w:rsidRDefault="00CE510A" w:rsidP="00C35F4A">
            <w:pPr>
              <w:jc w:val="both"/>
            </w:pPr>
            <w:r>
              <w:t>3</w:t>
            </w:r>
          </w:p>
        </w:tc>
        <w:tc>
          <w:tcPr>
            <w:tcW w:w="4760" w:type="dxa"/>
            <w:tcBorders>
              <w:top w:val="single" w:sz="4" w:space="0" w:color="auto"/>
              <w:left w:val="single" w:sz="4" w:space="0" w:color="auto"/>
              <w:bottom w:val="single" w:sz="4" w:space="0" w:color="auto"/>
              <w:right w:val="single" w:sz="4" w:space="0" w:color="auto"/>
            </w:tcBorders>
          </w:tcPr>
          <w:p w:rsidR="00CE510A" w:rsidRPr="006976F6" w:rsidRDefault="00CE510A" w:rsidP="00C35F4A">
            <w:pPr>
              <w:jc w:val="both"/>
              <w:rPr>
                <w:sz w:val="22"/>
                <w:szCs w:val="22"/>
              </w:rPr>
            </w:pPr>
            <w:r w:rsidRPr="006976F6">
              <w:rPr>
                <w:sz w:val="22"/>
                <w:szCs w:val="22"/>
              </w:rP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CE510A" w:rsidRDefault="00CE510A" w:rsidP="00C35F4A">
            <w:pPr>
              <w:jc w:val="both"/>
            </w:pPr>
            <w:r>
              <w:t>__________________</w:t>
            </w:r>
          </w:p>
        </w:tc>
      </w:tr>
      <w:tr w:rsidR="00CE510A">
        <w:trPr>
          <w:jc w:val="center"/>
        </w:trPr>
        <w:tc>
          <w:tcPr>
            <w:tcW w:w="463" w:type="dxa"/>
            <w:tcBorders>
              <w:top w:val="single" w:sz="4" w:space="0" w:color="auto"/>
              <w:left w:val="single" w:sz="4" w:space="0" w:color="auto"/>
              <w:bottom w:val="single" w:sz="4" w:space="0" w:color="auto"/>
              <w:right w:val="single" w:sz="4" w:space="0" w:color="auto"/>
            </w:tcBorders>
          </w:tcPr>
          <w:p w:rsidR="00CE510A" w:rsidRDefault="00CE510A" w:rsidP="00C35F4A">
            <w:pPr>
              <w:jc w:val="both"/>
            </w:pPr>
            <w:r>
              <w:t>4</w:t>
            </w:r>
          </w:p>
        </w:tc>
        <w:tc>
          <w:tcPr>
            <w:tcW w:w="4760" w:type="dxa"/>
            <w:tcBorders>
              <w:top w:val="single" w:sz="4" w:space="0" w:color="auto"/>
              <w:left w:val="single" w:sz="4" w:space="0" w:color="auto"/>
              <w:bottom w:val="single" w:sz="4" w:space="0" w:color="auto"/>
              <w:right w:val="single" w:sz="4" w:space="0" w:color="auto"/>
            </w:tcBorders>
          </w:tcPr>
          <w:p w:rsidR="00CE510A" w:rsidRPr="006976F6" w:rsidRDefault="00CE510A" w:rsidP="00C35F4A">
            <w:pPr>
              <w:jc w:val="both"/>
              <w:rPr>
                <w:sz w:val="22"/>
                <w:szCs w:val="22"/>
              </w:rPr>
            </w:pPr>
            <w:r w:rsidRPr="006976F6">
              <w:rPr>
                <w:sz w:val="22"/>
                <w:szCs w:val="22"/>
              </w:rP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CE510A" w:rsidRDefault="00CE510A" w:rsidP="00C35F4A">
            <w:pPr>
              <w:jc w:val="both"/>
            </w:pPr>
            <w:r>
              <w:t>__________________</w:t>
            </w:r>
          </w:p>
        </w:tc>
      </w:tr>
      <w:tr w:rsidR="00CE510A">
        <w:trPr>
          <w:jc w:val="center"/>
        </w:trPr>
        <w:tc>
          <w:tcPr>
            <w:tcW w:w="463" w:type="dxa"/>
            <w:tcBorders>
              <w:top w:val="single" w:sz="4" w:space="0" w:color="auto"/>
              <w:left w:val="single" w:sz="4" w:space="0" w:color="auto"/>
              <w:bottom w:val="single" w:sz="4" w:space="0" w:color="auto"/>
              <w:right w:val="single" w:sz="4" w:space="0" w:color="auto"/>
            </w:tcBorders>
          </w:tcPr>
          <w:p w:rsidR="00CE510A" w:rsidRPr="00834562" w:rsidRDefault="00CE510A" w:rsidP="00C35F4A">
            <w:pPr>
              <w:jc w:val="both"/>
              <w:rPr>
                <w:sz w:val="22"/>
                <w:szCs w:val="22"/>
              </w:rPr>
            </w:pPr>
            <w:r w:rsidRPr="00834562">
              <w:rPr>
                <w:sz w:val="22"/>
                <w:szCs w:val="22"/>
              </w:rPr>
              <w:t>5</w:t>
            </w:r>
          </w:p>
        </w:tc>
        <w:tc>
          <w:tcPr>
            <w:tcW w:w="4760" w:type="dxa"/>
            <w:tcBorders>
              <w:top w:val="single" w:sz="4" w:space="0" w:color="auto"/>
              <w:left w:val="single" w:sz="4" w:space="0" w:color="auto"/>
              <w:bottom w:val="single" w:sz="4" w:space="0" w:color="auto"/>
              <w:right w:val="single" w:sz="4" w:space="0" w:color="auto"/>
            </w:tcBorders>
          </w:tcPr>
          <w:p w:rsidR="00CE510A" w:rsidRPr="00834562" w:rsidRDefault="00CE510A" w:rsidP="00C35F4A">
            <w:pPr>
              <w:jc w:val="both"/>
              <w:rPr>
                <w:sz w:val="22"/>
                <w:szCs w:val="22"/>
              </w:rPr>
            </w:pPr>
            <w:r w:rsidRPr="00834562">
              <w:rPr>
                <w:sz w:val="22"/>
                <w:szCs w:val="22"/>
              </w:rP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E510A" w:rsidRPr="00834562" w:rsidRDefault="00CE510A" w:rsidP="00C35F4A">
            <w:pPr>
              <w:jc w:val="both"/>
              <w:rPr>
                <w:sz w:val="22"/>
                <w:szCs w:val="22"/>
              </w:rPr>
            </w:pPr>
          </w:p>
        </w:tc>
        <w:tc>
          <w:tcPr>
            <w:tcW w:w="5655" w:type="dxa"/>
            <w:tcBorders>
              <w:top w:val="single" w:sz="4" w:space="0" w:color="auto"/>
              <w:left w:val="single" w:sz="4" w:space="0" w:color="auto"/>
              <w:bottom w:val="single" w:sz="4" w:space="0" w:color="auto"/>
              <w:right w:val="single" w:sz="4" w:space="0" w:color="auto"/>
            </w:tcBorders>
          </w:tcPr>
          <w:p w:rsidR="00CE510A" w:rsidRPr="00834562" w:rsidRDefault="00CE510A" w:rsidP="00C35F4A">
            <w:pPr>
              <w:jc w:val="both"/>
              <w:rPr>
                <w:sz w:val="22"/>
                <w:szCs w:val="22"/>
              </w:rPr>
            </w:pPr>
            <w:r w:rsidRPr="00834562">
              <w:rPr>
                <w:sz w:val="22"/>
                <w:szCs w:val="22"/>
              </w:rPr>
              <w:t>___________ рублей (______________рублей __ копеек)</w:t>
            </w:r>
          </w:p>
          <w:p w:rsidR="00CE510A" w:rsidRPr="00834562" w:rsidRDefault="00CE510A" w:rsidP="00C35F4A">
            <w:pPr>
              <w:jc w:val="both"/>
              <w:rPr>
                <w:sz w:val="22"/>
                <w:szCs w:val="22"/>
              </w:rPr>
            </w:pPr>
            <w:r w:rsidRPr="00834562">
              <w:rPr>
                <w:sz w:val="22"/>
                <w:szCs w:val="22"/>
              </w:rPr>
              <w:t>(цена указывается цифрами и прописью)</w:t>
            </w:r>
          </w:p>
          <w:p w:rsidR="00CE510A" w:rsidRPr="006976F6" w:rsidRDefault="00D67BF2" w:rsidP="006976F6">
            <w:pPr>
              <w:ind w:firstLine="516"/>
              <w:jc w:val="both"/>
              <w:rPr>
                <w:sz w:val="22"/>
                <w:szCs w:val="22"/>
              </w:rPr>
            </w:pPr>
            <w:r w:rsidRPr="00D67BF2">
              <w:rPr>
                <w:sz w:val="22"/>
                <w:szCs w:val="22"/>
              </w:rPr>
              <w:t>В цену включены расходы</w:t>
            </w:r>
            <w:r w:rsidRPr="00D67BF2">
              <w:rPr>
                <w:bCs/>
                <w:sz w:val="22"/>
                <w:szCs w:val="22"/>
              </w:rPr>
              <w:t xml:space="preserve"> на уплату таможенных пошлин, налогов, сборов и других обязательных платежей</w:t>
            </w:r>
            <w:r w:rsidRPr="00D67BF2">
              <w:rPr>
                <w:sz w:val="22"/>
                <w:szCs w:val="22"/>
              </w:rPr>
              <w:t xml:space="preserve">, а также стоимость материалов, расходы на </w:t>
            </w:r>
            <w:r w:rsidRPr="00D67BF2">
              <w:rPr>
                <w:bCs/>
                <w:sz w:val="22"/>
                <w:szCs w:val="22"/>
              </w:rPr>
              <w:t xml:space="preserve">перевозку, страхование, </w:t>
            </w:r>
            <w:r w:rsidRPr="00D67BF2">
              <w:rPr>
                <w:sz w:val="22"/>
                <w:szCs w:val="22"/>
              </w:rPr>
              <w:t>погрузку, разгрузку, доставку материалов и оборудования, вывоз строительного мусора и другие расходы, связанные с исполнением муниципального контракта.</w:t>
            </w:r>
          </w:p>
        </w:tc>
      </w:tr>
    </w:tbl>
    <w:p w:rsidR="00CE510A" w:rsidRDefault="00464F76" w:rsidP="00CE510A">
      <w:pPr>
        <w:jc w:val="both"/>
      </w:pPr>
      <w:r>
        <w:t xml:space="preserve">  </w:t>
      </w:r>
    </w:p>
    <w:p w:rsidR="00CE510A" w:rsidRDefault="00CE510A" w:rsidP="00CE510A">
      <w:pPr>
        <w:jc w:val="both"/>
      </w:pPr>
      <w:r>
        <w:t>Подпись, фамилия, имя, отчество, должность</w:t>
      </w:r>
    </w:p>
    <w:p w:rsidR="00CE510A" w:rsidRDefault="00CE510A" w:rsidP="00CE510A">
      <w:pPr>
        <w:jc w:val="both"/>
      </w:pPr>
      <w:r>
        <w:t>Печать участника размещения заказа.</w:t>
      </w:r>
    </w:p>
    <w:p w:rsidR="00CE510A" w:rsidRDefault="00CE510A" w:rsidP="00CE510A">
      <w:pPr>
        <w:jc w:val="both"/>
        <w:rPr>
          <w:b/>
        </w:rPr>
      </w:pPr>
    </w:p>
    <w:p w:rsidR="00CE510A" w:rsidRPr="00FF0162" w:rsidRDefault="00CE510A" w:rsidP="00CE510A">
      <w:pPr>
        <w:ind w:firstLine="708"/>
        <w:jc w:val="both"/>
        <w:rPr>
          <w:b/>
        </w:rPr>
      </w:pPr>
      <w:r w:rsidRPr="00FF0162">
        <w:rPr>
          <w:b/>
        </w:rPr>
        <w:t>Примечание:</w:t>
      </w:r>
      <w:r>
        <w:rPr>
          <w:b/>
        </w:rPr>
        <w:t>*</w:t>
      </w:r>
      <w:r w:rsidRPr="00FF0162">
        <w:rPr>
          <w:b/>
        </w:rPr>
        <w:t xml:space="preserve"> </w:t>
      </w:r>
    </w:p>
    <w:p w:rsidR="00CE510A" w:rsidRDefault="00CE510A" w:rsidP="00CE510A">
      <w:pPr>
        <w:ind w:firstLine="708"/>
        <w:jc w:val="both"/>
      </w:pPr>
    </w:p>
    <w:p w:rsidR="00CE510A" w:rsidRDefault="00CE510A" w:rsidP="00CE510A">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CE510A" w:rsidRDefault="00CE510A" w:rsidP="00CE510A">
      <w:pPr>
        <w:pStyle w:val="33"/>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CE510A" w:rsidRDefault="00CE510A" w:rsidP="00CE510A">
      <w:pPr>
        <w:pStyle w:val="33"/>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CE510A" w:rsidRPr="009825B0" w:rsidRDefault="00CE510A" w:rsidP="00CE510A">
      <w:pPr>
        <w:pStyle w:val="33"/>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CE510A" w:rsidRPr="009825B0" w:rsidRDefault="00CE510A" w:rsidP="00CE510A">
      <w:pPr>
        <w:pStyle w:val="2-11"/>
      </w:pPr>
      <w:r w:rsidRPr="009825B0">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CE510A" w:rsidRPr="00A15B65" w:rsidRDefault="00CE510A" w:rsidP="00CE510A">
      <w:pPr>
        <w:pStyle w:val="ConsPlusNormal"/>
        <w:widowControl/>
        <w:ind w:firstLine="540"/>
        <w:jc w:val="both"/>
        <w:rPr>
          <w:rFonts w:ascii="Times New Roman" w:hAnsi="Times New Roman" w:cs="Times New Roman"/>
          <w:b/>
          <w:sz w:val="24"/>
          <w:szCs w:val="24"/>
        </w:rPr>
      </w:pPr>
    </w:p>
    <w:p w:rsidR="00CE510A" w:rsidRPr="00A15B65" w:rsidRDefault="00CE510A" w:rsidP="00CE510A">
      <w:pPr>
        <w:pStyle w:val="ConsPlusNormal"/>
        <w:widowControl/>
        <w:ind w:firstLine="709"/>
        <w:jc w:val="both"/>
        <w:rPr>
          <w:rFonts w:ascii="Times New Roman" w:hAnsi="Times New Roman" w:cs="Times New Roman"/>
          <w:b/>
          <w:sz w:val="24"/>
          <w:szCs w:val="24"/>
        </w:rPr>
      </w:pPr>
    </w:p>
    <w:p w:rsidR="00CE510A" w:rsidRPr="00A15B65" w:rsidRDefault="00CE510A" w:rsidP="00CE510A">
      <w:pPr>
        <w:pStyle w:val="2-11"/>
        <w:rPr>
          <w:b/>
        </w:rPr>
      </w:pPr>
    </w:p>
    <w:p w:rsidR="00CE510A" w:rsidRDefault="00CE510A" w:rsidP="00CE510A"/>
    <w:p w:rsidR="00CE510A" w:rsidRDefault="00CE510A" w:rsidP="00CE510A"/>
    <w:p w:rsidR="00CE510A" w:rsidRDefault="00CE510A" w:rsidP="00CE510A"/>
    <w:p w:rsidR="00CE510A" w:rsidRDefault="00CE510A" w:rsidP="00CE510A"/>
    <w:p w:rsidR="00CE510A" w:rsidRDefault="00CE510A" w:rsidP="00CE510A"/>
    <w:p w:rsidR="00EE4292" w:rsidRDefault="00EE4292"/>
    <w:sectPr w:rsidR="00EE4292" w:rsidSect="00C35F4A">
      <w:footerReference w:type="even" r:id="rId7"/>
      <w:footerReference w:type="default" r:id="rId8"/>
      <w:pgSz w:w="11906" w:h="16838"/>
      <w:pgMar w:top="851" w:right="851"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4FF" w:rsidRDefault="00B944FF">
      <w:r>
        <w:separator/>
      </w:r>
    </w:p>
  </w:endnote>
  <w:endnote w:type="continuationSeparator" w:id="1">
    <w:p w:rsidR="00B944FF" w:rsidRDefault="00B94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FF" w:rsidRDefault="00B16BBF" w:rsidP="00C35F4A">
    <w:pPr>
      <w:pStyle w:val="aa"/>
      <w:framePr w:wrap="around" w:vAnchor="text" w:hAnchor="margin" w:xAlign="right" w:y="1"/>
      <w:rPr>
        <w:rStyle w:val="ac"/>
      </w:rPr>
    </w:pPr>
    <w:r>
      <w:rPr>
        <w:rStyle w:val="ac"/>
      </w:rPr>
      <w:fldChar w:fldCharType="begin"/>
    </w:r>
    <w:r w:rsidR="00B944FF">
      <w:rPr>
        <w:rStyle w:val="ac"/>
      </w:rPr>
      <w:instrText xml:space="preserve">PAGE  </w:instrText>
    </w:r>
    <w:r>
      <w:rPr>
        <w:rStyle w:val="ac"/>
      </w:rPr>
      <w:fldChar w:fldCharType="end"/>
    </w:r>
  </w:p>
  <w:p w:rsidR="00B944FF" w:rsidRDefault="00B944FF" w:rsidP="00C35F4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FF" w:rsidRDefault="00B16BBF" w:rsidP="00C35F4A">
    <w:pPr>
      <w:pStyle w:val="aa"/>
      <w:framePr w:wrap="around" w:vAnchor="text" w:hAnchor="margin" w:xAlign="right" w:y="1"/>
      <w:rPr>
        <w:rStyle w:val="ac"/>
      </w:rPr>
    </w:pPr>
    <w:r>
      <w:rPr>
        <w:rStyle w:val="ac"/>
      </w:rPr>
      <w:fldChar w:fldCharType="begin"/>
    </w:r>
    <w:r w:rsidR="00B944FF">
      <w:rPr>
        <w:rStyle w:val="ac"/>
      </w:rPr>
      <w:instrText xml:space="preserve">PAGE  </w:instrText>
    </w:r>
    <w:r>
      <w:rPr>
        <w:rStyle w:val="ac"/>
      </w:rPr>
      <w:fldChar w:fldCharType="separate"/>
    </w:r>
    <w:r w:rsidR="00AA5C20">
      <w:rPr>
        <w:rStyle w:val="ac"/>
        <w:noProof/>
      </w:rPr>
      <w:t>6</w:t>
    </w:r>
    <w:r>
      <w:rPr>
        <w:rStyle w:val="ac"/>
      </w:rPr>
      <w:fldChar w:fldCharType="end"/>
    </w:r>
  </w:p>
  <w:p w:rsidR="00B944FF" w:rsidRDefault="00B944FF" w:rsidP="00C35F4A">
    <w:pPr>
      <w:pStyle w:val="aa"/>
      <w:ind w:right="360"/>
      <w:jc w:val="center"/>
    </w:pPr>
  </w:p>
  <w:p w:rsidR="00B944FF" w:rsidRDefault="00B944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4FF" w:rsidRDefault="00B944FF">
      <w:r>
        <w:separator/>
      </w:r>
    </w:p>
  </w:footnote>
  <w:footnote w:type="continuationSeparator" w:id="1">
    <w:p w:rsidR="00B944FF" w:rsidRDefault="00B94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10569"/>
    <w:multiLevelType w:val="hybridMultilevel"/>
    <w:tmpl w:val="2D08143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A90D81"/>
    <w:multiLevelType w:val="singleLevel"/>
    <w:tmpl w:val="DDE2A536"/>
    <w:lvl w:ilvl="0">
      <w:start w:val="3"/>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E510A"/>
    <w:rsid w:val="000172A7"/>
    <w:rsid w:val="000349DB"/>
    <w:rsid w:val="0009078D"/>
    <w:rsid w:val="000A0E85"/>
    <w:rsid w:val="000B355D"/>
    <w:rsid w:val="000F5966"/>
    <w:rsid w:val="0010763B"/>
    <w:rsid w:val="001161B8"/>
    <w:rsid w:val="001667CF"/>
    <w:rsid w:val="001A6079"/>
    <w:rsid w:val="001C3D09"/>
    <w:rsid w:val="002013CC"/>
    <w:rsid w:val="002076BE"/>
    <w:rsid w:val="00250D0A"/>
    <w:rsid w:val="00264156"/>
    <w:rsid w:val="002716F3"/>
    <w:rsid w:val="00280CBB"/>
    <w:rsid w:val="002A6471"/>
    <w:rsid w:val="002B137E"/>
    <w:rsid w:val="002B7EA9"/>
    <w:rsid w:val="002D32A3"/>
    <w:rsid w:val="0031040A"/>
    <w:rsid w:val="00325456"/>
    <w:rsid w:val="00334B59"/>
    <w:rsid w:val="003A100D"/>
    <w:rsid w:val="003C11D3"/>
    <w:rsid w:val="00464F76"/>
    <w:rsid w:val="004809B5"/>
    <w:rsid w:val="00495A9C"/>
    <w:rsid w:val="004C4641"/>
    <w:rsid w:val="005078B7"/>
    <w:rsid w:val="005535F5"/>
    <w:rsid w:val="005638D1"/>
    <w:rsid w:val="005A7F2D"/>
    <w:rsid w:val="005F7F8E"/>
    <w:rsid w:val="00681E63"/>
    <w:rsid w:val="006976F6"/>
    <w:rsid w:val="006A25E7"/>
    <w:rsid w:val="006A7FEE"/>
    <w:rsid w:val="006D332A"/>
    <w:rsid w:val="00751C73"/>
    <w:rsid w:val="0076030A"/>
    <w:rsid w:val="0076277B"/>
    <w:rsid w:val="00774025"/>
    <w:rsid w:val="007C1E11"/>
    <w:rsid w:val="00806BD1"/>
    <w:rsid w:val="008255F0"/>
    <w:rsid w:val="00827D2A"/>
    <w:rsid w:val="00864B69"/>
    <w:rsid w:val="00894D99"/>
    <w:rsid w:val="008C3118"/>
    <w:rsid w:val="008E5C2D"/>
    <w:rsid w:val="00951CDD"/>
    <w:rsid w:val="009651E4"/>
    <w:rsid w:val="009A6F86"/>
    <w:rsid w:val="009D6097"/>
    <w:rsid w:val="009E2BBF"/>
    <w:rsid w:val="009F4EF5"/>
    <w:rsid w:val="009F6498"/>
    <w:rsid w:val="009F7B22"/>
    <w:rsid w:val="00A24150"/>
    <w:rsid w:val="00A67C06"/>
    <w:rsid w:val="00AA5C20"/>
    <w:rsid w:val="00AA649C"/>
    <w:rsid w:val="00AB18CC"/>
    <w:rsid w:val="00B014C8"/>
    <w:rsid w:val="00B16BBF"/>
    <w:rsid w:val="00B20B37"/>
    <w:rsid w:val="00B91F11"/>
    <w:rsid w:val="00B944FF"/>
    <w:rsid w:val="00BC796C"/>
    <w:rsid w:val="00BC7E56"/>
    <w:rsid w:val="00C35F4A"/>
    <w:rsid w:val="00C405CB"/>
    <w:rsid w:val="00C75D3B"/>
    <w:rsid w:val="00C82B46"/>
    <w:rsid w:val="00CB3B5A"/>
    <w:rsid w:val="00CB590B"/>
    <w:rsid w:val="00CE510A"/>
    <w:rsid w:val="00CF0AB5"/>
    <w:rsid w:val="00D67BF2"/>
    <w:rsid w:val="00DC3BF0"/>
    <w:rsid w:val="00DC58F2"/>
    <w:rsid w:val="00E14203"/>
    <w:rsid w:val="00E16D27"/>
    <w:rsid w:val="00E413A6"/>
    <w:rsid w:val="00E41B7F"/>
    <w:rsid w:val="00E67F12"/>
    <w:rsid w:val="00E83C7C"/>
    <w:rsid w:val="00E86A5D"/>
    <w:rsid w:val="00EA6FE7"/>
    <w:rsid w:val="00EB78BD"/>
    <w:rsid w:val="00EC539B"/>
    <w:rsid w:val="00EE4292"/>
    <w:rsid w:val="00F10EAC"/>
    <w:rsid w:val="00F13AD5"/>
    <w:rsid w:val="00F23B59"/>
    <w:rsid w:val="00F31129"/>
    <w:rsid w:val="00FB08A7"/>
    <w:rsid w:val="00FB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0A"/>
    <w:rPr>
      <w:rFonts w:eastAsia="Times New Roman"/>
      <w:sz w:val="24"/>
      <w:szCs w:val="24"/>
    </w:rPr>
  </w:style>
  <w:style w:type="paragraph" w:styleId="2">
    <w:name w:val="heading 2"/>
    <w:basedOn w:val="a"/>
    <w:next w:val="a"/>
    <w:link w:val="20"/>
    <w:qFormat/>
    <w:rsid w:val="00CE510A"/>
    <w:pPr>
      <w:keepNext/>
      <w:ind w:firstLine="708"/>
      <w:jc w:val="both"/>
      <w:outlineLvl w:val="1"/>
    </w:pPr>
    <w:rPr>
      <w:b/>
      <w:u w:val="single"/>
    </w:rPr>
  </w:style>
  <w:style w:type="paragraph" w:styleId="4">
    <w:name w:val="heading 4"/>
    <w:basedOn w:val="a"/>
    <w:next w:val="a"/>
    <w:link w:val="40"/>
    <w:qFormat/>
    <w:rsid w:val="00CE510A"/>
    <w:pPr>
      <w:keepNext/>
      <w:jc w:val="both"/>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10A"/>
    <w:rPr>
      <w:rFonts w:eastAsia="Times New Roman" w:cs="Times New Roman"/>
      <w:b/>
      <w:sz w:val="24"/>
      <w:szCs w:val="24"/>
      <w:u w:val="single"/>
      <w:lang w:eastAsia="ru-RU"/>
    </w:rPr>
  </w:style>
  <w:style w:type="character" w:customStyle="1" w:styleId="40">
    <w:name w:val="Заголовок 4 Знак"/>
    <w:basedOn w:val="a0"/>
    <w:link w:val="4"/>
    <w:rsid w:val="00CE510A"/>
    <w:rPr>
      <w:rFonts w:eastAsia="Times New Roman" w:cs="Times New Roman"/>
      <w:b/>
      <w:sz w:val="24"/>
      <w:szCs w:val="20"/>
      <w:lang w:eastAsia="ru-RU"/>
    </w:rPr>
  </w:style>
  <w:style w:type="paragraph" w:styleId="a3">
    <w:name w:val="Body Text"/>
    <w:aliases w:val="Знак"/>
    <w:basedOn w:val="a"/>
    <w:link w:val="a4"/>
    <w:rsid w:val="00CE510A"/>
    <w:pPr>
      <w:jc w:val="both"/>
    </w:pPr>
  </w:style>
  <w:style w:type="character" w:customStyle="1" w:styleId="a4">
    <w:name w:val="Основной текст Знак"/>
    <w:aliases w:val="Знак Знак"/>
    <w:basedOn w:val="a0"/>
    <w:link w:val="a3"/>
    <w:rsid w:val="00CE510A"/>
    <w:rPr>
      <w:rFonts w:eastAsia="Times New Roman" w:cs="Times New Roman"/>
      <w:sz w:val="24"/>
      <w:szCs w:val="24"/>
      <w:lang w:eastAsia="ru-RU"/>
    </w:rPr>
  </w:style>
  <w:style w:type="paragraph" w:styleId="a5">
    <w:name w:val="Title"/>
    <w:basedOn w:val="a"/>
    <w:link w:val="a6"/>
    <w:qFormat/>
    <w:rsid w:val="00CE510A"/>
    <w:pPr>
      <w:jc w:val="center"/>
    </w:pPr>
    <w:rPr>
      <w:b/>
      <w:sz w:val="28"/>
      <w:szCs w:val="20"/>
    </w:rPr>
  </w:style>
  <w:style w:type="character" w:customStyle="1" w:styleId="a6">
    <w:name w:val="Название Знак"/>
    <w:basedOn w:val="a0"/>
    <w:link w:val="a5"/>
    <w:rsid w:val="00CE510A"/>
    <w:rPr>
      <w:rFonts w:eastAsia="Times New Roman" w:cs="Times New Roman"/>
      <w:b/>
      <w:szCs w:val="20"/>
      <w:lang w:eastAsia="ru-RU"/>
    </w:rPr>
  </w:style>
  <w:style w:type="paragraph" w:styleId="a7">
    <w:name w:val="Body Text Indent"/>
    <w:basedOn w:val="a"/>
    <w:link w:val="a8"/>
    <w:rsid w:val="00CE510A"/>
    <w:pPr>
      <w:spacing w:after="120"/>
      <w:ind w:left="283"/>
    </w:pPr>
    <w:rPr>
      <w:sz w:val="20"/>
      <w:szCs w:val="20"/>
    </w:rPr>
  </w:style>
  <w:style w:type="character" w:customStyle="1" w:styleId="a8">
    <w:name w:val="Основной текст с отступом Знак"/>
    <w:basedOn w:val="a0"/>
    <w:link w:val="a7"/>
    <w:rsid w:val="00CE510A"/>
    <w:rPr>
      <w:rFonts w:eastAsia="Times New Roman" w:cs="Times New Roman"/>
      <w:sz w:val="20"/>
      <w:szCs w:val="20"/>
      <w:lang w:eastAsia="ru-RU"/>
    </w:rPr>
  </w:style>
  <w:style w:type="paragraph" w:customStyle="1" w:styleId="a9">
    <w:name w:val="Таблицы (моноширинный)"/>
    <w:basedOn w:val="a"/>
    <w:next w:val="a"/>
    <w:rsid w:val="00CE510A"/>
    <w:pPr>
      <w:widowControl w:val="0"/>
      <w:autoSpaceDE w:val="0"/>
      <w:autoSpaceDN w:val="0"/>
      <w:adjustRightInd w:val="0"/>
      <w:jc w:val="both"/>
    </w:pPr>
    <w:rPr>
      <w:rFonts w:ascii="Courier New" w:hAnsi="Courier New" w:cs="Courier New"/>
      <w:sz w:val="20"/>
      <w:szCs w:val="20"/>
    </w:rPr>
  </w:style>
  <w:style w:type="paragraph" w:styleId="aa">
    <w:name w:val="footer"/>
    <w:basedOn w:val="a"/>
    <w:link w:val="ab"/>
    <w:rsid w:val="00CE510A"/>
    <w:pPr>
      <w:tabs>
        <w:tab w:val="center" w:pos="4677"/>
        <w:tab w:val="right" w:pos="9355"/>
      </w:tabs>
    </w:pPr>
  </w:style>
  <w:style w:type="character" w:customStyle="1" w:styleId="ab">
    <w:name w:val="Нижний колонтитул Знак"/>
    <w:basedOn w:val="a0"/>
    <w:link w:val="aa"/>
    <w:rsid w:val="00CE510A"/>
    <w:rPr>
      <w:rFonts w:eastAsia="Times New Roman" w:cs="Times New Roman"/>
      <w:sz w:val="24"/>
      <w:szCs w:val="24"/>
      <w:lang w:eastAsia="ru-RU"/>
    </w:rPr>
  </w:style>
  <w:style w:type="paragraph" w:styleId="3">
    <w:name w:val="Body Text 3"/>
    <w:basedOn w:val="a"/>
    <w:link w:val="30"/>
    <w:rsid w:val="00CE510A"/>
    <w:pPr>
      <w:spacing w:after="120"/>
    </w:pPr>
    <w:rPr>
      <w:sz w:val="16"/>
      <w:szCs w:val="16"/>
    </w:rPr>
  </w:style>
  <w:style w:type="character" w:customStyle="1" w:styleId="30">
    <w:name w:val="Основной текст 3 Знак"/>
    <w:basedOn w:val="a0"/>
    <w:link w:val="3"/>
    <w:rsid w:val="00CE510A"/>
    <w:rPr>
      <w:rFonts w:eastAsia="Times New Roman" w:cs="Times New Roman"/>
      <w:sz w:val="16"/>
      <w:szCs w:val="16"/>
      <w:lang w:eastAsia="ru-RU"/>
    </w:rPr>
  </w:style>
  <w:style w:type="paragraph" w:styleId="21">
    <w:name w:val="Body Text Indent 2"/>
    <w:basedOn w:val="a"/>
    <w:link w:val="22"/>
    <w:rsid w:val="00CE510A"/>
    <w:pPr>
      <w:spacing w:after="120" w:line="480" w:lineRule="auto"/>
      <w:ind w:left="283"/>
    </w:pPr>
  </w:style>
  <w:style w:type="character" w:customStyle="1" w:styleId="22">
    <w:name w:val="Основной текст с отступом 2 Знак"/>
    <w:basedOn w:val="a0"/>
    <w:link w:val="21"/>
    <w:rsid w:val="00CE510A"/>
    <w:rPr>
      <w:rFonts w:eastAsia="Times New Roman" w:cs="Times New Roman"/>
      <w:sz w:val="24"/>
      <w:szCs w:val="24"/>
      <w:lang w:eastAsia="ru-RU"/>
    </w:rPr>
  </w:style>
  <w:style w:type="paragraph" w:styleId="31">
    <w:name w:val="Body Text Indent 3"/>
    <w:basedOn w:val="a"/>
    <w:link w:val="32"/>
    <w:rsid w:val="00CE510A"/>
    <w:pPr>
      <w:spacing w:after="120"/>
      <w:ind w:left="283"/>
    </w:pPr>
    <w:rPr>
      <w:sz w:val="16"/>
      <w:szCs w:val="16"/>
    </w:rPr>
  </w:style>
  <w:style w:type="character" w:customStyle="1" w:styleId="32">
    <w:name w:val="Основной текст с отступом 3 Знак"/>
    <w:basedOn w:val="a0"/>
    <w:link w:val="31"/>
    <w:rsid w:val="00CE510A"/>
    <w:rPr>
      <w:rFonts w:eastAsia="Times New Roman" w:cs="Times New Roman"/>
      <w:sz w:val="16"/>
      <w:szCs w:val="16"/>
      <w:lang w:eastAsia="ru-RU"/>
    </w:rPr>
  </w:style>
  <w:style w:type="character" w:customStyle="1" w:styleId="grame">
    <w:name w:val="grame"/>
    <w:basedOn w:val="a0"/>
    <w:rsid w:val="00CE510A"/>
  </w:style>
  <w:style w:type="paragraph" w:customStyle="1" w:styleId="2-11">
    <w:name w:val="содержание2-11"/>
    <w:basedOn w:val="a"/>
    <w:rsid w:val="00CE510A"/>
    <w:pPr>
      <w:spacing w:after="60"/>
      <w:jc w:val="both"/>
    </w:pPr>
  </w:style>
  <w:style w:type="paragraph" w:customStyle="1" w:styleId="33">
    <w:name w:val="Стиль3"/>
    <w:basedOn w:val="21"/>
    <w:rsid w:val="00CE510A"/>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CE510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CE510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CE510A"/>
    <w:pPr>
      <w:widowControl w:val="0"/>
      <w:autoSpaceDE w:val="0"/>
      <w:autoSpaceDN w:val="0"/>
      <w:adjustRightInd w:val="0"/>
    </w:pPr>
    <w:rPr>
      <w:rFonts w:ascii="Arial" w:eastAsia="Times New Roman" w:hAnsi="Arial" w:cs="Arial"/>
      <w:b/>
      <w:bCs/>
    </w:rPr>
  </w:style>
  <w:style w:type="character" w:styleId="ac">
    <w:name w:val="page number"/>
    <w:basedOn w:val="a0"/>
    <w:rsid w:val="00CE510A"/>
  </w:style>
  <w:style w:type="paragraph" w:customStyle="1" w:styleId="310">
    <w:name w:val="Основной текст с отступом 31"/>
    <w:basedOn w:val="a"/>
    <w:rsid w:val="001A6079"/>
    <w:pPr>
      <w:suppressAutoHyphens/>
      <w:spacing w:after="120"/>
      <w:ind w:left="283"/>
    </w:pPr>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950892801">
      <w:bodyDiv w:val="1"/>
      <w:marLeft w:val="0"/>
      <w:marRight w:val="0"/>
      <w:marTop w:val="0"/>
      <w:marBottom w:val="0"/>
      <w:divBdr>
        <w:top w:val="none" w:sz="0" w:space="0" w:color="auto"/>
        <w:left w:val="none" w:sz="0" w:space="0" w:color="auto"/>
        <w:bottom w:val="none" w:sz="0" w:space="0" w:color="auto"/>
        <w:right w:val="none" w:sz="0" w:space="0" w:color="auto"/>
      </w:divBdr>
    </w:div>
    <w:div w:id="1160731574">
      <w:bodyDiv w:val="1"/>
      <w:marLeft w:val="0"/>
      <w:marRight w:val="0"/>
      <w:marTop w:val="0"/>
      <w:marBottom w:val="0"/>
      <w:divBdr>
        <w:top w:val="none" w:sz="0" w:space="0" w:color="auto"/>
        <w:left w:val="none" w:sz="0" w:space="0" w:color="auto"/>
        <w:bottom w:val="none" w:sz="0" w:space="0" w:color="auto"/>
        <w:right w:val="none" w:sz="0" w:space="0" w:color="auto"/>
      </w:divBdr>
    </w:div>
    <w:div w:id="1658654511">
      <w:bodyDiv w:val="1"/>
      <w:marLeft w:val="0"/>
      <w:marRight w:val="0"/>
      <w:marTop w:val="0"/>
      <w:marBottom w:val="0"/>
      <w:divBdr>
        <w:top w:val="none" w:sz="0" w:space="0" w:color="auto"/>
        <w:left w:val="none" w:sz="0" w:space="0" w:color="auto"/>
        <w:bottom w:val="none" w:sz="0" w:space="0" w:color="auto"/>
        <w:right w:val="none" w:sz="0" w:space="0" w:color="auto"/>
      </w:divBdr>
    </w:div>
    <w:div w:id="18152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СОШ № 7</Company>
  <LinksUpToDate>false</LinksUpToDate>
  <CharactersWithSpaces>24177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Бахтина</dc:creator>
  <cp:keywords/>
  <dc:description/>
  <cp:lastModifiedBy>Hodjayan</cp:lastModifiedBy>
  <cp:revision>8</cp:revision>
  <cp:lastPrinted>2010-06-08T05:58:00Z</cp:lastPrinted>
  <dcterms:created xsi:type="dcterms:W3CDTF">2010-06-16T05:37:00Z</dcterms:created>
  <dcterms:modified xsi:type="dcterms:W3CDTF">2010-06-17T13:35:00Z</dcterms:modified>
</cp:coreProperties>
</file>