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 сентября 2025 года № 393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</w:t>
      </w:r>
      <w:r>
        <w:rPr>
          <w:rFonts w:eastAsia="Times New Roman"/>
          <w:szCs w:val="28"/>
          <w:lang w:eastAsia="ru-RU"/>
        </w:rPr>
        <w:t xml:space="preserve"> внесении изменений</w:t>
      </w:r>
      <w:r>
        <w:rPr>
          <w:rFonts w:eastAsia="Times New Roman"/>
          <w:szCs w:val="28"/>
          <w:lang w:eastAsia="ru-RU"/>
        </w:rPr>
        <w:t xml:space="preserve"> в постановление администрации</w:t>
      </w:r>
      <w:r>
        <w:rPr>
          <w:rFonts w:eastAsia="Times New Roman"/>
          <w:szCs w:val="28"/>
          <w:lang w:eastAsia="ru-RU"/>
        </w:rPr>
        <w:t xml:space="preserve"> муниципального </w:t>
      </w:r>
      <w:r>
        <w:rPr>
          <w:rFonts w:eastAsia="Times New Roman"/>
          <w:szCs w:val="28"/>
          <w:lang w:eastAsia="ru-RU"/>
        </w:rPr>
        <w:t xml:space="preserve">образования «Город Саратов»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 22 мая 2019</w:t>
      </w:r>
      <w:r>
        <w:rPr>
          <w:rFonts w:eastAsia="Times New Roman"/>
          <w:szCs w:val="28"/>
          <w:lang w:eastAsia="ru-RU"/>
        </w:rPr>
        <w:t xml:space="preserve"> года №</w:t>
      </w:r>
      <w:r>
        <w:rPr>
          <w:rFonts w:eastAsia="Times New Roman"/>
          <w:szCs w:val="28"/>
          <w:lang w:eastAsia="ru-RU"/>
        </w:rPr>
        <w:t xml:space="preserve"> 873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«Об утверждении административного регламента предо</w:t>
      </w:r>
      <w:r>
        <w:rPr>
          <w:rFonts w:eastAsia="Times New Roman"/>
          <w:szCs w:val="28"/>
          <w:lang w:eastAsia="ru-RU"/>
        </w:rPr>
        <w:t xml:space="preserve">ставления муниципальной услуги «</w:t>
      </w:r>
      <w:r>
        <w:rPr>
          <w:rFonts w:eastAsia="Times New Roman"/>
          <w:szCs w:val="28"/>
          <w:lang w:eastAsia="ru-RU"/>
        </w:rPr>
        <w:t xml:space="preserve">Заключение, изменение, расторжение договора социального найма 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жилого помещения </w:t>
      </w:r>
      <w:r>
        <w:rPr>
          <w:rFonts w:eastAsia="Times New Roman"/>
          <w:szCs w:val="28"/>
          <w:lang w:eastAsia="ru-RU"/>
        </w:rPr>
        <w:t xml:space="preserve">муниципального жилищного фонда»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Федеральным законом </w:t>
      </w:r>
      <w:r>
        <w:rPr>
          <w:rFonts w:eastAsia="Times New Roman"/>
          <w:szCs w:val="28"/>
          <w:lang w:eastAsia="ru-RU"/>
        </w:rPr>
        <w:t xml:space="preserve">от 27</w:t>
      </w:r>
      <w:r>
        <w:rPr>
          <w:rFonts w:eastAsia="Times New Roman"/>
          <w:szCs w:val="28"/>
          <w:lang w:eastAsia="ru-RU"/>
        </w:rPr>
        <w:t xml:space="preserve"> июля </w:t>
      </w:r>
      <w:r>
        <w:rPr>
          <w:rFonts w:eastAsia="Times New Roman"/>
          <w:szCs w:val="28"/>
          <w:lang w:eastAsia="ru-RU"/>
        </w:rPr>
        <w:t xml:space="preserve">2010 </w:t>
      </w:r>
      <w:r>
        <w:rPr>
          <w:rFonts w:eastAsia="Times New Roman"/>
          <w:szCs w:val="28"/>
          <w:lang w:eastAsia="ru-RU"/>
        </w:rPr>
        <w:t xml:space="preserve">г. </w:t>
      </w:r>
      <w:r>
        <w:rPr>
          <w:rFonts w:eastAsia="Times New Roman"/>
          <w:szCs w:val="28"/>
          <w:lang w:eastAsia="ru-RU"/>
        </w:rPr>
        <w:t xml:space="preserve">№ 210-ФЗ </w:t>
        <w:br w:type="textWrapping" w:clear="all"/>
        <w:t xml:space="preserve">«Об организации предоставления государственных и муниципальных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услуг», </w:t>
      </w:r>
      <w:r>
        <w:rPr>
          <w:rFonts w:eastAsia="Times New Roman"/>
          <w:szCs w:val="28"/>
          <w:lang w:eastAsia="ru-RU"/>
        </w:rPr>
        <w:t xml:space="preserve">постановлением администрации муниципального образования «Город Саратов» от 12</w:t>
      </w:r>
      <w:r>
        <w:rPr>
          <w:rFonts w:eastAsia="Times New Roman"/>
          <w:szCs w:val="28"/>
          <w:lang w:eastAsia="ru-RU"/>
        </w:rPr>
        <w:t xml:space="preserve"> ноября </w:t>
      </w:r>
      <w:r>
        <w:rPr>
          <w:rFonts w:eastAsia="Times New Roman"/>
          <w:szCs w:val="28"/>
          <w:lang w:eastAsia="ru-RU"/>
        </w:rPr>
        <w:t xml:space="preserve">2010</w:t>
      </w:r>
      <w:r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 № 2750 «О Порядке разработки </w:t>
      </w:r>
      <w:r>
        <w:rPr>
          <w:rFonts w:eastAsia="Times New Roman"/>
          <w:szCs w:val="28"/>
          <w:lang w:eastAsia="ru-RU"/>
        </w:rPr>
        <w:t xml:space="preserve">               </w:t>
      </w:r>
      <w:r>
        <w:rPr>
          <w:rFonts w:eastAsia="Times New Roman"/>
          <w:szCs w:val="28"/>
          <w:lang w:eastAsia="ru-RU"/>
        </w:rPr>
        <w:t xml:space="preserve">и утверждения административных регламентов предоставления муниципальных услуг»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jc w:val="center"/>
        <w:rPr>
          <w:rFonts w:eastAsia="Times New Roman"/>
          <w:b/>
          <w:spacing w:val="20"/>
          <w:szCs w:val="28"/>
          <w:lang w:eastAsia="ru-RU"/>
        </w:rPr>
      </w:pPr>
      <w:r>
        <w:rPr>
          <w:rFonts w:eastAsia="Times New Roman"/>
          <w:b/>
          <w:spacing w:val="20"/>
          <w:szCs w:val="28"/>
          <w:lang w:eastAsia="ru-RU"/>
        </w:rPr>
        <w:t xml:space="preserve">постановляю:</w:t>
      </w:r>
      <w:r>
        <w:rPr>
          <w:rFonts w:eastAsia="Times New Roman"/>
          <w:b/>
          <w:spacing w:val="20"/>
          <w:szCs w:val="28"/>
          <w:lang w:eastAsia="ru-RU"/>
        </w:rPr>
      </w:r>
    </w:p>
    <w:p>
      <w:pPr>
        <w:pStyle w:val="Normal"/>
        <w:spacing w:after="0" w:line="247" w:lineRule="auto"/>
        <w:ind w:firstLine="53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Внести </w:t>
      </w:r>
      <w:r>
        <w:rPr>
          <w:rFonts w:eastAsia="Times New Roman"/>
          <w:szCs w:val="28"/>
          <w:lang w:eastAsia="ru-RU"/>
        </w:rPr>
        <w:t xml:space="preserve">в постановление администрации муниципального образования «Город Саратов» от 22 мая 2019 года № 873 «Об утверждении административного регламента предоставления муниципальной услуги </w:t>
      </w:r>
      <w:r>
        <w:rPr>
          <w:rFonts w:eastAsia="Times New Roman"/>
          <w:szCs w:val="28"/>
          <w:lang w:eastAsia="ru-RU"/>
        </w:rPr>
        <w:t xml:space="preserve">«</w:t>
      </w:r>
      <w:r>
        <w:rPr>
          <w:rFonts w:eastAsia="Times New Roman"/>
          <w:szCs w:val="28"/>
          <w:lang w:eastAsia="ru-RU"/>
        </w:rPr>
        <w:t xml:space="preserve">Заключение, изменение, расторжение договора социального найма жилого помещения муниципального жилищного фонда»</w:t>
      </w:r>
      <w:r>
        <w:rPr>
          <w:rFonts w:eastAsia="Times New Roman"/>
          <w:szCs w:val="28"/>
          <w:lang w:eastAsia="ru-RU"/>
        </w:rPr>
        <w:t xml:space="preserve"> следующие изменения</w:t>
      </w:r>
      <w:r>
        <w:rPr>
          <w:rFonts w:eastAsia="Times New Roman"/>
          <w:szCs w:val="28"/>
          <w:lang w:eastAsia="ru-RU"/>
        </w:rPr>
        <w:t xml:space="preserve">: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В приложении к постановлению:</w:t>
      </w:r>
    </w:p>
    <w:p>
      <w:pPr>
        <w:pStyle w:val="Normal"/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1.1.1. </w:t>
      </w:r>
      <w:r>
        <w:rPr>
          <w:szCs w:val="28"/>
        </w:rPr>
        <w:t xml:space="preserve">Пункт 2.</w:t>
      </w:r>
      <w:r>
        <w:rPr>
          <w:szCs w:val="28"/>
        </w:rPr>
        <w:t xml:space="preserve">4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р</w:t>
      </w:r>
      <w:r>
        <w:rPr>
          <w:color w:val="000000"/>
          <w:szCs w:val="28"/>
        </w:rPr>
        <w:t xml:space="preserve">аздел</w:t>
      </w:r>
      <w:r>
        <w:rPr>
          <w:color w:val="000000"/>
          <w:szCs w:val="28"/>
        </w:rPr>
        <w:t xml:space="preserve">ы</w:t>
      </w:r>
      <w:r>
        <w:rPr>
          <w:color w:val="000000"/>
          <w:szCs w:val="28"/>
        </w:rPr>
        <w:t xml:space="preserve"> 4</w:t>
      </w:r>
      <w:r>
        <w:rPr>
          <w:color w:val="000000"/>
          <w:szCs w:val="28"/>
        </w:rPr>
        <w:t xml:space="preserve">, 5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исключить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eastAsia="ru-RU"/>
        </w:rPr>
      </w:r>
    </w:p>
    <w:p>
      <w:pPr>
        <w:pStyle w:val="UserStyle_2"/>
        <w:spacing w:line="247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1.1.2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ы</w:t>
      </w:r>
      <w:r>
        <w:rPr>
          <w:szCs w:val="28"/>
        </w:rPr>
        <w:t xml:space="preserve"> 2.13.2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2.14 </w:t>
      </w:r>
      <w:r>
        <w:rPr>
          <w:szCs w:val="28"/>
        </w:rPr>
        <w:t xml:space="preserve">изложить в новой редакции:</w:t>
      </w:r>
    </w:p>
    <w:p>
      <w:pPr>
        <w:pStyle w:val="UserStyle_2"/>
        <w:spacing w:line="247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</w:t>
      </w:r>
      <w:r>
        <w:rPr>
          <w:color w:val="000000"/>
          <w:szCs w:val="28"/>
        </w:rPr>
        <w:t xml:space="preserve">2.13.2. </w:t>
      </w:r>
      <w:r>
        <w:rPr>
          <w:color w:val="000000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>
      <w:pPr>
        <w:pStyle w:val="Normal"/>
        <w:spacing w:after="0" w:line="247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района, департамент Гагаринского административного района не должен превышать 15 минут.</w:t>
      </w:r>
    </w:p>
    <w:p>
      <w:pPr>
        <w:pStyle w:val="Normal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2.14. </w:t>
      </w:r>
      <w:r>
        <w:rPr>
          <w:color w:val="000000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r>
        <w:rPr>
          <w:color w:val="000000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 xml:space="preserve">1.1.3. </w:t>
      </w:r>
      <w:r>
        <w:rPr>
          <w:rFonts w:eastAsia="Times New Roman"/>
          <w:szCs w:val="28"/>
          <w:lang w:eastAsia="ru-RU"/>
        </w:rPr>
        <w:t xml:space="preserve">Дефис </w:t>
      </w:r>
      <w:r>
        <w:rPr>
          <w:rFonts w:eastAsia="Times New Roman"/>
          <w:szCs w:val="28"/>
          <w:lang w:eastAsia="ru-RU"/>
        </w:rPr>
        <w:t xml:space="preserve">1 пункта 2.10 дополнить словами </w:t>
      </w:r>
      <w:r>
        <w:rPr>
          <w:rFonts w:eastAsia="Times New Roman"/>
          <w:szCs w:val="28"/>
          <w:lang w:eastAsia="ru-RU"/>
        </w:rPr>
        <w:t xml:space="preserve">«а также документов, указанных в пунктах 2.5.1.9, 2.5.2.7, 2.5.3.5</w:t>
      </w:r>
      <w:r>
        <w:rPr>
          <w:rFonts w:eastAsia="Times New Roman"/>
          <w:szCs w:val="28"/>
          <w:lang w:eastAsia="ru-RU"/>
        </w:rPr>
        <w:t xml:space="preserve"> регламента</w:t>
      </w:r>
      <w:r>
        <w:rPr>
          <w:rFonts w:eastAsia="Times New Roman"/>
          <w:szCs w:val="28"/>
          <w:lang w:eastAsia="ru-RU"/>
        </w:rPr>
        <w:t xml:space="preserve">».</w:t>
      </w:r>
    </w:p>
    <w:p>
      <w:pPr>
        <w:pStyle w:val="Normal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</w:t>
      </w:r>
      <w:r>
        <w:rPr>
          <w:color w:val="000000"/>
          <w:szCs w:val="28"/>
        </w:rPr>
        <w:t xml:space="preserve">1.4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Абзац 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 пунктов 2.5.1.9, 2.5.2.7, 2.5.3</w:t>
      </w:r>
      <w:r>
        <w:rPr>
          <w:color w:val="000000"/>
          <w:szCs w:val="28"/>
        </w:rPr>
        <w:t xml:space="preserve">.5 приложения дополнить словами</w:t>
      </w:r>
      <w:r>
        <w:rPr>
          <w:color w:val="000000"/>
          <w:szCs w:val="28"/>
        </w:rPr>
        <w:t xml:space="preserve"> «по форме согласно </w:t>
      </w:r>
      <w:r>
        <w:rPr>
          <w:color w:val="000000"/>
          <w:szCs w:val="28"/>
        </w:rPr>
        <w:t xml:space="preserve">п</w:t>
      </w:r>
      <w:r>
        <w:rPr>
          <w:color w:val="000000"/>
          <w:szCs w:val="28"/>
        </w:rPr>
        <w:t xml:space="preserve">риложению </w:t>
      </w:r>
      <w:r>
        <w:rPr>
          <w:color w:val="000000"/>
          <w:szCs w:val="28"/>
        </w:rPr>
        <w:t xml:space="preserve">№</w:t>
      </w:r>
      <w:r>
        <w:rPr>
          <w:color w:val="000000"/>
          <w:szCs w:val="28"/>
        </w:rPr>
        <w:t xml:space="preserve"> 12 </w:t>
      </w:r>
      <w:r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 xml:space="preserve">регламенту».</w:t>
      </w:r>
      <w:r>
        <w:rPr>
          <w:color w:val="000000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</w:t>
      </w:r>
      <w:r>
        <w:rPr>
          <w:szCs w:val="28"/>
        </w:rPr>
        <w:t xml:space="preserve">2</w:t>
      </w:r>
      <w:r>
        <w:rPr>
          <w:szCs w:val="28"/>
        </w:rPr>
        <w:t xml:space="preserve">. В </w:t>
      </w:r>
      <w:r>
        <w:rPr>
          <w:rFonts w:eastAsia="Times New Roman"/>
          <w:szCs w:val="28"/>
          <w:lang w:eastAsia="ru-RU"/>
        </w:rPr>
        <w:t xml:space="preserve">п</w:t>
      </w:r>
      <w:r>
        <w:rPr>
          <w:rFonts w:eastAsia="Times New Roman"/>
          <w:szCs w:val="28"/>
          <w:lang w:eastAsia="ru-RU"/>
        </w:rPr>
        <w:t xml:space="preserve">риложениях </w:t>
      </w:r>
      <w:r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lang w:eastAsia="ru-RU"/>
        </w:rPr>
        <w:t xml:space="preserve">1,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2,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2а,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3,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5 к </w:t>
      </w:r>
      <w:r>
        <w:rPr>
          <w:rFonts w:eastAsia="Times New Roman"/>
          <w:szCs w:val="28"/>
          <w:lang w:eastAsia="ru-RU"/>
        </w:rPr>
        <w:t xml:space="preserve">р</w:t>
      </w:r>
      <w:r>
        <w:rPr>
          <w:rFonts w:eastAsia="Times New Roman"/>
          <w:szCs w:val="28"/>
          <w:lang w:eastAsia="ru-RU"/>
        </w:rPr>
        <w:t xml:space="preserve">егламенту слова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«Подписи удостоверяю ___________ (специалист отдела)» заменит</w:t>
      </w:r>
      <w:r>
        <w:rPr>
          <w:rFonts w:eastAsia="Times New Roman"/>
          <w:szCs w:val="28"/>
          <w:lang w:eastAsia="ru-RU"/>
        </w:rPr>
        <w:t xml:space="preserve">ь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словами</w:t>
      </w:r>
      <w:r>
        <w:rPr>
          <w:rFonts w:eastAsia="Times New Roman"/>
          <w:szCs w:val="28"/>
          <w:lang w:eastAsia="ru-RU"/>
        </w:rPr>
        <w:t xml:space="preserve"> «Заявление подписано в присутствии специалиста отдела/</w:t>
      </w:r>
      <w:r>
        <w:rPr>
          <w:rFonts w:eastAsia="Times New Roman"/>
          <w:szCs w:val="28"/>
          <w:lang w:eastAsia="ru-RU"/>
        </w:rPr>
        <w:t xml:space="preserve">                                  </w:t>
      </w:r>
      <w:r>
        <w:rPr>
          <w:rFonts w:eastAsia="Times New Roman"/>
          <w:szCs w:val="28"/>
          <w:lang w:eastAsia="ru-RU"/>
        </w:rPr>
        <w:t xml:space="preserve">МФЦ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_____________».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</w:pPr>
      <w:r>
        <w:rPr>
          <w:color w:val="000000"/>
          <w:szCs w:val="28"/>
        </w:rPr>
        <w:t xml:space="preserve">1.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. </w:t>
      </w:r>
      <w:r>
        <w:rPr>
          <w:rFonts w:eastAsia="Times New Roman"/>
          <w:szCs w:val="28"/>
          <w:lang w:eastAsia="ru-RU"/>
        </w:rPr>
        <w:t xml:space="preserve">Дополнить </w:t>
      </w:r>
      <w:r>
        <w:rPr>
          <w:rFonts w:eastAsia="Times New Roman"/>
          <w:szCs w:val="28"/>
          <w:lang w:eastAsia="ru-RU"/>
        </w:rPr>
        <w:t xml:space="preserve">постановление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</w:t>
      </w:r>
      <w:r>
        <w:rPr>
          <w:rFonts w:eastAsia="Times New Roman"/>
          <w:szCs w:val="28"/>
          <w:lang w:eastAsia="ru-RU"/>
        </w:rPr>
        <w:t xml:space="preserve">риложением </w:t>
      </w:r>
      <w:r>
        <w:rPr>
          <w:rFonts w:eastAsia="Times New Roman"/>
          <w:szCs w:val="28"/>
          <w:lang w:eastAsia="ru-RU"/>
        </w:rPr>
        <w:t xml:space="preserve">№</w:t>
      </w:r>
      <w:r>
        <w:rPr>
          <w:rFonts w:eastAsia="Times New Roman"/>
          <w:szCs w:val="28"/>
          <w:lang w:eastAsia="ru-RU"/>
        </w:rPr>
        <w:t xml:space="preserve"> 12 </w:t>
      </w:r>
      <w:r>
        <w:rPr>
          <w:rFonts w:eastAsia="Times New Roman"/>
          <w:szCs w:val="28"/>
          <w:lang w:eastAsia="ru-RU"/>
        </w:rPr>
        <w:t xml:space="preserve">к регламенту </w:t>
      </w:r>
      <w:r>
        <w:rPr>
          <w:rFonts w:eastAsia="Times New Roman"/>
          <w:szCs w:val="28"/>
          <w:lang w:eastAsia="ru-RU"/>
        </w:rPr>
        <w:t xml:space="preserve">(приложение)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color w:val="000000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Комитету по труду и социальному развитию администрации муниципального образования «Город Саратов» разместить настоящее постановление в сетевом издании «Панорама Саратова»</w:t>
      </w:r>
      <w:r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42424"/>
          <w:sz w:val="28"/>
          <w:szCs w:val="28"/>
        </w:rPr>
        <w:t xml:space="preserve">3</w:t>
      </w:r>
      <w:r>
        <w:rPr>
          <w:color w:val="242424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Комитету по общественным отношениям администрации муниципального образования «Город Саратов» </w:t>
      </w:r>
      <w:r>
        <w:rPr>
          <w:color w:val="000000"/>
          <w:sz w:val="28"/>
          <w:szCs w:val="28"/>
        </w:rPr>
        <w:t xml:space="preserve">разместить</w:t>
      </w:r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Саратов».</w:t>
      </w:r>
      <w:r>
        <w:rPr>
          <w:color w:val="000000"/>
          <w:sz w:val="28"/>
          <w:szCs w:val="28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  <w:r>
        <w:rPr>
          <w:color w:val="242424"/>
          <w:sz w:val="28"/>
          <w:szCs w:val="28"/>
        </w:rPr>
        <w:t xml:space="preserve">4</w:t>
      </w:r>
      <w:r>
        <w:rPr>
          <w:color w:val="242424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глав администраций районов муниципального образования «Город Саратов», начальника департамента Гагаринского административного района муниципального образования «Город Саратов»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bidi="en-US"/>
        </w:rPr>
      </w:r>
    </w:p>
    <w:p>
      <w:pPr>
        <w:pStyle w:val="Normal"/>
        <w:spacing w:after="0" w:line="240" w:lineRule="auto"/>
        <w:jc w:val="both"/>
        <w:rPr>
          <w:szCs w:val="28"/>
          <w:lang w:bidi="en-US"/>
        </w:rPr>
      </w:pPr>
      <w:r>
        <w:rPr>
          <w:szCs w:val="28"/>
          <w:lang w:bidi="en-US"/>
        </w:rPr>
      </w:r>
    </w:p>
    <w:p>
      <w:pPr>
        <w:pStyle w:val="Normal"/>
        <w:spacing w:after="0" w:line="240" w:lineRule="auto"/>
        <w:jc w:val="both"/>
        <w:rPr>
          <w:szCs w:val="28"/>
          <w:lang w:bidi="en-US"/>
        </w:rPr>
      </w:pPr>
      <w:r>
        <w:rPr>
          <w:szCs w:val="28"/>
          <w:lang w:bidi="en-US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муниципального образования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«Город Саратов»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М.А. Исаев</w:t>
      </w:r>
      <w:r>
        <w:rPr>
          <w:rFonts w:eastAsia="Times New Roman"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b/>
          <w:szCs w:val="28"/>
          <w:lang w:eastAsia="ru-RU"/>
        </w:rPr>
        <w:sectPr>
          <w:headerReference w:type="default" r:id="rId7"/>
          <w:type w:val="nextPage"/>
          <w:pgSz w:w="11906" w:h="16838"/>
          <w:pgMar w:top="1134" w:right="851" w:bottom="1134" w:left="1701" w:header="709" w:footer="709" w:gutter="0"/>
          <w:cols w:space="708"/>
          <w:docGrid w:linePitch="360"/>
          <w:titlePg/>
        </w:sectPr>
      </w:pPr>
      <w:r>
        <w:rPr>
          <w:rFonts w:eastAsia="Times New Roman"/>
          <w:b/>
          <w:szCs w:val="28"/>
          <w:lang w:eastAsia="ru-RU"/>
        </w:rPr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  <w:t xml:space="preserve">к постановлению администрации муниципального образования </w:t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  <w:t xml:space="preserve">«Город Саратов»</w:t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  <w:t xml:space="preserve">от 9 сентября 2025 года № 393</w:t>
      </w:r>
      <w:r>
        <w:rPr>
          <w:szCs w:val="28"/>
        </w:rPr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</w:r>
    </w:p>
    <w:p>
      <w:pPr>
        <w:pStyle w:val="UserStyle_2"/>
        <w:ind w:left="4820"/>
        <w:outlineLvl w:val="1"/>
        <w:rPr>
          <w:szCs w:val="28"/>
        </w:rPr>
      </w:pPr>
      <w:r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>
        <w:rPr>
          <w:szCs w:val="28"/>
        </w:rPr>
        <w:t xml:space="preserve">12</w:t>
      </w:r>
      <w:r>
        <w:rPr>
          <w:szCs w:val="28"/>
        </w:rPr>
        <w:t xml:space="preserve"> </w:t>
      </w:r>
      <w:r>
        <w:rPr>
          <w:szCs w:val="28"/>
        </w:rPr>
        <w:t xml:space="preserve">к </w:t>
      </w:r>
      <w:r>
        <w:rPr>
          <w:szCs w:val="28"/>
        </w:rPr>
        <w:t xml:space="preserve">регламенту</w:t>
      </w:r>
    </w:p>
    <w:p>
      <w:pPr>
        <w:pStyle w:val="UserStyle_2"/>
        <w:jc w:val="both"/>
        <w:rPr>
          <w:szCs w:val="28"/>
        </w:rPr>
      </w:pPr>
      <w:r>
        <w:rPr>
          <w:szCs w:val="28"/>
        </w:rPr>
      </w:r>
    </w:p>
    <w:p>
      <w:pPr>
        <w:pStyle w:val="UserStyle_2"/>
        <w:jc w:val="both"/>
        <w:rPr>
          <w:szCs w:val="28"/>
        </w:rPr>
      </w:pPr>
      <w:r>
        <w:rPr>
          <w:szCs w:val="28"/>
        </w:rPr>
      </w:r>
    </w:p>
    <w:p>
      <w:pPr>
        <w:pStyle w:val="UserStyle_2"/>
        <w:jc w:val="center"/>
        <w:rPr>
          <w:b/>
          <w:szCs w:val="28"/>
        </w:rPr>
      </w:pPr>
      <w:r>
        <w:rPr>
          <w:b/>
          <w:szCs w:val="28"/>
        </w:rPr>
        <w:t xml:space="preserve">Форма согласия</w:t>
      </w:r>
    </w:p>
    <w:p>
      <w:pPr>
        <w:pStyle w:val="UserStyle_2"/>
        <w:jc w:val="both"/>
        <w:rPr>
          <w:szCs w:val="28"/>
        </w:rPr>
      </w:pPr>
      <w:r>
        <w:rPr>
          <w:szCs w:val="28"/>
        </w:rPr>
      </w:r>
    </w:p>
    <w:p>
      <w:pPr>
        <w:pStyle w:val="UserStyle_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</w:t>
      </w:r>
    </w:p>
    <w:p>
      <w:pPr>
        <w:pStyle w:val="UserStyle_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</w:t>
      </w:r>
    </w:p>
    <w:p>
      <w:pPr>
        <w:pStyle w:val="UserStyle_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</w:p>
    <w:p>
      <w:pPr>
        <w:pStyle w:val="UserStyle_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отчество)</w:t>
      </w:r>
    </w:p>
    <w:p>
      <w:pPr>
        <w:pStyle w:val="UserStyle_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органа и адрес органа местного самоуправления)</w:t>
      </w:r>
    </w:p>
    <w:p>
      <w:pPr>
        <w:pStyle w:val="UserStyle_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"consultantplus://offline/ref=8FB52F208406071F8F33B4AF41EC78FC021D7ED848F5D6214A505DB6C9273E354352878924D72499245B1E3DF97A22DFF47F0F0AA0AEA200iBNAM"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автоматизированную, а также 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обработку моих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в целях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освободившихся жилых помещений в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квартире по договору социального найма проживающим в этой квартире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нанимателям и (или) собственникам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совершение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"consultantplus://offline/ref=8FB52F208406071F8F33B4AF41EC78FC021D7ED848F5D6214A505DB6C9273E354352878924D7249D255B1E3DF97A22DFF47F0F0AA0AEA200iBNAM"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3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со сведениями представленными мной в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органа и адрес органа местного самоуправления)</w:t>
      </w:r>
    </w:p>
    <w:p>
      <w:pPr>
        <w:pStyle w:val="UserStyle_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определяемых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c>
          <w:tcPr>
            <w:tcW w:w="31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c>
          <w:tcPr>
            <w:tcW w:w="31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(дата)</w:t>
            </w:r>
          </w:p>
        </w:tc>
        <w:tc>
          <w:tcPr>
            <w:tcW w:w="31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</w:p>
        </w:tc>
        <w:tc>
          <w:tcPr>
            <w:tcW w:w="31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(Ф.И.О)</w:t>
            </w:r>
          </w:p>
        </w:tc>
      </w:tr>
    </w:tbl>
    <w:p>
      <w:pPr>
        <w:pStyle w:val="UserStyle_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</w:t>
      </w:r>
    </w:p>
    <w:sectPr>
      <w:type w:val="next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3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  <w:rPr>
        <w:rFonts w:ascii="Times New Roman CYR" w:hAnsi="Times New Roman CYR" w:eastAsia="Times New Roman CYR" w:cs="Times New Roman CYR"/>
        <w:b w:val="0"/>
        <w:sz w:val="27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4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78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696" w:hanging="21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8"/>
      <w:numFmt w:val="decimal"/>
      <w:suff w:val="tab"/>
      <w:lvlText w:val="%1.%2."/>
      <w:lvlJc w:val="left"/>
      <w:pPr>
        <w:pStyle w:val="Normal"/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0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1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04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58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480" w:hanging="216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60" w:hanging="360"/>
      </w:pPr>
      <w:rPr>
        <w:rFonts w:ascii="Times New Roman CYR" w:hAnsi="Times New Roman CYR" w:eastAsia="Times New Roman CYR" w:cs="Times New Roman CYR"/>
        <w:b w:val="0"/>
        <w:sz w:val="27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60" w:hanging="360"/>
      </w:pPr>
      <w:rPr>
        <w:rFonts w:ascii="Times New Roman CYR" w:hAnsi="Times New Roman CYR" w:eastAsia="Times New Roman CYR" w:cs="Times New Roman CYR"/>
        <w:b w:val="0"/>
        <w:sz w:val="27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2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8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202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696" w:hanging="21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8"/>
      <w:szCs w:val="22"/>
      <w:lang w:val="ru-RU" w:eastAsia="en-US" w:bidi="ar-SA"/>
    </w:rPr>
  </w:style>
  <w:style w:type="paragraph" w:styleId="Heading2">
    <w:name w:val="Заголовок 2"/>
    <w:basedOn w:val="Normal"/>
    <w:next w:val="Heading2"/>
    <w:link w:val="UserStyle_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Заголовок 3"/>
    <w:basedOn w:val="Normal"/>
    <w:next w:val="Normal"/>
    <w:link w:val="UserStyle_1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2">
    <w:name w:val="ConsPlusNormal"/>
    <w:next w:val="UserStyle_2"/>
    <w:link w:val="Normal"/>
    <w:pPr>
      <w:widowControl w:val="off"/>
    </w:pPr>
    <w:rPr>
      <w:rFonts w:eastAsia="Times New Roman"/>
      <w:sz w:val="28"/>
      <w:lang w:val="ru-RU" w:eastAsia="ru-RU" w:bidi="ar-SA"/>
    </w:rPr>
  </w:style>
  <w:style w:type="paragraph" w:styleId="UserStyle_3">
    <w:name w:val="ConsPlusNonformat"/>
    <w:next w:val="UserStyle_3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">
    <w:name w:val="ConsPlusTitle"/>
    <w:next w:val="UserStyle_4"/>
    <w:link w:val="Normal"/>
    <w:pPr>
      <w:widowControl w:val="off"/>
    </w:pPr>
    <w:rPr>
      <w:rFonts w:eastAsia="Times New Roman"/>
      <w:b/>
      <w:sz w:val="28"/>
      <w:lang w:val="ru-RU" w:eastAsia="ru-RU" w:bidi="ar-SA"/>
    </w:rPr>
  </w:style>
  <w:style w:type="paragraph" w:styleId="UserStyle_5">
    <w:name w:val="ConsPlusTitlePage"/>
    <w:next w:val="UserStyle_5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character" w:styleId="Hyperlink">
    <w:name w:val="Гиперссылка"/>
    <w:basedOn w:val="NormalCharacter"/>
    <w:next w:val="Hyperlink"/>
    <w:link w:val="Normal"/>
    <w:uiPriority w:val="99"/>
    <w:unhideWhenUsed/>
    <w:rPr>
      <w:color w:val="0000ff"/>
      <w:u w:val="single"/>
    </w:rPr>
  </w:style>
  <w:style w:type="character" w:styleId="UserStyle_0">
    <w:name w:val="Заголовок 2 Знак"/>
    <w:basedOn w:val="NormalCharacter"/>
    <w:next w:val="UserStyle_0"/>
    <w:link w:val="Heading2"/>
    <w:uiPriority w:val="9"/>
    <w:rPr>
      <w:rFonts w:eastAsia="Times New Roman"/>
      <w:b/>
      <w:bCs/>
      <w:sz w:val="36"/>
      <w:szCs w:val="36"/>
      <w:lang w:eastAsia="ru-RU"/>
    </w:rPr>
  </w:style>
  <w:style w:type="paragraph" w:styleId="UserStyle_6">
    <w:name w:val="formattext"/>
    <w:basedOn w:val="Normal"/>
    <w:next w:val="UserStyle_6"/>
    <w:link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FollowedHyperlink">
    <w:name w:val="Просмотренная гиперссылка"/>
    <w:basedOn w:val="NormalCharacter"/>
    <w:next w:val="FollowedHyperlink"/>
    <w:link w:val="Normal"/>
    <w:uiPriority w:val="99"/>
    <w:semiHidden/>
    <w:unhideWhenUsed/>
    <w:rPr>
      <w:color w:val="800080"/>
      <w:u w:val="single"/>
    </w:rPr>
  </w:style>
  <w:style w:type="paragraph" w:styleId="UserStyle_7">
    <w:name w:val="consplusnormal"/>
    <w:basedOn w:val="Normal"/>
    <w:next w:val="UserStyle_7"/>
    <w:link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8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UserStyle_8">
    <w:name w:val="Основной текст Знак"/>
    <w:basedOn w:val="NormalCharacter"/>
    <w:next w:val="UserStyle_8"/>
    <w:link w:val="BodyText"/>
    <w:uiPriority w:val="99"/>
    <w:semiHidden/>
    <w:rPr>
      <w:rFonts w:eastAsia="Times New Roman"/>
      <w:sz w:val="24"/>
      <w:szCs w:val="24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UserStyle_1">
    <w:name w:val="Заголовок 3 Знак"/>
    <w:basedOn w:val="NormalCharacter"/>
    <w:next w:val="UserStyle_1"/>
    <w:link w:val="Heading3"/>
    <w:uiPriority w:val="9"/>
    <w:rPr>
      <w:rFonts w:ascii="Cambria" w:hAnsi="Cambria" w:eastAsia="Times New Roman" w:cs="Times New Roman"/>
      <w:b/>
      <w:bCs/>
      <w:color w:val="4f81bd"/>
    </w:rPr>
  </w:style>
  <w:style w:type="paragraph" w:styleId="Header">
    <w:name w:val="Верхний колонтитул"/>
    <w:basedOn w:val="Normal"/>
    <w:next w:val="Header"/>
    <w:link w:val="UserStyle_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9">
    <w:name w:val="Верхний колонтитул Знак"/>
    <w:basedOn w:val="NormalCharacter"/>
    <w:next w:val="UserStyle_9"/>
    <w:link w:val="Header"/>
    <w:uiPriority w:val="99"/>
  </w:style>
  <w:style w:type="paragraph" w:styleId="Footer">
    <w:name w:val="Нижний колонтитул"/>
    <w:basedOn w:val="Normal"/>
    <w:next w:val="Footer"/>
    <w:link w:val="UserStyle_1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10">
    <w:name w:val="Нижний колонтитул Знак"/>
    <w:basedOn w:val="NormalCharacter"/>
    <w:next w:val="UserStyle_10"/>
    <w:link w:val="Footer"/>
    <w:uiPriority w:val="99"/>
    <w:semiHidden/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1">
    <w:name w:val="Текст выноски Знак"/>
    <w:basedOn w:val="NormalCharacter"/>
    <w:next w:val="UserStyle_11"/>
    <w:link w:val="Acetate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4469</Characters>
  <CharactersWithSpaces>5242</CharactersWithSpaces>
  <DocSecurity>0</DocSecurity>
  <HyperlinksChanged>false</HyperlinksChanged>
  <Lines>37</Lines>
  <Pages>3</Pages>
  <Paragraphs>10</Paragraphs>
  <ScaleCrop>false</ScaleCrop>
  <SharedDoc>false</SharedDoc>
  <Template>Normal.dotm</Template>
  <Words>783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Мартасова</cp:lastModifiedBy>
  <cp:revision>3</cp:revision>
  <dcterms:created xsi:type="dcterms:W3CDTF">2025-09-11T14:14:00Z</dcterms:created>
  <dcterms:modified xsi:type="dcterms:W3CDTF">2025-09-11T14:14:00Z</dcterms:modified>
  <cp:version>786432</cp:version>
</cp:coreProperties>
</file>