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935" w:rsidRPr="009519B5" w:rsidRDefault="00C24935" w:rsidP="009519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519B5">
        <w:rPr>
          <w:rFonts w:ascii="Times New Roman" w:hAnsi="Times New Roman"/>
          <w:b/>
          <w:sz w:val="32"/>
          <w:szCs w:val="32"/>
        </w:rPr>
        <w:t>Ведомственные целевые программы</w:t>
      </w:r>
    </w:p>
    <w:p w:rsidR="00C24935" w:rsidRPr="00704767" w:rsidRDefault="007A6BD0" w:rsidP="009519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026" style="position:absolute;left:0;text-align:left;margin-left:.1pt;margin-top:14.55pt;width:490.4pt;height:78.5pt;z-index:-251656192" arcsize="10923f" fillcolor="#2dc8ff" strokecolor="#002060" strokeweight="1pt">
            <v:fill opacity="37356f" color2="#8d42c6" o:opacity2="38011f" angle="-45" focus="50%" type="gradient"/>
            <v:shadow on="t" type="perspective" color="#243f60" opacity=".5" offset="1pt" offset2="-3pt"/>
          </v:roundrect>
        </w:pict>
      </w:r>
    </w:p>
    <w:p w:rsidR="009519B5" w:rsidRPr="009519B5" w:rsidRDefault="009519B5" w:rsidP="009519B5">
      <w:pPr>
        <w:spacing w:after="0" w:line="240" w:lineRule="auto"/>
        <w:ind w:right="141"/>
        <w:jc w:val="both"/>
        <w:rPr>
          <w:rFonts w:ascii="Times New Roman" w:hAnsi="Times New Roman"/>
          <w:color w:val="000000" w:themeColor="text1"/>
          <w:sz w:val="8"/>
          <w:szCs w:val="8"/>
        </w:rPr>
      </w:pP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4767">
        <w:rPr>
          <w:rFonts w:ascii="Times New Roman" w:hAnsi="Times New Roman"/>
          <w:color w:val="000000" w:themeColor="text1"/>
          <w:sz w:val="28"/>
          <w:szCs w:val="28"/>
        </w:rPr>
        <w:t xml:space="preserve">«Снос аварийного жилищного фонда на территории муниципального образования «Город Саратов» предусмотрены бюджетные ассигнования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</w:t>
      </w:r>
      <w:r w:rsidR="00E32BF9">
        <w:rPr>
          <w:rFonts w:ascii="Times New Roman" w:hAnsi="Times New Roman"/>
          <w:color w:val="000000" w:themeColor="text1"/>
          <w:sz w:val="28"/>
          <w:szCs w:val="28"/>
        </w:rPr>
        <w:t>10 000,</w:t>
      </w:r>
      <w:r w:rsidR="00E32BF9" w:rsidRPr="00E32BF9">
        <w:rPr>
          <w:rFonts w:ascii="Times New Roman" w:hAnsi="Times New Roman"/>
          <w:color w:val="000000" w:themeColor="text1"/>
          <w:sz w:val="28"/>
          <w:szCs w:val="28"/>
        </w:rPr>
        <w:t xml:space="preserve">0 </w:t>
      </w:r>
      <w:r w:rsidRPr="00E32BF9">
        <w:rPr>
          <w:rFonts w:ascii="Times New Roman" w:hAnsi="Times New Roman"/>
          <w:color w:val="000000" w:themeColor="text1"/>
          <w:sz w:val="28"/>
          <w:szCs w:val="28"/>
        </w:rPr>
        <w:t>тыс. руб.,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519B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F1DDA">
        <w:rPr>
          <w:rFonts w:ascii="Times New Roman" w:hAnsi="Times New Roman"/>
          <w:color w:val="000000" w:themeColor="text1"/>
          <w:sz w:val="28"/>
          <w:szCs w:val="28"/>
        </w:rPr>
        <w:t> годы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 xml:space="preserve"> в сумме 8 360,0 тыс. руб. ежегодно</w:t>
      </w:r>
    </w:p>
    <w:p w:rsidR="00C24935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-3.3pt;margin-top:15.55pt;width:490.4pt;height:45.85pt;z-index:-251655168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9519B5" w:rsidRPr="009519B5" w:rsidRDefault="009519B5" w:rsidP="009519B5">
      <w:pPr>
        <w:spacing w:after="0" w:line="240" w:lineRule="auto"/>
        <w:ind w:right="141"/>
        <w:jc w:val="both"/>
        <w:rPr>
          <w:rFonts w:ascii="Times New Roman" w:hAnsi="Times New Roman"/>
          <w:sz w:val="12"/>
          <w:szCs w:val="12"/>
        </w:rPr>
      </w:pPr>
    </w:p>
    <w:p w:rsidR="00C2493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«Приобретение жилых помещений для исполнения решений судов» предусмотрены бюджетные ассигнования в сумме 45 000,0 тыс. руб. ежегодно</w:t>
      </w:r>
    </w:p>
    <w:p w:rsidR="009519B5" w:rsidRPr="00704767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3.8pt;margin-top:11.85pt;width:490.4pt;height:71.55pt;z-index:-251654144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«Информационное освещение и сопровождение деятельности администрации муниципального образования «Город Саратов» по </w:t>
      </w:r>
      <w:proofErr w:type="gramStart"/>
      <w:r w:rsidRPr="00704767">
        <w:rPr>
          <w:rFonts w:ascii="Times New Roman" w:hAnsi="Times New Roman"/>
          <w:sz w:val="28"/>
          <w:szCs w:val="28"/>
        </w:rPr>
        <w:t>социально-экономическому</w:t>
      </w:r>
      <w:proofErr w:type="gramEnd"/>
      <w:r w:rsidRPr="00704767">
        <w:rPr>
          <w:rFonts w:ascii="Times New Roman" w:hAnsi="Times New Roman"/>
          <w:sz w:val="28"/>
          <w:szCs w:val="28"/>
        </w:rPr>
        <w:t xml:space="preserve"> развитию города Саратова» предусмотрены бюджетные ассигнования в сумме 12</w:t>
      </w:r>
      <w:r w:rsidR="009F1DDA"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459,8 тыс. руб. ежегодно</w:t>
      </w:r>
    </w:p>
    <w:p w:rsidR="00C24935" w:rsidRPr="009519B5" w:rsidRDefault="00C24935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0"/>
          <w:szCs w:val="20"/>
        </w:rPr>
      </w:pPr>
    </w:p>
    <w:p w:rsidR="00C24935" w:rsidRPr="00704767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A6BD0">
        <w:rPr>
          <w:rFonts w:ascii="Times New Roman" w:hAnsi="Times New Roman"/>
          <w:noProof/>
          <w:sz w:val="16"/>
          <w:szCs w:val="16"/>
        </w:rPr>
        <w:pict>
          <v:roundrect id="_x0000_s1029" style="position:absolute;left:0;text-align:left;margin-left:-3.8pt;margin-top:1.1pt;width:490.4pt;height:69.5pt;z-index:-251653120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 xml:space="preserve">«Поддержка социально-ориентированных некоммерческих организаций города Саратова» предусмотрены бюджетные ассигнования </w:t>
      </w:r>
      <w:r w:rsidR="00C24935">
        <w:rPr>
          <w:rFonts w:ascii="Times New Roman" w:hAnsi="Times New Roman"/>
          <w:sz w:val="28"/>
          <w:szCs w:val="28"/>
        </w:rPr>
        <w:t>на 2020 год в сумме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9F1DDA">
        <w:rPr>
          <w:rFonts w:ascii="Times New Roman" w:hAnsi="Times New Roman"/>
          <w:sz w:val="28"/>
          <w:szCs w:val="28"/>
        </w:rPr>
        <w:t xml:space="preserve">          </w:t>
      </w:r>
      <w:r w:rsidR="009519B5">
        <w:rPr>
          <w:rFonts w:ascii="Times New Roman" w:hAnsi="Times New Roman"/>
          <w:sz w:val="28"/>
          <w:szCs w:val="28"/>
        </w:rPr>
        <w:t>1</w:t>
      </w:r>
      <w:r w:rsidR="009F1DDA">
        <w:rPr>
          <w:rFonts w:ascii="Times New Roman" w:hAnsi="Times New Roman"/>
          <w:sz w:val="28"/>
          <w:szCs w:val="28"/>
        </w:rPr>
        <w:t xml:space="preserve"> </w:t>
      </w:r>
      <w:r w:rsidR="009519B5">
        <w:rPr>
          <w:rFonts w:ascii="Times New Roman" w:hAnsi="Times New Roman"/>
          <w:sz w:val="28"/>
          <w:szCs w:val="28"/>
        </w:rPr>
        <w:t>000,0 </w:t>
      </w:r>
      <w:r w:rsidR="00C24935">
        <w:rPr>
          <w:rFonts w:ascii="Times New Roman" w:hAnsi="Times New Roman"/>
          <w:sz w:val="28"/>
          <w:szCs w:val="28"/>
        </w:rPr>
        <w:t>тыс.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C24935">
        <w:rPr>
          <w:rFonts w:ascii="Times New Roman" w:hAnsi="Times New Roman"/>
          <w:sz w:val="28"/>
          <w:szCs w:val="28"/>
        </w:rPr>
        <w:t xml:space="preserve">руб., на плановый период 2021-2022 годов </w:t>
      </w:r>
      <w:r w:rsidR="00C24935" w:rsidRPr="00704767">
        <w:rPr>
          <w:rFonts w:ascii="Times New Roman" w:hAnsi="Times New Roman"/>
          <w:sz w:val="28"/>
          <w:szCs w:val="28"/>
        </w:rPr>
        <w:t>в сумме 500,0 тыс. руб. ежегодно</w:t>
      </w:r>
    </w:p>
    <w:p w:rsidR="00C24935" w:rsidRPr="009519B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16"/>
          <w:szCs w:val="16"/>
        </w:rPr>
      </w:pPr>
    </w:p>
    <w:p w:rsidR="009519B5" w:rsidRPr="009519B5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pict>
          <v:roundrect id="_x0000_s1030" style="position:absolute;left:0;text-align:left;margin-left:-3.8pt;margin-top:3.3pt;width:490.4pt;height:87pt;z-index:-251652096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b/>
        </w:rPr>
      </w:pPr>
      <w:r w:rsidRPr="00704767">
        <w:rPr>
          <w:rFonts w:ascii="Times New Roman" w:hAnsi="Times New Roman"/>
          <w:sz w:val="28"/>
          <w:szCs w:val="28"/>
        </w:rPr>
        <w:t>«Обеспечение безопасности гидротехнических сооружений Волгоградского водохранилища, закрепленных за управлением по инженерной защите администрации муниципального образования «Город Саратов» предусм</w:t>
      </w:r>
      <w:r>
        <w:rPr>
          <w:rFonts w:ascii="Times New Roman" w:hAnsi="Times New Roman"/>
          <w:sz w:val="28"/>
          <w:szCs w:val="28"/>
        </w:rPr>
        <w:t xml:space="preserve">отрены бюджетные ассигнования </w:t>
      </w:r>
      <w:r w:rsidRPr="00704767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04767">
        <w:rPr>
          <w:rFonts w:ascii="Times New Roman" w:hAnsi="Times New Roman"/>
          <w:sz w:val="28"/>
          <w:szCs w:val="28"/>
        </w:rPr>
        <w:t>год в сумме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9F1DDA">
        <w:rPr>
          <w:rFonts w:ascii="Times New Roman" w:hAnsi="Times New Roman"/>
          <w:sz w:val="28"/>
          <w:szCs w:val="28"/>
        </w:rPr>
        <w:t xml:space="preserve">150,0 тыс. </w:t>
      </w:r>
      <w:r>
        <w:rPr>
          <w:rFonts w:ascii="Times New Roman" w:hAnsi="Times New Roman"/>
          <w:sz w:val="28"/>
          <w:szCs w:val="28"/>
        </w:rPr>
        <w:t>руб.,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на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9F1DDA">
        <w:rPr>
          <w:rFonts w:ascii="Times New Roman" w:hAnsi="Times New Roman"/>
          <w:sz w:val="28"/>
          <w:szCs w:val="28"/>
        </w:rPr>
        <w:t xml:space="preserve">              </w:t>
      </w:r>
      <w:r w:rsidRPr="00704767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1-2022 </w:t>
      </w:r>
      <w:r w:rsidRPr="00704767">
        <w:rPr>
          <w:rFonts w:ascii="Times New Roman" w:hAnsi="Times New Roman"/>
          <w:sz w:val="28"/>
          <w:szCs w:val="28"/>
        </w:rPr>
        <w:t xml:space="preserve"> год</w:t>
      </w:r>
      <w:r w:rsidR="009519B5">
        <w:rPr>
          <w:rFonts w:ascii="Times New Roman" w:hAnsi="Times New Roman"/>
          <w:sz w:val="28"/>
          <w:szCs w:val="28"/>
        </w:rPr>
        <w:t>ы</w:t>
      </w:r>
      <w:r w:rsidRPr="0070476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2 650,0</w:t>
      </w:r>
      <w:r w:rsidRPr="00704767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ежегодно</w: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8"/>
          <w:szCs w:val="8"/>
        </w:rPr>
      </w:pPr>
    </w:p>
    <w:p w:rsidR="00C24935" w:rsidRPr="009519B5" w:rsidRDefault="007A6BD0" w:rsidP="009519B5">
      <w:pPr>
        <w:pStyle w:val="2"/>
        <w:ind w:right="141" w:firstLine="0"/>
        <w:jc w:val="both"/>
        <w:rPr>
          <w:sz w:val="16"/>
          <w:szCs w:val="16"/>
        </w:rPr>
      </w:pPr>
      <w:r>
        <w:rPr>
          <w:noProof/>
          <w:sz w:val="16"/>
          <w:szCs w:val="16"/>
        </w:rPr>
        <w:pict>
          <v:roundrect id="_x0000_s1031" style="position:absolute;left:0;text-align:left;margin-left:-3.8pt;margin-top:7.25pt;width:490.4pt;height:87.85pt;z-index:-251651072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pStyle w:val="2"/>
        <w:ind w:right="141" w:firstLine="0"/>
        <w:jc w:val="both"/>
      </w:pPr>
      <w:r w:rsidRPr="00704767">
        <w:t>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 предусмотрены бюджетные ассигнования на 20</w:t>
      </w:r>
      <w:r>
        <w:t>20</w:t>
      </w:r>
      <w:r w:rsidRPr="00704767">
        <w:t xml:space="preserve"> год – </w:t>
      </w:r>
      <w:r>
        <w:t>74 644,2</w:t>
      </w:r>
      <w:r w:rsidRPr="00704767">
        <w:t xml:space="preserve"> тыс. руб., на 202</w:t>
      </w:r>
      <w:r>
        <w:t>1</w:t>
      </w:r>
      <w:r w:rsidRPr="00704767">
        <w:t xml:space="preserve"> год</w:t>
      </w:r>
      <w:r w:rsidR="009519B5">
        <w:t xml:space="preserve">   </w:t>
      </w:r>
      <w:r>
        <w:t xml:space="preserve">          </w:t>
      </w:r>
      <w:r w:rsidRPr="00704767">
        <w:t xml:space="preserve"> </w:t>
      </w:r>
      <w:r>
        <w:t>70 491,7</w:t>
      </w:r>
      <w:r w:rsidRPr="00704767">
        <w:t xml:space="preserve"> тыс. руб., на 202</w:t>
      </w:r>
      <w:r>
        <w:t>2</w:t>
      </w:r>
      <w:r w:rsidRPr="00704767">
        <w:t xml:space="preserve"> год – </w:t>
      </w:r>
      <w:r>
        <w:t>72 857,3</w:t>
      </w:r>
      <w:r w:rsidRPr="00704767">
        <w:t xml:space="preserve"> тыс. руб.</w:t>
      </w:r>
    </w:p>
    <w:p w:rsidR="00C24935" w:rsidRPr="00704767" w:rsidRDefault="007A6BD0" w:rsidP="009519B5">
      <w:pPr>
        <w:pStyle w:val="2"/>
        <w:ind w:right="141" w:firstLine="0"/>
        <w:jc w:val="both"/>
        <w:rPr>
          <w:sz w:val="16"/>
          <w:szCs w:val="16"/>
        </w:rPr>
      </w:pPr>
      <w:r w:rsidRPr="007A6BD0">
        <w:rPr>
          <w:noProof/>
        </w:rPr>
        <w:pict>
          <v:roundrect id="_x0000_s1032" style="position:absolute;left:0;text-align:left;margin-left:-3.8pt;margin-top:8.95pt;width:490.4pt;height:52.9pt;z-index:-251650048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«Развитие педагогического потенциала» 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04767">
        <w:rPr>
          <w:rFonts w:ascii="Times New Roman" w:hAnsi="Times New Roman"/>
          <w:sz w:val="28"/>
          <w:szCs w:val="28"/>
        </w:rPr>
        <w:t xml:space="preserve">год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704767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704767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704767">
        <w:rPr>
          <w:rFonts w:ascii="Times New Roman" w:hAnsi="Times New Roman"/>
          <w:sz w:val="28"/>
          <w:szCs w:val="28"/>
        </w:rPr>
        <w:t xml:space="preserve"> годов предусмотрены бюджетные ассигнования в сумме </w:t>
      </w:r>
      <w:r w:rsidR="009519B5">
        <w:rPr>
          <w:rFonts w:ascii="Times New Roman" w:hAnsi="Times New Roman"/>
          <w:sz w:val="28"/>
          <w:szCs w:val="28"/>
        </w:rPr>
        <w:t xml:space="preserve">            </w:t>
      </w:r>
      <w:r w:rsidRPr="00704767">
        <w:rPr>
          <w:rFonts w:ascii="Times New Roman" w:hAnsi="Times New Roman"/>
          <w:sz w:val="28"/>
          <w:szCs w:val="28"/>
        </w:rPr>
        <w:t>1</w:t>
      </w:r>
      <w:r w:rsidRPr="00704767">
        <w:rPr>
          <w:rFonts w:ascii="Times New Roman" w:hAnsi="Times New Roman"/>
          <w:sz w:val="28"/>
          <w:szCs w:val="28"/>
          <w:lang w:val="en-US"/>
        </w:rPr>
        <w:t> </w:t>
      </w:r>
      <w:r w:rsidRPr="00704767">
        <w:rPr>
          <w:rFonts w:ascii="Times New Roman" w:hAnsi="Times New Roman"/>
          <w:sz w:val="28"/>
          <w:szCs w:val="28"/>
        </w:rPr>
        <w:t>036,0 тыс. руб. ежегодно</w:t>
      </w:r>
    </w:p>
    <w:p w:rsidR="00C24935" w:rsidRPr="00704767" w:rsidRDefault="007A6BD0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0"/>
          <w:szCs w:val="16"/>
        </w:rPr>
      </w:pPr>
      <w:r w:rsidRPr="007A6BD0">
        <w:rPr>
          <w:rFonts w:ascii="Times New Roman" w:hAnsi="Times New Roman"/>
          <w:noProof/>
          <w:sz w:val="28"/>
          <w:szCs w:val="28"/>
        </w:rPr>
        <w:pict>
          <v:roundrect id="_x0000_s1033" style="position:absolute;left:0;text-align:left;margin-left:-3.8pt;margin-top:11.35pt;width:490.4pt;height:51.95pt;z-index:-251649024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«Организация мероприятий с детьми и молодежью» на 20</w:t>
      </w:r>
      <w:r>
        <w:rPr>
          <w:rFonts w:ascii="Times New Roman" w:hAnsi="Times New Roman"/>
          <w:sz w:val="28"/>
          <w:szCs w:val="28"/>
        </w:rPr>
        <w:t>20</w:t>
      </w:r>
      <w:r w:rsidRPr="00704767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704767">
        <w:rPr>
          <w:rFonts w:ascii="Times New Roman" w:hAnsi="Times New Roman"/>
          <w:sz w:val="28"/>
          <w:szCs w:val="28"/>
        </w:rPr>
        <w:t>на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704767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704767">
        <w:rPr>
          <w:rFonts w:ascii="Times New Roman" w:hAnsi="Times New Roman"/>
          <w:sz w:val="28"/>
          <w:szCs w:val="28"/>
        </w:rPr>
        <w:t xml:space="preserve"> годов предусмотрены бюджетные ассигнования в сумме 659,6 тыс. руб.  ежегодно</w: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</w:rPr>
      </w:pPr>
    </w:p>
    <w:p w:rsidR="00C24935" w:rsidRPr="00704767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4" style="position:absolute;left:0;text-align:left;margin-left:-3.8pt;margin-top:-.25pt;width:490.4pt;height:51.55pt;z-index:-251648000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>«Формирование земельных участков, расположенных на территории муниципального образования «Город Саратов» предусмотрены бюджетные ассигнования в сумме 5 000,0 тыс. руб</w:t>
      </w:r>
      <w:r w:rsidR="009519B5">
        <w:rPr>
          <w:rFonts w:ascii="Times New Roman" w:hAnsi="Times New Roman"/>
          <w:sz w:val="28"/>
          <w:szCs w:val="28"/>
        </w:rPr>
        <w:t>.</w:t>
      </w:r>
      <w:r w:rsidR="00C24935" w:rsidRPr="00704767">
        <w:rPr>
          <w:rFonts w:ascii="Times New Roman" w:hAnsi="Times New Roman"/>
          <w:sz w:val="28"/>
          <w:szCs w:val="28"/>
        </w:rPr>
        <w:t xml:space="preserve"> ежегодно</w: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18"/>
          <w:szCs w:val="16"/>
        </w:rPr>
      </w:pPr>
    </w:p>
    <w:p w:rsidR="00C24935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oundrect id="_x0000_s1035" style="position:absolute;left:0;text-align:left;margin-left:-3.8pt;margin-top:-.15pt;width:490.4pt;height:51.9pt;z-index:-251646976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>«Обследование и содержание гидротехнических сооружений водных объектов (прудов), противооползневые мероприятия» на 20</w:t>
      </w:r>
      <w:r w:rsidR="00C24935">
        <w:rPr>
          <w:rFonts w:ascii="Times New Roman" w:hAnsi="Times New Roman"/>
          <w:sz w:val="28"/>
          <w:szCs w:val="28"/>
        </w:rPr>
        <w:t xml:space="preserve">20-2022 </w:t>
      </w:r>
      <w:r w:rsidR="00C24935" w:rsidRPr="00704767">
        <w:rPr>
          <w:rFonts w:ascii="Times New Roman" w:hAnsi="Times New Roman"/>
          <w:sz w:val="28"/>
          <w:szCs w:val="28"/>
        </w:rPr>
        <w:t>год</w:t>
      </w:r>
      <w:r w:rsidR="00C24935">
        <w:rPr>
          <w:rFonts w:ascii="Times New Roman" w:hAnsi="Times New Roman"/>
          <w:sz w:val="28"/>
          <w:szCs w:val="28"/>
        </w:rPr>
        <w:t>ы</w:t>
      </w:r>
      <w:r w:rsidR="00C24935" w:rsidRPr="00704767">
        <w:rPr>
          <w:rFonts w:ascii="Times New Roman" w:hAnsi="Times New Roman"/>
          <w:sz w:val="28"/>
          <w:szCs w:val="28"/>
        </w:rPr>
        <w:t xml:space="preserve"> предусмотрены бюджетные ассигнования в сумме 800,0 тыс. руб. ежегодно</w:t>
      </w:r>
    </w:p>
    <w:p w:rsidR="00C24935" w:rsidRPr="00704767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7pt;margin-top:12.8pt;width:490.4pt;height:104.75pt;z-index:-251645952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«Сохранение, содержание и благоустройство памятников и монументальных скульптур и 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 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бюджетные ассигнования 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04767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4 527,7</w:t>
      </w:r>
      <w:r w:rsidRPr="00704767">
        <w:rPr>
          <w:rFonts w:ascii="Times New Roman" w:hAnsi="Times New Roman"/>
          <w:sz w:val="28"/>
          <w:szCs w:val="28"/>
        </w:rPr>
        <w:t> тыс. руб.</w:t>
      </w:r>
      <w:r>
        <w:rPr>
          <w:rFonts w:ascii="Times New Roman" w:hAnsi="Times New Roman"/>
          <w:sz w:val="28"/>
          <w:szCs w:val="28"/>
        </w:rPr>
        <w:t>,</w:t>
      </w:r>
      <w:r w:rsidRPr="00704767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1</w:t>
      </w:r>
      <w:r w:rsidRPr="00704767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4 549,9</w:t>
      </w:r>
      <w:r w:rsidRPr="00704767">
        <w:rPr>
          <w:rFonts w:ascii="Times New Roman" w:hAnsi="Times New Roman"/>
          <w:sz w:val="28"/>
          <w:szCs w:val="28"/>
        </w:rPr>
        <w:t xml:space="preserve"> тыс. руб., на 202</w:t>
      </w:r>
      <w:r>
        <w:rPr>
          <w:rFonts w:ascii="Times New Roman" w:hAnsi="Times New Roman"/>
          <w:sz w:val="28"/>
          <w:szCs w:val="28"/>
        </w:rPr>
        <w:t>2</w:t>
      </w:r>
      <w:r w:rsidRPr="00704767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4 573,0</w:t>
      </w:r>
      <w:r w:rsidRPr="00704767">
        <w:rPr>
          <w:rFonts w:ascii="Times New Roman" w:hAnsi="Times New Roman"/>
          <w:sz w:val="28"/>
          <w:szCs w:val="28"/>
        </w:rPr>
        <w:t> тыс. руб.</w:t>
      </w:r>
    </w:p>
    <w:p w:rsidR="00C24935" w:rsidRPr="00704767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7" style="position:absolute;left:0;text-align:left;margin-left:-3.8pt;margin-top:15.1pt;width:490.4pt;height:71.45pt;z-index:-251644928" arcsize="10923f" fillcolor="#8d42c6" strokecolor="#95b3d7" strokeweight="1pt">
            <v:fill opacity="39322f" color2="#2dc8ff" o:opacity2="39322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b/>
        </w:rPr>
      </w:pPr>
      <w:r w:rsidRPr="00704767">
        <w:rPr>
          <w:rFonts w:ascii="Times New Roman" w:hAnsi="Times New Roman"/>
          <w:sz w:val="28"/>
          <w:szCs w:val="28"/>
        </w:rPr>
        <w:t>«Снос самовольных построек, расположенных в границах территории муниципального образования «Город Саратов» предусмотрены бюджетные ассигнования 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04767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1 145,0</w:t>
      </w:r>
      <w:r w:rsidRPr="00704767">
        <w:rPr>
          <w:rFonts w:ascii="Times New Roman" w:hAnsi="Times New Roman"/>
          <w:sz w:val="28"/>
          <w:szCs w:val="28"/>
        </w:rPr>
        <w:t> тыс. руб.</w:t>
      </w:r>
      <w:r>
        <w:rPr>
          <w:rFonts w:ascii="Times New Roman" w:hAnsi="Times New Roman"/>
          <w:sz w:val="28"/>
          <w:szCs w:val="28"/>
        </w:rPr>
        <w:t>,</w:t>
      </w:r>
      <w:r w:rsidRPr="00704767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1-2022</w:t>
      </w:r>
      <w:r w:rsidR="00E32BF9"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год</w:t>
      </w:r>
      <w:r w:rsidR="009519B5">
        <w:rPr>
          <w:rFonts w:ascii="Times New Roman" w:hAnsi="Times New Roman"/>
          <w:sz w:val="28"/>
          <w:szCs w:val="28"/>
        </w:rPr>
        <w:t>ы</w:t>
      </w:r>
      <w:r w:rsidRPr="0070476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  </w:t>
      </w:r>
      <w:r w:rsidR="009519B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2 290,0</w:t>
      </w:r>
      <w:r w:rsidRPr="00704767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ежегодно</w:t>
      </w:r>
    </w:p>
    <w:p w:rsidR="00C24935" w:rsidRPr="00704767" w:rsidRDefault="007A6BD0" w:rsidP="009519B5">
      <w:pPr>
        <w:pStyle w:val="2"/>
        <w:ind w:right="141" w:firstLine="0"/>
        <w:jc w:val="both"/>
        <w:rPr>
          <w:b/>
        </w:rPr>
      </w:pPr>
      <w:r w:rsidRPr="007A6BD0">
        <w:rPr>
          <w:noProof/>
        </w:rPr>
        <w:pict>
          <v:roundrect id="_x0000_s1038" style="position:absolute;left:0;text-align:left;margin-left:-1.3pt;margin-top:12.75pt;width:490.4pt;height:71.45pt;z-index:-251643904" arcsize="10923f" fillcolor="#8d42c6" strokecolor="#95b3d7" strokeweight="1pt">
            <v:fill opacity="39322f" color2="#2dc8ff" o:opacity2="39322f" angle="-45" focus="-50%" type="gradient"/>
            <v:shadow on="t" type="perspective" color="#243f60" opacity=".5" offset="1pt" offset2="-3pt"/>
          </v:roundrect>
        </w:pict>
      </w:r>
    </w:p>
    <w:p w:rsidR="00C2493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2E0587">
        <w:rPr>
          <w:rFonts w:ascii="Times New Roman" w:hAnsi="Times New Roman"/>
          <w:sz w:val="28"/>
          <w:szCs w:val="28"/>
        </w:rPr>
        <w:t xml:space="preserve">«Модернизация информационных технологий администрации муниципального образования» Город Саратов» предусмотрены бюджетные ассигнования на 2020 год в сумме </w:t>
      </w:r>
      <w:r w:rsidR="009F1DDA">
        <w:rPr>
          <w:rFonts w:ascii="Times New Roman" w:hAnsi="Times New Roman"/>
          <w:sz w:val="28"/>
          <w:szCs w:val="28"/>
        </w:rPr>
        <w:t xml:space="preserve">3 798,0 </w:t>
      </w:r>
      <w:r>
        <w:rPr>
          <w:rFonts w:ascii="Times New Roman" w:hAnsi="Times New Roman"/>
          <w:sz w:val="28"/>
          <w:szCs w:val="28"/>
        </w:rPr>
        <w:t>тыс.</w:t>
      </w:r>
      <w:r w:rsidR="009F1D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руб., </w:t>
      </w:r>
      <w:r w:rsidR="009519B5">
        <w:rPr>
          <w:rFonts w:ascii="Times New Roman" w:hAnsi="Times New Roman"/>
          <w:sz w:val="28"/>
          <w:szCs w:val="28"/>
        </w:rPr>
        <w:t xml:space="preserve">на 2021-2022 </w:t>
      </w:r>
      <w:r w:rsidRPr="002E0587">
        <w:rPr>
          <w:rFonts w:ascii="Times New Roman" w:hAnsi="Times New Roman"/>
          <w:sz w:val="28"/>
          <w:szCs w:val="28"/>
        </w:rPr>
        <w:t>год</w:t>
      </w:r>
      <w:r w:rsidR="009519B5">
        <w:rPr>
          <w:rFonts w:ascii="Times New Roman" w:hAnsi="Times New Roman"/>
          <w:sz w:val="28"/>
          <w:szCs w:val="28"/>
        </w:rPr>
        <w:t>ы</w:t>
      </w:r>
      <w:r w:rsidRPr="002E0587">
        <w:rPr>
          <w:rFonts w:ascii="Times New Roman" w:hAnsi="Times New Roman"/>
          <w:sz w:val="28"/>
          <w:szCs w:val="28"/>
        </w:rPr>
        <w:t xml:space="preserve"> –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2 298,0 </w:t>
      </w:r>
      <w:r w:rsidRPr="002E0587">
        <w:rPr>
          <w:rFonts w:ascii="Times New Roman" w:hAnsi="Times New Roman"/>
          <w:sz w:val="28"/>
          <w:szCs w:val="28"/>
        </w:rPr>
        <w:t>тыс. руб. ежегодно</w:t>
      </w:r>
    </w:p>
    <w:p w:rsidR="00C24935" w:rsidRDefault="007A6BD0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.3pt;margin-top:11.15pt;width:484.7pt;height:87.55pt;z-index:-251642880" arcsize="10923f" fillcolor="#8d42c6" strokecolor="#95b3d7" strokeweight="1pt">
            <v:fill opacity="39322f" color2="#2dc8ff" o:opacity2="39322f" angle="-45" focus="-50%" type="gradient"/>
            <v:shadow on="t" type="perspective" color="#243f60" opacity=".5" offset="1pt" offset2="-3pt"/>
          </v:roundrect>
        </w:pict>
      </w:r>
    </w:p>
    <w:p w:rsidR="00C2493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</w:r>
      <w:r w:rsidRPr="00D26E8C">
        <w:rPr>
          <w:rFonts w:ascii="Times New Roman" w:hAnsi="Times New Roman"/>
          <w:sz w:val="28"/>
          <w:szCs w:val="28"/>
        </w:rPr>
        <w:t xml:space="preserve"> </w:t>
      </w:r>
      <w:r w:rsidRPr="002E0587">
        <w:rPr>
          <w:rFonts w:ascii="Times New Roman" w:hAnsi="Times New Roman"/>
          <w:sz w:val="28"/>
          <w:szCs w:val="28"/>
        </w:rPr>
        <w:t xml:space="preserve">предусмотрены бюджетные ассигнования на 2020 год в сумме </w:t>
      </w:r>
      <w:r>
        <w:rPr>
          <w:rFonts w:ascii="Times New Roman" w:hAnsi="Times New Roman"/>
          <w:sz w:val="28"/>
          <w:szCs w:val="28"/>
        </w:rPr>
        <w:t>1 367,1</w:t>
      </w:r>
      <w:r w:rsidR="009F1DDA">
        <w:rPr>
          <w:rFonts w:ascii="Times New Roman" w:hAnsi="Times New Roman"/>
          <w:sz w:val="28"/>
          <w:szCs w:val="28"/>
        </w:rPr>
        <w:t xml:space="preserve"> тыс. </w:t>
      </w:r>
      <w:r w:rsidR="00E32BF9">
        <w:rPr>
          <w:rFonts w:ascii="Times New Roman" w:hAnsi="Times New Roman"/>
          <w:sz w:val="28"/>
          <w:szCs w:val="28"/>
        </w:rPr>
        <w:t xml:space="preserve">руб., на 2021-2022 </w:t>
      </w:r>
      <w:r w:rsidRPr="002E0587">
        <w:rPr>
          <w:rFonts w:ascii="Times New Roman" w:hAnsi="Times New Roman"/>
          <w:sz w:val="28"/>
          <w:szCs w:val="28"/>
        </w:rPr>
        <w:t>год</w:t>
      </w:r>
      <w:r w:rsidR="00E32BF9">
        <w:rPr>
          <w:rFonts w:ascii="Times New Roman" w:hAnsi="Times New Roman"/>
          <w:sz w:val="28"/>
          <w:szCs w:val="28"/>
        </w:rPr>
        <w:t>ы</w:t>
      </w:r>
      <w:r w:rsidRPr="002E0587">
        <w:rPr>
          <w:rFonts w:ascii="Times New Roman" w:hAnsi="Times New Roman"/>
          <w:sz w:val="28"/>
          <w:szCs w:val="28"/>
        </w:rPr>
        <w:t xml:space="preserve"> –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911,4 </w:t>
      </w:r>
      <w:r w:rsidRPr="002E0587">
        <w:rPr>
          <w:rFonts w:ascii="Times New Roman" w:hAnsi="Times New Roman"/>
          <w:sz w:val="28"/>
          <w:szCs w:val="28"/>
        </w:rPr>
        <w:t>тыс. руб. ежегодно</w:t>
      </w:r>
    </w:p>
    <w:p w:rsidR="00C24935" w:rsidRDefault="00C24935" w:rsidP="009519B5">
      <w:pPr>
        <w:spacing w:after="0" w:line="240" w:lineRule="auto"/>
        <w:ind w:right="141"/>
        <w:jc w:val="both"/>
        <w:rPr>
          <w:b/>
        </w:rPr>
      </w:pPr>
    </w:p>
    <w:p w:rsidR="00EA56EB" w:rsidRDefault="00EA56EB" w:rsidP="009519B5">
      <w:pPr>
        <w:spacing w:after="0" w:line="240" w:lineRule="auto"/>
        <w:ind w:right="141"/>
        <w:jc w:val="both"/>
      </w:pPr>
    </w:p>
    <w:sectPr w:rsidR="00EA56EB" w:rsidSect="009519B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24935"/>
    <w:rsid w:val="007A6BD0"/>
    <w:rsid w:val="009519B5"/>
    <w:rsid w:val="009F1DDA"/>
    <w:rsid w:val="00B8787B"/>
    <w:rsid w:val="00C24935"/>
    <w:rsid w:val="00E32BF9"/>
    <w:rsid w:val="00EA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24935"/>
    <w:pPr>
      <w:autoSpaceDE w:val="0"/>
      <w:autoSpaceDN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C2493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2019-11-14T06:00:00Z</dcterms:created>
  <dcterms:modified xsi:type="dcterms:W3CDTF">2019-11-15T06:29:00Z</dcterms:modified>
</cp:coreProperties>
</file>