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>Информация о реализации долгосрочных целевых программ</w:t>
      </w:r>
    </w:p>
    <w:p w:rsidR="00650341" w:rsidRPr="004753F9" w:rsidRDefault="00D778BC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46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2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D5256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D5256">
        <w:rPr>
          <w:rFonts w:ascii="Times New Roman" w:hAnsi="Times New Roman" w:cs="Times New Roman"/>
          <w:b/>
          <w:sz w:val="28"/>
          <w:szCs w:val="28"/>
        </w:rPr>
        <w:t>2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13356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EB5" w:rsidRDefault="00460EB5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996" w:rsidRDefault="00736996" w:rsidP="00736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E8337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E83372">
        <w:rPr>
          <w:rFonts w:ascii="Times New Roman" w:hAnsi="Times New Roman" w:cs="Times New Roman"/>
          <w:sz w:val="28"/>
          <w:szCs w:val="28"/>
        </w:rPr>
        <w:t>1 № 10-121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E833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722B64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предусмотрено </w:t>
      </w:r>
      <w:r w:rsidR="00E83372">
        <w:rPr>
          <w:rFonts w:ascii="Times New Roman" w:hAnsi="Times New Roman" w:cs="Times New Roman"/>
          <w:sz w:val="28"/>
          <w:szCs w:val="28"/>
        </w:rPr>
        <w:t>628 332,1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33075">
        <w:rPr>
          <w:rFonts w:ascii="Times New Roman" w:hAnsi="Times New Roman" w:cs="Times New Roman"/>
          <w:sz w:val="28"/>
          <w:szCs w:val="28"/>
        </w:rPr>
        <w:t xml:space="preserve"> (приложение), что составляет </w:t>
      </w:r>
      <w:r w:rsidR="00E83372"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 xml:space="preserve"> % от общей суммы расходов бюджета.</w:t>
      </w:r>
    </w:p>
    <w:p w:rsidR="005A399F" w:rsidRDefault="005A399F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Наибольшая доля расходов </w:t>
      </w:r>
      <w:r w:rsidR="005C2F59">
        <w:rPr>
          <w:rFonts w:ascii="Times New Roman" w:hAnsi="Times New Roman" w:cs="Times New Roman"/>
          <w:sz w:val="28"/>
          <w:szCs w:val="28"/>
        </w:rPr>
        <w:t xml:space="preserve">в соответствии с бюджетными назначениями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на реализацию долгосрочной целевой программы «Расширение сети дошкольных образовательных учреждений в городе Саратове» на 2011-2015 годы – </w:t>
      </w:r>
      <w:r w:rsidR="00745F2E">
        <w:rPr>
          <w:rFonts w:ascii="Times New Roman" w:hAnsi="Times New Roman" w:cs="Times New Roman"/>
          <w:sz w:val="28"/>
          <w:szCs w:val="28"/>
        </w:rPr>
        <w:t>53,4</w:t>
      </w:r>
      <w:r>
        <w:rPr>
          <w:rFonts w:ascii="Times New Roman" w:hAnsi="Times New Roman" w:cs="Times New Roman"/>
          <w:sz w:val="28"/>
          <w:szCs w:val="28"/>
        </w:rPr>
        <w:t>%</w:t>
      </w:r>
      <w:r w:rsidR="00745F2E">
        <w:rPr>
          <w:rFonts w:ascii="Times New Roman" w:hAnsi="Times New Roman" w:cs="Times New Roman"/>
          <w:sz w:val="28"/>
          <w:szCs w:val="28"/>
        </w:rPr>
        <w:t xml:space="preserve"> </w:t>
      </w:r>
      <w:r w:rsidR="007042D2">
        <w:rPr>
          <w:rFonts w:ascii="Times New Roman" w:hAnsi="Times New Roman" w:cs="Times New Roman"/>
          <w:sz w:val="28"/>
          <w:szCs w:val="28"/>
        </w:rPr>
        <w:t xml:space="preserve">расходов на долгосрочные целевые программы </w:t>
      </w:r>
      <w:r w:rsidR="00745F2E">
        <w:rPr>
          <w:rFonts w:ascii="Times New Roman" w:hAnsi="Times New Roman" w:cs="Times New Roman"/>
          <w:sz w:val="28"/>
          <w:szCs w:val="28"/>
        </w:rPr>
        <w:t>и на реализацию программы «Развитие материально-технической базы физической культуры и массового спорта в городе Саратове на 2011-2015 гг.» – 1</w:t>
      </w:r>
      <w:r w:rsidR="000846FB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>%</w:t>
      </w:r>
      <w:r w:rsidR="007042D2">
        <w:rPr>
          <w:rFonts w:ascii="Times New Roman" w:hAnsi="Times New Roman" w:cs="Times New Roman"/>
          <w:sz w:val="28"/>
          <w:szCs w:val="28"/>
        </w:rPr>
        <w:t>.</w:t>
      </w:r>
    </w:p>
    <w:p w:rsidR="005A399F" w:rsidRDefault="005A399F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DA7F8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исполнение составило </w:t>
      </w:r>
      <w:r w:rsidR="00802BE8">
        <w:rPr>
          <w:rFonts w:ascii="Times New Roman" w:hAnsi="Times New Roman" w:cs="Times New Roman"/>
          <w:sz w:val="28"/>
          <w:szCs w:val="28"/>
        </w:rPr>
        <w:t>9</w:t>
      </w:r>
      <w:r w:rsidR="007C720C">
        <w:rPr>
          <w:rFonts w:ascii="Times New Roman" w:hAnsi="Times New Roman" w:cs="Times New Roman"/>
          <w:sz w:val="28"/>
          <w:szCs w:val="28"/>
        </w:rPr>
        <w:t xml:space="preserve"> </w:t>
      </w:r>
      <w:r w:rsidR="00802BE8">
        <w:rPr>
          <w:rFonts w:ascii="Times New Roman" w:hAnsi="Times New Roman" w:cs="Times New Roman"/>
          <w:sz w:val="28"/>
          <w:szCs w:val="28"/>
        </w:rPr>
        <w:t>598,</w:t>
      </w:r>
      <w:r w:rsidR="00430C55">
        <w:rPr>
          <w:rFonts w:ascii="Times New Roman" w:hAnsi="Times New Roman" w:cs="Times New Roman"/>
          <w:sz w:val="28"/>
          <w:szCs w:val="28"/>
        </w:rPr>
        <w:t>0</w:t>
      </w:r>
      <w:r w:rsidR="00802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802BE8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 на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326D23" w:rsidRPr="000765B2" w:rsidRDefault="00326D23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Default="005A399F" w:rsidP="005A399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214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Pr="00551214">
        <w:rPr>
          <w:rFonts w:ascii="Times New Roman" w:hAnsi="Times New Roman" w:cs="Times New Roman"/>
          <w:sz w:val="28"/>
          <w:szCs w:val="28"/>
        </w:rPr>
        <w:t xml:space="preserve"> – </w:t>
      </w:r>
      <w:r w:rsidR="00185055">
        <w:rPr>
          <w:rFonts w:ascii="Times New Roman" w:hAnsi="Times New Roman" w:cs="Times New Roman"/>
          <w:sz w:val="28"/>
          <w:szCs w:val="28"/>
        </w:rPr>
        <w:t>119,8</w:t>
      </w:r>
      <w:r w:rsidR="00282B6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185055">
        <w:rPr>
          <w:rFonts w:ascii="Times New Roman" w:hAnsi="Times New Roman" w:cs="Times New Roman"/>
          <w:sz w:val="28"/>
          <w:szCs w:val="28"/>
        </w:rPr>
        <w:t>4,5</w:t>
      </w:r>
      <w:r w:rsidRPr="00551214">
        <w:rPr>
          <w:rFonts w:ascii="Times New Roman" w:hAnsi="Times New Roman" w:cs="Times New Roman"/>
          <w:sz w:val="28"/>
          <w:szCs w:val="28"/>
        </w:rPr>
        <w:t xml:space="preserve">% </w:t>
      </w:r>
      <w:r w:rsidR="00610F6E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610F6E">
        <w:rPr>
          <w:rFonts w:ascii="Times New Roman" w:hAnsi="Times New Roman" w:cs="Times New Roman"/>
          <w:sz w:val="28"/>
          <w:szCs w:val="28"/>
        </w:rPr>
        <w:t>на 201</w:t>
      </w:r>
      <w:r w:rsidR="0050343B">
        <w:rPr>
          <w:rFonts w:ascii="Times New Roman" w:hAnsi="Times New Roman" w:cs="Times New Roman"/>
          <w:sz w:val="28"/>
          <w:szCs w:val="28"/>
        </w:rPr>
        <w:t>2</w:t>
      </w:r>
      <w:r w:rsidR="00610F6E">
        <w:rPr>
          <w:rFonts w:ascii="Times New Roman" w:hAnsi="Times New Roman" w:cs="Times New Roman"/>
          <w:sz w:val="28"/>
          <w:szCs w:val="28"/>
        </w:rPr>
        <w:t xml:space="preserve"> год</w:t>
      </w:r>
      <w:r w:rsidRPr="0055121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A399F" w:rsidRDefault="005A399F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</w:t>
      </w:r>
      <w:r w:rsidR="00F576E8">
        <w:rPr>
          <w:rFonts w:ascii="Times New Roman" w:hAnsi="Times New Roman" w:cs="Times New Roman"/>
          <w:sz w:val="28"/>
          <w:szCs w:val="28"/>
        </w:rPr>
        <w:t>расходы были осуществлены по мероприятию «Целевая поддержка (частичная или полная компенсация расходов) участия одаренных детей, сопровождающих их преподавателей, театральных коллективов школ искусств во Всероссийских и Международных конкурсах, фестивалях, олимпиадах, конференциях и спортивных соревнованиях»</w:t>
      </w:r>
      <w:r w:rsidR="00C82038">
        <w:rPr>
          <w:rFonts w:ascii="Times New Roman" w:hAnsi="Times New Roman" w:cs="Times New Roman"/>
          <w:sz w:val="28"/>
          <w:szCs w:val="28"/>
        </w:rPr>
        <w:t xml:space="preserve"> – средства использованы на внесение организационных взносов, проезд и проживание 22 детей и трех преподавателей</w:t>
      </w:r>
      <w:r w:rsidR="00552368">
        <w:rPr>
          <w:rFonts w:ascii="Times New Roman" w:hAnsi="Times New Roman" w:cs="Times New Roman"/>
          <w:sz w:val="28"/>
          <w:szCs w:val="28"/>
        </w:rPr>
        <w:t>.</w:t>
      </w:r>
      <w:r w:rsidRPr="00FA0F0A"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326D23" w:rsidRPr="007871A3" w:rsidRDefault="00326D23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0B7" w:rsidRPr="007871A3" w:rsidRDefault="009E40B7" w:rsidP="009E40B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71A3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Pr="007871A3">
        <w:rPr>
          <w:rFonts w:ascii="Times New Roman" w:hAnsi="Times New Roman" w:cs="Times New Roman"/>
          <w:sz w:val="28"/>
          <w:szCs w:val="28"/>
        </w:rPr>
        <w:t xml:space="preserve"> – </w:t>
      </w:r>
      <w:r w:rsidR="006E005E" w:rsidRPr="007871A3">
        <w:rPr>
          <w:rFonts w:ascii="Times New Roman" w:hAnsi="Times New Roman" w:cs="Times New Roman"/>
          <w:sz w:val="28"/>
          <w:szCs w:val="28"/>
        </w:rPr>
        <w:t xml:space="preserve">4 </w:t>
      </w:r>
      <w:r w:rsidR="00B67E21">
        <w:rPr>
          <w:rFonts w:ascii="Times New Roman" w:hAnsi="Times New Roman" w:cs="Times New Roman"/>
          <w:sz w:val="28"/>
          <w:szCs w:val="28"/>
        </w:rPr>
        <w:t>6</w:t>
      </w:r>
      <w:r w:rsidR="006E005E" w:rsidRPr="007871A3">
        <w:rPr>
          <w:rFonts w:ascii="Times New Roman" w:hAnsi="Times New Roman" w:cs="Times New Roman"/>
          <w:sz w:val="28"/>
          <w:szCs w:val="28"/>
        </w:rPr>
        <w:t>53,1</w:t>
      </w:r>
      <w:r w:rsidRPr="007871A3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6E005E" w:rsidRPr="007871A3">
        <w:rPr>
          <w:rFonts w:ascii="Times New Roman" w:hAnsi="Times New Roman" w:cs="Times New Roman"/>
          <w:sz w:val="28"/>
          <w:szCs w:val="28"/>
        </w:rPr>
        <w:t>1,4</w:t>
      </w:r>
      <w:r w:rsidRPr="007871A3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7871A3">
        <w:rPr>
          <w:rFonts w:ascii="Times New Roman" w:hAnsi="Times New Roman" w:cs="Times New Roman"/>
          <w:sz w:val="28"/>
          <w:szCs w:val="28"/>
        </w:rPr>
        <w:t>на 201</w:t>
      </w:r>
      <w:r w:rsidR="006E005E" w:rsidRPr="007871A3">
        <w:rPr>
          <w:rFonts w:ascii="Times New Roman" w:hAnsi="Times New Roman" w:cs="Times New Roman"/>
          <w:sz w:val="28"/>
          <w:szCs w:val="28"/>
        </w:rPr>
        <w:t>2</w:t>
      </w:r>
      <w:r w:rsidRPr="007871A3">
        <w:rPr>
          <w:rFonts w:ascii="Times New Roman" w:hAnsi="Times New Roman" w:cs="Times New Roman"/>
          <w:sz w:val="28"/>
          <w:szCs w:val="28"/>
        </w:rPr>
        <w:t xml:space="preserve"> год). </w:t>
      </w:r>
    </w:p>
    <w:p w:rsidR="009E40B7" w:rsidRPr="00FE5488" w:rsidRDefault="009E40B7" w:rsidP="009E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реализовывались мероприятия по </w:t>
      </w:r>
      <w:r w:rsidRPr="00FE5488">
        <w:rPr>
          <w:rFonts w:ascii="Times New Roman" w:hAnsi="Times New Roman" w:cs="Times New Roman"/>
          <w:sz w:val="28"/>
          <w:szCs w:val="28"/>
        </w:rPr>
        <w:t>следующим направлениям:</w:t>
      </w:r>
      <w:r w:rsidR="00673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93" w:rsidRDefault="009E40B7" w:rsidP="00FE5488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5488">
        <w:rPr>
          <w:rFonts w:ascii="Times New Roman" w:hAnsi="Times New Roman" w:cs="Times New Roman"/>
          <w:sz w:val="28"/>
          <w:szCs w:val="28"/>
        </w:rPr>
        <w:t>«Расширение сети дошкольных образовательных учреждений»</w:t>
      </w:r>
      <w:r w:rsidR="00C92893">
        <w:rPr>
          <w:rFonts w:ascii="Times New Roman" w:hAnsi="Times New Roman" w:cs="Times New Roman"/>
          <w:sz w:val="28"/>
          <w:szCs w:val="28"/>
        </w:rPr>
        <w:t>:</w:t>
      </w:r>
    </w:p>
    <w:p w:rsidR="009E40B7" w:rsidRPr="00C92893" w:rsidRDefault="009E40B7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893">
        <w:rPr>
          <w:rFonts w:ascii="Times New Roman" w:hAnsi="Times New Roman" w:cs="Times New Roman"/>
          <w:sz w:val="28"/>
          <w:szCs w:val="28"/>
        </w:rPr>
        <w:t xml:space="preserve">заключен </w:t>
      </w:r>
      <w:r w:rsidR="00FE5488" w:rsidRPr="00C92893">
        <w:rPr>
          <w:rFonts w:ascii="Times New Roman" w:hAnsi="Times New Roman" w:cs="Times New Roman"/>
          <w:sz w:val="28"/>
          <w:szCs w:val="28"/>
        </w:rPr>
        <w:t>договор с МУП «Городское бюро технической инвентаризации» по формированию земельного участка и оформлению прав заказчика на земельный участок для строительства МДОУ по 5-му Д</w:t>
      </w:r>
      <w:r w:rsidR="00ED2171" w:rsidRPr="00C92893">
        <w:rPr>
          <w:rFonts w:ascii="Times New Roman" w:hAnsi="Times New Roman" w:cs="Times New Roman"/>
          <w:sz w:val="28"/>
          <w:szCs w:val="28"/>
        </w:rPr>
        <w:t>инамовскому проезду/Огородной</w:t>
      </w:r>
      <w:r w:rsidR="00B67E21">
        <w:rPr>
          <w:rFonts w:ascii="Times New Roman" w:hAnsi="Times New Roman" w:cs="Times New Roman"/>
          <w:sz w:val="28"/>
          <w:szCs w:val="28"/>
        </w:rPr>
        <w:t>. Кассовое исполнение составило 46,4 тыс. руб.</w:t>
      </w:r>
      <w:r w:rsidR="00DE1F94">
        <w:rPr>
          <w:rFonts w:ascii="Times New Roman" w:hAnsi="Times New Roman" w:cs="Times New Roman"/>
          <w:sz w:val="28"/>
          <w:szCs w:val="28"/>
        </w:rPr>
        <w:t xml:space="preserve"> (0,02% от годовых назначений</w:t>
      </w:r>
      <w:r w:rsidR="00EC4995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DE1F94">
        <w:rPr>
          <w:rFonts w:ascii="Times New Roman" w:hAnsi="Times New Roman" w:cs="Times New Roman"/>
          <w:sz w:val="28"/>
          <w:szCs w:val="28"/>
        </w:rPr>
        <w:t>)</w:t>
      </w:r>
      <w:r w:rsidRPr="00C92893">
        <w:rPr>
          <w:rFonts w:ascii="Times New Roman" w:hAnsi="Times New Roman" w:cs="Times New Roman"/>
          <w:sz w:val="28"/>
          <w:szCs w:val="28"/>
        </w:rPr>
        <w:t>;</w:t>
      </w:r>
    </w:p>
    <w:p w:rsidR="005F7B87" w:rsidRDefault="009E40B7" w:rsidP="009E40B7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5488">
        <w:rPr>
          <w:rFonts w:ascii="Times New Roman" w:hAnsi="Times New Roman" w:cs="Times New Roman"/>
          <w:sz w:val="28"/>
          <w:szCs w:val="28"/>
        </w:rPr>
        <w:t>«Укрепление материально-технической базы дошколь</w:t>
      </w:r>
      <w:r w:rsidR="005F7B87">
        <w:rPr>
          <w:rFonts w:ascii="Times New Roman" w:hAnsi="Times New Roman" w:cs="Times New Roman"/>
          <w:sz w:val="28"/>
          <w:szCs w:val="28"/>
        </w:rPr>
        <w:t>ных образовательных учреждений»:</w:t>
      </w:r>
    </w:p>
    <w:p w:rsidR="00E02A7D" w:rsidRDefault="00C4595C" w:rsidP="005F7B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5F7B87" w:rsidRPr="00E101C1">
        <w:rPr>
          <w:rFonts w:ascii="Times New Roman" w:hAnsi="Times New Roman" w:cs="Times New Roman"/>
          <w:sz w:val="28"/>
          <w:szCs w:val="28"/>
        </w:rPr>
        <w:t xml:space="preserve"> начала 2012 года </w:t>
      </w:r>
      <w:r w:rsidR="005F7B87">
        <w:rPr>
          <w:rFonts w:ascii="Times New Roman" w:hAnsi="Times New Roman" w:cs="Times New Roman"/>
          <w:sz w:val="28"/>
          <w:szCs w:val="28"/>
        </w:rPr>
        <w:t>администрациями районов муниципального образования «Город Саратов»</w:t>
      </w:r>
      <w:r w:rsidR="005F7B87" w:rsidRPr="00E101C1">
        <w:rPr>
          <w:rFonts w:ascii="Times New Roman" w:hAnsi="Times New Roman" w:cs="Times New Roman"/>
          <w:sz w:val="28"/>
          <w:szCs w:val="28"/>
        </w:rPr>
        <w:t xml:space="preserve"> в целях выполнения</w:t>
      </w:r>
      <w:r w:rsidR="005F7B87" w:rsidRPr="00C14AF8">
        <w:rPr>
          <w:rFonts w:ascii="Times New Roman" w:hAnsi="Times New Roman" w:cs="Times New Roman"/>
          <w:sz w:val="28"/>
          <w:szCs w:val="28"/>
        </w:rPr>
        <w:t xml:space="preserve"> программных мероприятий учреждениям-исполнителям были перечислены субсидии на общую сумму </w:t>
      </w:r>
      <w:r w:rsidR="005F7B87">
        <w:rPr>
          <w:rFonts w:ascii="Times New Roman" w:hAnsi="Times New Roman" w:cs="Times New Roman"/>
          <w:sz w:val="28"/>
          <w:szCs w:val="28"/>
        </w:rPr>
        <w:t>4 606,7</w:t>
      </w:r>
      <w:r w:rsidR="005F7B87" w:rsidRPr="00C14AF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F7B87">
        <w:rPr>
          <w:rFonts w:ascii="Times New Roman" w:hAnsi="Times New Roman" w:cs="Times New Roman"/>
          <w:sz w:val="28"/>
          <w:szCs w:val="28"/>
        </w:rPr>
        <w:t xml:space="preserve"> (3,3% от годовых назначений</w:t>
      </w:r>
      <w:r w:rsidR="00610806">
        <w:rPr>
          <w:rFonts w:ascii="Times New Roman" w:hAnsi="Times New Roman" w:cs="Times New Roman"/>
          <w:sz w:val="28"/>
          <w:szCs w:val="28"/>
        </w:rPr>
        <w:t xml:space="preserve"> администраций</w:t>
      </w:r>
      <w:r w:rsidR="005F7B87">
        <w:rPr>
          <w:rFonts w:ascii="Times New Roman" w:hAnsi="Times New Roman" w:cs="Times New Roman"/>
          <w:sz w:val="28"/>
          <w:szCs w:val="28"/>
        </w:rPr>
        <w:t>)</w:t>
      </w:r>
      <w:r w:rsidR="00E02A7D">
        <w:rPr>
          <w:rFonts w:ascii="Times New Roman" w:hAnsi="Times New Roman" w:cs="Times New Roman"/>
          <w:sz w:val="28"/>
          <w:szCs w:val="28"/>
        </w:rPr>
        <w:t>.</w:t>
      </w:r>
    </w:p>
    <w:p w:rsidR="009E40B7" w:rsidRDefault="00E02A7D" w:rsidP="005F7B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 квартале 2012 года </w:t>
      </w:r>
      <w:r w:rsidR="00ED2171" w:rsidRPr="005F7B87">
        <w:rPr>
          <w:rFonts w:ascii="Times New Roman" w:hAnsi="Times New Roman" w:cs="Times New Roman"/>
          <w:sz w:val="28"/>
          <w:szCs w:val="28"/>
        </w:rPr>
        <w:t>проведен</w:t>
      </w:r>
      <w:r w:rsidR="00030C83" w:rsidRPr="005F7B87">
        <w:rPr>
          <w:rFonts w:ascii="Times New Roman" w:hAnsi="Times New Roman" w:cs="Times New Roman"/>
          <w:sz w:val="28"/>
          <w:szCs w:val="28"/>
        </w:rPr>
        <w:t>о</w:t>
      </w:r>
      <w:r w:rsidR="00ED2171" w:rsidRPr="005F7B87">
        <w:rPr>
          <w:rFonts w:ascii="Times New Roman" w:hAnsi="Times New Roman" w:cs="Times New Roman"/>
          <w:sz w:val="28"/>
          <w:szCs w:val="28"/>
        </w:rPr>
        <w:t xml:space="preserve"> техническ</w:t>
      </w:r>
      <w:r w:rsidR="00030C83" w:rsidRPr="005F7B87">
        <w:rPr>
          <w:rFonts w:ascii="Times New Roman" w:hAnsi="Times New Roman" w:cs="Times New Roman"/>
          <w:sz w:val="28"/>
          <w:szCs w:val="28"/>
        </w:rPr>
        <w:t>о</w:t>
      </w:r>
      <w:r w:rsidR="00ED2171" w:rsidRPr="005F7B87">
        <w:rPr>
          <w:rFonts w:ascii="Times New Roman" w:hAnsi="Times New Roman" w:cs="Times New Roman"/>
          <w:sz w:val="28"/>
          <w:szCs w:val="28"/>
        </w:rPr>
        <w:t>е обследовани</w:t>
      </w:r>
      <w:r w:rsidR="00030C83" w:rsidRPr="005F7B87">
        <w:rPr>
          <w:rFonts w:ascii="Times New Roman" w:hAnsi="Times New Roman" w:cs="Times New Roman"/>
          <w:sz w:val="28"/>
          <w:szCs w:val="28"/>
        </w:rPr>
        <w:t>е</w:t>
      </w:r>
      <w:r w:rsidR="00ED2171" w:rsidRPr="005F7B87">
        <w:rPr>
          <w:rFonts w:ascii="Times New Roman" w:hAnsi="Times New Roman" w:cs="Times New Roman"/>
          <w:sz w:val="28"/>
          <w:szCs w:val="28"/>
        </w:rPr>
        <w:t xml:space="preserve"> зданий 14 учреждений,</w:t>
      </w:r>
      <w:r w:rsidR="00030C83" w:rsidRPr="005F7B87">
        <w:rPr>
          <w:rFonts w:ascii="Times New Roman" w:hAnsi="Times New Roman" w:cs="Times New Roman"/>
          <w:sz w:val="28"/>
          <w:szCs w:val="28"/>
        </w:rPr>
        <w:t xml:space="preserve"> осуществлены</w:t>
      </w:r>
      <w:r w:rsidR="00ED2171" w:rsidRPr="005F7B87">
        <w:rPr>
          <w:rFonts w:ascii="Times New Roman" w:hAnsi="Times New Roman" w:cs="Times New Roman"/>
          <w:sz w:val="28"/>
          <w:szCs w:val="28"/>
        </w:rPr>
        <w:t xml:space="preserve"> </w:t>
      </w:r>
      <w:r w:rsidR="009E40B7" w:rsidRPr="005F7B87">
        <w:rPr>
          <w:rFonts w:ascii="Times New Roman" w:hAnsi="Times New Roman" w:cs="Times New Roman"/>
          <w:sz w:val="28"/>
          <w:szCs w:val="28"/>
        </w:rPr>
        <w:t xml:space="preserve">ремонтные работы в </w:t>
      </w:r>
      <w:r w:rsidR="00030C83" w:rsidRPr="005F7B87">
        <w:rPr>
          <w:rFonts w:ascii="Times New Roman" w:hAnsi="Times New Roman" w:cs="Times New Roman"/>
          <w:sz w:val="28"/>
          <w:szCs w:val="28"/>
        </w:rPr>
        <w:t>9</w:t>
      </w:r>
      <w:r w:rsidR="009E40B7" w:rsidRPr="005F7B87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="00030C83" w:rsidRPr="005F7B87">
        <w:rPr>
          <w:rFonts w:ascii="Times New Roman" w:hAnsi="Times New Roman" w:cs="Times New Roman"/>
          <w:sz w:val="28"/>
          <w:szCs w:val="28"/>
        </w:rPr>
        <w:t>, установлены системы безопасности в 7 учреждениях, приобретена мебель в 1 учреждение.</w:t>
      </w:r>
      <w:r>
        <w:rPr>
          <w:rFonts w:ascii="Times New Roman" w:hAnsi="Times New Roman" w:cs="Times New Roman"/>
          <w:sz w:val="28"/>
          <w:szCs w:val="28"/>
        </w:rPr>
        <w:t xml:space="preserve"> Кассовое исполнение </w:t>
      </w:r>
      <w:r w:rsidRPr="005F2086">
        <w:rPr>
          <w:rFonts w:ascii="Times New Roman" w:hAnsi="Times New Roman" w:cs="Times New Roman"/>
          <w:sz w:val="28"/>
          <w:szCs w:val="28"/>
        </w:rPr>
        <w:t>составило</w:t>
      </w:r>
      <w:r w:rsidR="001D398B" w:rsidRPr="005F2086">
        <w:rPr>
          <w:rFonts w:ascii="Times New Roman" w:hAnsi="Times New Roman" w:cs="Times New Roman"/>
          <w:sz w:val="28"/>
          <w:szCs w:val="28"/>
        </w:rPr>
        <w:t xml:space="preserve"> </w:t>
      </w:r>
      <w:r w:rsidR="0069617B" w:rsidRPr="005F2086">
        <w:rPr>
          <w:rFonts w:ascii="Times New Roman" w:hAnsi="Times New Roman" w:cs="Times New Roman"/>
          <w:sz w:val="28"/>
          <w:szCs w:val="28"/>
        </w:rPr>
        <w:t>3</w:t>
      </w:r>
      <w:r w:rsidR="00647C2B" w:rsidRPr="005F2086">
        <w:rPr>
          <w:rFonts w:ascii="Times New Roman" w:hAnsi="Times New Roman" w:cs="Times New Roman"/>
          <w:sz w:val="28"/>
          <w:szCs w:val="28"/>
        </w:rPr>
        <w:t>867,52 тыс</w:t>
      </w:r>
      <w:r w:rsidR="00647C2B">
        <w:rPr>
          <w:rFonts w:ascii="Times New Roman" w:hAnsi="Times New Roman" w:cs="Times New Roman"/>
          <w:sz w:val="28"/>
          <w:szCs w:val="28"/>
        </w:rPr>
        <w:t>. руб.</w:t>
      </w:r>
    </w:p>
    <w:p w:rsidR="00326D23" w:rsidRDefault="0043768B" w:rsidP="004376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заключены контракты на проведение ремонтных работ в 18 учреждениях на общую сумму 7 187,78 тыс. руб., размещена конкурсная документация по ремонту 6 учреждений на общую сумму 2663,96 тыс. руб., подготовлена документация по ремонту 1 учреждения на сумму 527,3 тыс. руб.</w:t>
      </w:r>
    </w:p>
    <w:p w:rsidR="00A97F12" w:rsidRPr="000765B2" w:rsidRDefault="00A97F12" w:rsidP="004376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Default="005A399F" w:rsidP="00BF22A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22A0">
        <w:rPr>
          <w:rFonts w:ascii="Times New Roman" w:hAnsi="Times New Roman" w:cs="Times New Roman"/>
          <w:sz w:val="28"/>
          <w:szCs w:val="28"/>
          <w:u w:val="single"/>
        </w:rPr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BF22A0">
        <w:rPr>
          <w:rFonts w:ascii="Times New Roman" w:hAnsi="Times New Roman" w:cs="Times New Roman"/>
          <w:sz w:val="28"/>
          <w:szCs w:val="28"/>
        </w:rPr>
        <w:t xml:space="preserve"> – </w:t>
      </w:r>
      <w:r w:rsidR="007A5432">
        <w:rPr>
          <w:rFonts w:ascii="Times New Roman" w:hAnsi="Times New Roman" w:cs="Times New Roman"/>
          <w:sz w:val="28"/>
          <w:szCs w:val="28"/>
        </w:rPr>
        <w:t xml:space="preserve">1 600,8 </w:t>
      </w:r>
      <w:r w:rsidRPr="00BF22A0">
        <w:rPr>
          <w:rFonts w:ascii="Times New Roman" w:hAnsi="Times New Roman" w:cs="Times New Roman"/>
          <w:sz w:val="28"/>
          <w:szCs w:val="28"/>
        </w:rPr>
        <w:t>тыс. руб. (</w:t>
      </w:r>
      <w:r w:rsidR="007A5432">
        <w:rPr>
          <w:rFonts w:ascii="Times New Roman" w:hAnsi="Times New Roman" w:cs="Times New Roman"/>
          <w:sz w:val="28"/>
          <w:szCs w:val="28"/>
        </w:rPr>
        <w:t>1,4</w:t>
      </w:r>
      <w:r w:rsidRPr="00BF22A0">
        <w:rPr>
          <w:rFonts w:ascii="Times New Roman" w:hAnsi="Times New Roman" w:cs="Times New Roman"/>
          <w:sz w:val="28"/>
          <w:szCs w:val="28"/>
        </w:rPr>
        <w:t xml:space="preserve">% </w:t>
      </w:r>
      <w:r w:rsidR="00301C09" w:rsidRPr="00BF22A0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301C09" w:rsidRPr="00BF22A0">
        <w:rPr>
          <w:rFonts w:ascii="Times New Roman" w:hAnsi="Times New Roman" w:cs="Times New Roman"/>
          <w:sz w:val="28"/>
          <w:szCs w:val="28"/>
        </w:rPr>
        <w:t>на 201</w:t>
      </w:r>
      <w:r w:rsidR="00175C95">
        <w:rPr>
          <w:rFonts w:ascii="Times New Roman" w:hAnsi="Times New Roman" w:cs="Times New Roman"/>
          <w:sz w:val="28"/>
          <w:szCs w:val="28"/>
        </w:rPr>
        <w:t>2</w:t>
      </w:r>
      <w:r w:rsidR="00301C09" w:rsidRPr="00BF22A0">
        <w:rPr>
          <w:rFonts w:ascii="Times New Roman" w:hAnsi="Times New Roman" w:cs="Times New Roman"/>
          <w:sz w:val="28"/>
          <w:szCs w:val="28"/>
        </w:rPr>
        <w:t xml:space="preserve"> год</w:t>
      </w:r>
      <w:r w:rsidRPr="00BF22A0">
        <w:rPr>
          <w:rFonts w:ascii="Times New Roman" w:hAnsi="Times New Roman" w:cs="Times New Roman"/>
          <w:sz w:val="28"/>
          <w:szCs w:val="28"/>
        </w:rPr>
        <w:t>).</w:t>
      </w:r>
    </w:p>
    <w:p w:rsidR="00175C95" w:rsidRPr="000158BB" w:rsidRDefault="00175C95" w:rsidP="00175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8BB">
        <w:rPr>
          <w:rFonts w:ascii="Times New Roman" w:hAnsi="Times New Roman" w:cs="Times New Roman"/>
          <w:sz w:val="28"/>
          <w:szCs w:val="28"/>
        </w:rPr>
        <w:t>В рамках исполнения программы реализовывались мероприятия по следующим направлениям:</w:t>
      </w:r>
    </w:p>
    <w:p w:rsidR="00175C95" w:rsidRPr="008C16EE" w:rsidRDefault="00175C95" w:rsidP="00175C95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BB">
        <w:rPr>
          <w:rFonts w:ascii="Times New Roman" w:hAnsi="Times New Roman" w:cs="Times New Roman"/>
          <w:sz w:val="28"/>
          <w:szCs w:val="28"/>
        </w:rPr>
        <w:t>«</w:t>
      </w:r>
      <w:r w:rsidRPr="008C16EE">
        <w:rPr>
          <w:rFonts w:ascii="Times New Roman" w:hAnsi="Times New Roman" w:cs="Times New Roman"/>
          <w:sz w:val="28"/>
          <w:szCs w:val="28"/>
        </w:rPr>
        <w:t>Строительство и реконструкция физкультурно-оздоровительных и спортивных сооружений»:</w:t>
      </w:r>
    </w:p>
    <w:p w:rsidR="00175C95" w:rsidRPr="00E101C1" w:rsidRDefault="000158BB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EE">
        <w:rPr>
          <w:rFonts w:ascii="Times New Roman" w:hAnsi="Times New Roman" w:cs="Times New Roman"/>
          <w:sz w:val="28"/>
          <w:szCs w:val="28"/>
        </w:rPr>
        <w:t>работы по строительству объекта «ФОК в пос. Юбилейн</w:t>
      </w:r>
      <w:r w:rsidR="004C29A2" w:rsidRPr="008C16EE">
        <w:rPr>
          <w:rFonts w:ascii="Times New Roman" w:hAnsi="Times New Roman" w:cs="Times New Roman"/>
          <w:sz w:val="28"/>
          <w:szCs w:val="28"/>
        </w:rPr>
        <w:t>ом</w:t>
      </w:r>
      <w:r w:rsidRPr="008C16EE">
        <w:rPr>
          <w:rFonts w:ascii="Times New Roman" w:hAnsi="Times New Roman" w:cs="Times New Roman"/>
          <w:sz w:val="28"/>
          <w:szCs w:val="28"/>
        </w:rPr>
        <w:t xml:space="preserve"> Волжского района» в рамках программы осуществляются с 2011 года. В 2012 году предусмотрены работы на </w:t>
      </w:r>
      <w:r w:rsidR="00175C95" w:rsidRPr="008C16EE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8C16EE">
        <w:rPr>
          <w:rFonts w:ascii="Times New Roman" w:hAnsi="Times New Roman" w:cs="Times New Roman"/>
          <w:sz w:val="28"/>
          <w:szCs w:val="28"/>
        </w:rPr>
        <w:t>95</w:t>
      </w:r>
      <w:r w:rsidR="00E70D2A" w:rsidRPr="008C16EE">
        <w:rPr>
          <w:rFonts w:ascii="Times New Roman" w:hAnsi="Times New Roman" w:cs="Times New Roman"/>
          <w:sz w:val="28"/>
          <w:szCs w:val="28"/>
        </w:rPr>
        <w:t> 000,0</w:t>
      </w:r>
      <w:r w:rsidR="00175C95" w:rsidRPr="008C16E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70D2A" w:rsidRPr="008C16EE">
        <w:rPr>
          <w:rFonts w:ascii="Times New Roman" w:hAnsi="Times New Roman" w:cs="Times New Roman"/>
          <w:sz w:val="28"/>
          <w:szCs w:val="28"/>
        </w:rPr>
        <w:t xml:space="preserve"> </w:t>
      </w:r>
      <w:r w:rsidR="004C29A2" w:rsidRPr="008C16EE">
        <w:rPr>
          <w:rFonts w:ascii="Times New Roman" w:hAnsi="Times New Roman" w:cs="Times New Roman"/>
          <w:sz w:val="28"/>
          <w:szCs w:val="28"/>
        </w:rPr>
        <w:t xml:space="preserve">С начала </w:t>
      </w:r>
      <w:r w:rsidR="00175C95" w:rsidRPr="008C16EE">
        <w:rPr>
          <w:rFonts w:ascii="Times New Roman" w:hAnsi="Times New Roman" w:cs="Times New Roman"/>
          <w:sz w:val="28"/>
          <w:szCs w:val="28"/>
        </w:rPr>
        <w:t>201</w:t>
      </w:r>
      <w:r w:rsidRPr="008C16EE">
        <w:rPr>
          <w:rFonts w:ascii="Times New Roman" w:hAnsi="Times New Roman" w:cs="Times New Roman"/>
          <w:sz w:val="28"/>
          <w:szCs w:val="28"/>
        </w:rPr>
        <w:t>2</w:t>
      </w:r>
      <w:r w:rsidR="00175C95" w:rsidRPr="008C16EE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C16EE">
        <w:rPr>
          <w:rFonts w:ascii="Times New Roman" w:hAnsi="Times New Roman" w:cs="Times New Roman"/>
          <w:sz w:val="28"/>
          <w:szCs w:val="28"/>
        </w:rPr>
        <w:t xml:space="preserve">на объекте смонтирована система отопления, осуществляются работы по подключению котельной к системе газоснабжения, ведется монтаж системы </w:t>
      </w:r>
      <w:r w:rsidRPr="00E101C1">
        <w:rPr>
          <w:rFonts w:ascii="Times New Roman" w:hAnsi="Times New Roman" w:cs="Times New Roman"/>
          <w:sz w:val="28"/>
          <w:szCs w:val="28"/>
        </w:rPr>
        <w:t>вентиляции.</w:t>
      </w:r>
      <w:r w:rsidR="00A9066C" w:rsidRPr="00E101C1">
        <w:rPr>
          <w:rFonts w:ascii="Times New Roman" w:hAnsi="Times New Roman" w:cs="Times New Roman"/>
          <w:sz w:val="28"/>
          <w:szCs w:val="28"/>
        </w:rPr>
        <w:t xml:space="preserve"> </w:t>
      </w:r>
      <w:r w:rsidR="001E5D29" w:rsidRPr="00E101C1">
        <w:rPr>
          <w:rFonts w:ascii="Times New Roman" w:hAnsi="Times New Roman" w:cs="Times New Roman"/>
          <w:sz w:val="28"/>
          <w:szCs w:val="28"/>
        </w:rPr>
        <w:t>К</w:t>
      </w:r>
      <w:r w:rsidR="00175C95" w:rsidRPr="00E101C1">
        <w:rPr>
          <w:rFonts w:ascii="Times New Roman" w:hAnsi="Times New Roman" w:cs="Times New Roman"/>
          <w:sz w:val="28"/>
          <w:szCs w:val="28"/>
        </w:rPr>
        <w:t xml:space="preserve">ассовое исполнение составило </w:t>
      </w:r>
      <w:r w:rsidRPr="00E101C1">
        <w:rPr>
          <w:rFonts w:ascii="Times New Roman" w:hAnsi="Times New Roman" w:cs="Times New Roman"/>
          <w:sz w:val="28"/>
          <w:szCs w:val="28"/>
        </w:rPr>
        <w:t>25,8</w:t>
      </w:r>
      <w:r w:rsidR="00175C95" w:rsidRPr="00E101C1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4C29A2" w:rsidRPr="00E101C1">
        <w:rPr>
          <w:rFonts w:ascii="Times New Roman" w:hAnsi="Times New Roman" w:cs="Times New Roman"/>
          <w:sz w:val="28"/>
          <w:szCs w:val="28"/>
        </w:rPr>
        <w:t>0,03</w:t>
      </w:r>
      <w:r w:rsidR="00175C95" w:rsidRPr="00E101C1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C4595C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175C95" w:rsidRPr="00E101C1">
        <w:rPr>
          <w:rFonts w:ascii="Times New Roman" w:hAnsi="Times New Roman" w:cs="Times New Roman"/>
          <w:sz w:val="28"/>
          <w:szCs w:val="28"/>
        </w:rPr>
        <w:t>)</w:t>
      </w:r>
      <w:r w:rsidR="008C16EE" w:rsidRPr="00E101C1">
        <w:rPr>
          <w:rFonts w:ascii="Times New Roman" w:hAnsi="Times New Roman" w:cs="Times New Roman"/>
          <w:sz w:val="28"/>
          <w:szCs w:val="28"/>
        </w:rPr>
        <w:t>.</w:t>
      </w:r>
    </w:p>
    <w:p w:rsidR="00175C95" w:rsidRPr="00E101C1" w:rsidRDefault="00175C95" w:rsidP="00175C95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01C1">
        <w:rPr>
          <w:rFonts w:ascii="Times New Roman" w:hAnsi="Times New Roman" w:cs="Times New Roman"/>
          <w:sz w:val="28"/>
          <w:szCs w:val="28"/>
        </w:rPr>
        <w:t>«Проведение капитального ремонта спортивных сооружений»:</w:t>
      </w:r>
    </w:p>
    <w:p w:rsidR="00C14AF8" w:rsidRPr="00C14AF8" w:rsidRDefault="00C4595C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5675" w:rsidRPr="00E101C1">
        <w:rPr>
          <w:rFonts w:ascii="Times New Roman" w:hAnsi="Times New Roman" w:cs="Times New Roman"/>
          <w:sz w:val="28"/>
          <w:szCs w:val="28"/>
        </w:rPr>
        <w:t xml:space="preserve"> начала 2012 года управлением по физической культуре и спорту в целях выполнения</w:t>
      </w:r>
      <w:r w:rsidR="00865675" w:rsidRPr="00C14AF8">
        <w:rPr>
          <w:rFonts w:ascii="Times New Roman" w:hAnsi="Times New Roman" w:cs="Times New Roman"/>
          <w:sz w:val="28"/>
          <w:szCs w:val="28"/>
        </w:rPr>
        <w:t xml:space="preserve"> программных мероприятий учреждениям-исполнителям мероприятий были перечислены субсидии на общую сумму 1575,0 тыс. руб. (7,4% от годовых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865675" w:rsidRPr="00C14AF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14AF8" w:rsidRDefault="00C14AF8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AF8">
        <w:rPr>
          <w:rFonts w:ascii="Times New Roman" w:hAnsi="Times New Roman" w:cs="Times New Roman"/>
          <w:sz w:val="28"/>
          <w:szCs w:val="28"/>
        </w:rPr>
        <w:t>В 1 квартале 2012 года проведены работы по ремонту системы холодного водоснабжения стадиона «Волга»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14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капитальному ремонту </w:t>
      </w:r>
      <w:r w:rsidRPr="00C14AF8">
        <w:rPr>
          <w:rFonts w:ascii="Times New Roman" w:hAnsi="Times New Roman" w:cs="Times New Roman"/>
          <w:sz w:val="28"/>
          <w:szCs w:val="28"/>
        </w:rPr>
        <w:t>МАОУ ДОД «Детский оздоровительно-образовательный спортивный центр»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AF8">
        <w:rPr>
          <w:rFonts w:ascii="Times New Roman" w:hAnsi="Times New Roman" w:cs="Times New Roman"/>
          <w:sz w:val="28"/>
          <w:szCs w:val="28"/>
        </w:rPr>
        <w:t xml:space="preserve">проведена санитарно-эпидемиологическая экспертиза </w:t>
      </w:r>
      <w:r w:rsidR="00D83924">
        <w:rPr>
          <w:rFonts w:ascii="Times New Roman" w:hAnsi="Times New Roman" w:cs="Times New Roman"/>
          <w:sz w:val="28"/>
          <w:szCs w:val="28"/>
        </w:rPr>
        <w:t xml:space="preserve">документации, </w:t>
      </w:r>
      <w:r w:rsidRPr="00C14AF8">
        <w:rPr>
          <w:rFonts w:ascii="Times New Roman" w:hAnsi="Times New Roman" w:cs="Times New Roman"/>
          <w:sz w:val="28"/>
          <w:szCs w:val="28"/>
        </w:rPr>
        <w:t>начат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14AF8">
        <w:rPr>
          <w:rFonts w:ascii="Times New Roman" w:hAnsi="Times New Roman" w:cs="Times New Roman"/>
          <w:sz w:val="28"/>
          <w:szCs w:val="28"/>
        </w:rPr>
        <w:t xml:space="preserve"> работы по инженерно-техническому обследованию конструкций и проектные работы по инженерной подготовке территории к водоснабжению. Кассовое исполнение составило 75,5 тыс. руб.</w:t>
      </w:r>
    </w:p>
    <w:p w:rsidR="00C14AF8" w:rsidRDefault="00E86DC4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EF201B">
        <w:rPr>
          <w:rFonts w:ascii="Times New Roman" w:hAnsi="Times New Roman" w:cs="Times New Roman"/>
          <w:sz w:val="28"/>
          <w:szCs w:val="28"/>
        </w:rPr>
        <w:t xml:space="preserve"> заключены договор</w:t>
      </w:r>
      <w:r w:rsidR="006126AB">
        <w:rPr>
          <w:rFonts w:ascii="Times New Roman" w:hAnsi="Times New Roman" w:cs="Times New Roman"/>
          <w:sz w:val="28"/>
          <w:szCs w:val="28"/>
        </w:rPr>
        <w:t>ы</w:t>
      </w:r>
      <w:r w:rsidR="00EF201B">
        <w:rPr>
          <w:rFonts w:ascii="Times New Roman" w:hAnsi="Times New Roman" w:cs="Times New Roman"/>
          <w:sz w:val="28"/>
          <w:szCs w:val="28"/>
        </w:rPr>
        <w:t xml:space="preserve"> на монтаж пожарной сигнализации и инженерно-техническое обследование основных строительных конструкций здани</w:t>
      </w:r>
      <w:r w:rsidR="00AB3B21">
        <w:rPr>
          <w:rFonts w:ascii="Times New Roman" w:hAnsi="Times New Roman" w:cs="Times New Roman"/>
          <w:sz w:val="28"/>
          <w:szCs w:val="28"/>
        </w:rPr>
        <w:t>я</w:t>
      </w:r>
      <w:r w:rsidR="00EF201B">
        <w:rPr>
          <w:rFonts w:ascii="Times New Roman" w:hAnsi="Times New Roman" w:cs="Times New Roman"/>
          <w:sz w:val="28"/>
          <w:szCs w:val="28"/>
        </w:rPr>
        <w:t xml:space="preserve"> крытого легкоатлетического манежа и трибун СК стадиона «Волга»; подготовлена сметная документация на капитальный ремонт ФОКа </w:t>
      </w:r>
      <w:r w:rsidR="00EF201B">
        <w:rPr>
          <w:rFonts w:ascii="Times New Roman" w:hAnsi="Times New Roman" w:cs="Times New Roman"/>
          <w:sz w:val="28"/>
          <w:szCs w:val="28"/>
        </w:rPr>
        <w:lastRenderedPageBreak/>
        <w:t>«Заводской», малого спортивного зала спортивного центра «Строитель» и СК «Юность».</w:t>
      </w:r>
      <w:r w:rsidR="00C14AF8" w:rsidRPr="00C14AF8">
        <w:rPr>
          <w:rFonts w:ascii="Times New Roman" w:hAnsi="Times New Roman" w:cs="Times New Roman"/>
          <w:sz w:val="28"/>
          <w:szCs w:val="28"/>
        </w:rPr>
        <w:t xml:space="preserve"> </w:t>
      </w:r>
      <w:r w:rsidR="00865675" w:rsidRPr="00C1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D23" w:rsidRPr="000765B2" w:rsidRDefault="00326D23" w:rsidP="00175C9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515C1" w:rsidRDefault="00E515C1" w:rsidP="00BF22A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2B22">
        <w:rPr>
          <w:rFonts w:ascii="Times New Roman" w:hAnsi="Times New Roman" w:cs="Times New Roman"/>
          <w:sz w:val="28"/>
          <w:szCs w:val="28"/>
          <w:u w:val="single"/>
        </w:rPr>
        <w:t>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</w:t>
      </w:r>
      <w:r w:rsidRPr="00022B22">
        <w:rPr>
          <w:rFonts w:ascii="Times New Roman" w:hAnsi="Times New Roman" w:cs="Times New Roman"/>
          <w:sz w:val="28"/>
          <w:szCs w:val="28"/>
        </w:rPr>
        <w:t xml:space="preserve"> – </w:t>
      </w:r>
      <w:r w:rsidR="00022B22">
        <w:rPr>
          <w:rFonts w:ascii="Times New Roman" w:hAnsi="Times New Roman" w:cs="Times New Roman"/>
          <w:sz w:val="28"/>
          <w:szCs w:val="28"/>
        </w:rPr>
        <w:t>2 724,6</w:t>
      </w:r>
      <w:r w:rsidR="00175C95" w:rsidRPr="00022B2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022B22">
        <w:rPr>
          <w:rFonts w:ascii="Times New Roman" w:hAnsi="Times New Roman" w:cs="Times New Roman"/>
          <w:sz w:val="28"/>
          <w:szCs w:val="28"/>
        </w:rPr>
        <w:t>3,1</w:t>
      </w:r>
      <w:r w:rsidR="00175C95" w:rsidRPr="00022B22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022B22">
        <w:rPr>
          <w:rFonts w:ascii="Times New Roman" w:hAnsi="Times New Roman" w:cs="Times New Roman"/>
          <w:sz w:val="28"/>
          <w:szCs w:val="28"/>
        </w:rPr>
        <w:t>на 2012 год).</w:t>
      </w:r>
      <w:r w:rsidRPr="00022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D1A" w:rsidRPr="00731D1A" w:rsidRDefault="00731D1A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2012 года в рамках программы проведены энергетические обследования 36 учреждений</w:t>
      </w:r>
      <w:r w:rsidR="00801465">
        <w:rPr>
          <w:rFonts w:ascii="Times New Roman" w:hAnsi="Times New Roman" w:cs="Times New Roman"/>
          <w:sz w:val="28"/>
          <w:szCs w:val="28"/>
        </w:rPr>
        <w:t>, расположенных на территории Фрунзенского и Волжского районов города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65B2" w:rsidRPr="000765B2" w:rsidRDefault="000765B2" w:rsidP="000765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15C1" w:rsidRPr="0017771A" w:rsidRDefault="00E515C1" w:rsidP="0017771A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7308">
        <w:rPr>
          <w:rFonts w:ascii="Times New Roman" w:hAnsi="Times New Roman" w:cs="Times New Roman"/>
          <w:sz w:val="28"/>
          <w:szCs w:val="28"/>
          <w:u w:val="single"/>
        </w:rPr>
        <w:t>«Развитие учебно-материальной базы муниципальных образовательных учреждений дополнительного образования детей» на 2012-2014 годы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7771A">
        <w:rPr>
          <w:rFonts w:ascii="Times New Roman" w:hAnsi="Times New Roman" w:cs="Times New Roman"/>
          <w:sz w:val="28"/>
          <w:szCs w:val="28"/>
        </w:rPr>
        <w:t xml:space="preserve">499,7 </w:t>
      </w:r>
      <w:r w:rsidR="00175C95" w:rsidRPr="0017771A">
        <w:rPr>
          <w:rFonts w:ascii="Times New Roman" w:hAnsi="Times New Roman" w:cs="Times New Roman"/>
          <w:sz w:val="28"/>
          <w:szCs w:val="28"/>
        </w:rPr>
        <w:t>тыс. руб. (</w:t>
      </w:r>
      <w:r w:rsidR="0017771A" w:rsidRPr="0017771A">
        <w:rPr>
          <w:rFonts w:ascii="Times New Roman" w:hAnsi="Times New Roman" w:cs="Times New Roman"/>
          <w:sz w:val="28"/>
          <w:szCs w:val="28"/>
        </w:rPr>
        <w:t>0,8</w:t>
      </w:r>
      <w:r w:rsidR="00175C95" w:rsidRPr="0017771A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17771A">
        <w:rPr>
          <w:rFonts w:ascii="Times New Roman" w:hAnsi="Times New Roman" w:cs="Times New Roman"/>
          <w:sz w:val="28"/>
          <w:szCs w:val="28"/>
        </w:rPr>
        <w:t>на 2012 год).</w:t>
      </w:r>
    </w:p>
    <w:p w:rsidR="002D0C91" w:rsidRPr="002D0C91" w:rsidRDefault="002D0C91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C91">
        <w:rPr>
          <w:rFonts w:ascii="Times New Roman" w:hAnsi="Times New Roman" w:cs="Times New Roman"/>
          <w:sz w:val="28"/>
          <w:szCs w:val="28"/>
        </w:rPr>
        <w:t xml:space="preserve">С начала 2012 года администрациями районов муниципального образования «Город Саратов» в целях выполнения программных мероприятий учреждениям-исполнителям были перечислены субсидии на общую сумму </w:t>
      </w:r>
      <w:r>
        <w:rPr>
          <w:rFonts w:ascii="Times New Roman" w:hAnsi="Times New Roman" w:cs="Times New Roman"/>
          <w:sz w:val="28"/>
          <w:szCs w:val="28"/>
        </w:rPr>
        <w:t>499,7</w:t>
      </w:r>
      <w:r w:rsidRPr="002D0C91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2D0C91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8D4EF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D0C91">
        <w:rPr>
          <w:rFonts w:ascii="Times New Roman" w:hAnsi="Times New Roman" w:cs="Times New Roman"/>
          <w:sz w:val="28"/>
          <w:szCs w:val="28"/>
        </w:rPr>
        <w:t>).</w:t>
      </w:r>
    </w:p>
    <w:p w:rsidR="00BB7867" w:rsidRDefault="00CC568D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 квартале 2012 года выполнены мероприятия по проведению текущего ремонта зданий и сооружений детского оздоровительного лагеря «Дружба»: </w:t>
      </w:r>
      <w:r w:rsidR="00C43E72">
        <w:rPr>
          <w:rFonts w:ascii="Times New Roman" w:hAnsi="Times New Roman" w:cs="Times New Roman"/>
          <w:sz w:val="28"/>
          <w:szCs w:val="28"/>
        </w:rPr>
        <w:t>произведена замена дверей</w:t>
      </w:r>
      <w:r>
        <w:rPr>
          <w:rFonts w:ascii="Times New Roman" w:hAnsi="Times New Roman" w:cs="Times New Roman"/>
          <w:sz w:val="28"/>
          <w:szCs w:val="28"/>
        </w:rPr>
        <w:t xml:space="preserve"> в помещении столовой, медицинского кабинета и административного здания, проведены сантехнические работы в помещении столовой. Кассовое исполнение составило 199,7 тыс. руб.</w:t>
      </w:r>
    </w:p>
    <w:p w:rsidR="00321B75" w:rsidRDefault="00321B75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заключены муниципальные контракты на общую сумму 300,0 тыс. руб. в целях приобретения оборудования для пищеблока детского оздоровительного лагеря «Лесная республика», проведения электромонтажных работ в МОУ ДОД «ДООЦ «Маяк», проведения текущего ремонта кровли складских помещений и медицинского пункта, а также, электромонтажных и отделочных работ в МОУ</w:t>
      </w:r>
      <w:r w:rsidR="00874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ДОД «ДООЦ «Восход». </w:t>
      </w:r>
    </w:p>
    <w:p w:rsidR="002D0C91" w:rsidRDefault="002D0C91" w:rsidP="00BB786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867" w:rsidRPr="00BB7867" w:rsidRDefault="00BB7867" w:rsidP="00BB78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867">
        <w:rPr>
          <w:rFonts w:ascii="Times New Roman" w:hAnsi="Times New Roman" w:cs="Times New Roman"/>
          <w:sz w:val="28"/>
          <w:szCs w:val="28"/>
        </w:rPr>
        <w:t xml:space="preserve">Расходы в рамках долгосрочной целевой программы «Развитие культурного потенциала города Саратова» на 2012-2015 годы в </w:t>
      </w:r>
      <w:r w:rsidRPr="00BB786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7867">
        <w:rPr>
          <w:rFonts w:ascii="Times New Roman" w:hAnsi="Times New Roman" w:cs="Times New Roman"/>
          <w:sz w:val="28"/>
          <w:szCs w:val="28"/>
        </w:rPr>
        <w:t xml:space="preserve"> квартале 2012 года не осуществлялись.</w:t>
      </w:r>
    </w:p>
    <w:p w:rsidR="00EA024F" w:rsidRPr="00BB7867" w:rsidRDefault="00EA024F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AEC" w:rsidRDefault="00281AEC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417CC8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</w:t>
      </w:r>
    </w:p>
    <w:p w:rsidR="00C808CD" w:rsidRP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417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08CD">
        <w:rPr>
          <w:rFonts w:ascii="Times New Roman" w:hAnsi="Times New Roman" w:cs="Times New Roman"/>
          <w:b/>
          <w:sz w:val="28"/>
          <w:szCs w:val="28"/>
        </w:rPr>
        <w:t xml:space="preserve">«Город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D8392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D0F" w:rsidRDefault="00AC2D0F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A17" w:rsidRDefault="001C6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14225" w:rsidRPr="001E4487" w:rsidRDefault="00514225" w:rsidP="005142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448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91403" w:rsidRDefault="00791403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4F" w:rsidRPr="001E4487" w:rsidRDefault="00EA024F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87">
        <w:rPr>
          <w:rFonts w:ascii="Times New Roman" w:hAnsi="Times New Roman" w:cs="Times New Roman"/>
          <w:b/>
          <w:sz w:val="28"/>
          <w:szCs w:val="28"/>
        </w:rPr>
        <w:t>Отчет о выполнении долгосрочных целевых программ</w:t>
      </w:r>
    </w:p>
    <w:p w:rsidR="00EA024F" w:rsidRDefault="001E4487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8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1E4487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Pr="001E4487">
        <w:rPr>
          <w:rFonts w:ascii="Times New Roman" w:hAnsi="Times New Roman" w:cs="Times New Roman"/>
          <w:b/>
          <w:sz w:val="28"/>
          <w:szCs w:val="28"/>
        </w:rPr>
        <w:t>квартале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1E4487">
        <w:rPr>
          <w:rFonts w:ascii="Times New Roman" w:hAnsi="Times New Roman" w:cs="Times New Roman"/>
          <w:b/>
          <w:sz w:val="28"/>
          <w:szCs w:val="28"/>
        </w:rPr>
        <w:t>2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1403" w:rsidRDefault="00791403" w:rsidP="00791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1E4487" w:rsidRPr="007020E0" w:rsidTr="00665B30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AD" w:rsidRDefault="001E4487" w:rsidP="0076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1E4487" w:rsidRPr="007020E0" w:rsidRDefault="001E4487" w:rsidP="0076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(реквизиты постановления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1E4487" w:rsidRPr="007020E0" w:rsidTr="00665B3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E4487" w:rsidRPr="007020E0" w:rsidTr="00665B30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Одаренные дети города Саратова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 2011-2015 годы (от 14 октября 2010 года № 2426)</w:t>
            </w:r>
          </w:p>
        </w:tc>
      </w:tr>
      <w:tr w:rsidR="001E4487" w:rsidRPr="007020E0" w:rsidTr="00665B30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3,9</w:t>
            </w:r>
          </w:p>
        </w:tc>
      </w:tr>
      <w:tr w:rsidR="001E4487" w:rsidRPr="007020E0" w:rsidTr="00665B30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7,0</w:t>
            </w:r>
          </w:p>
        </w:tc>
      </w:tr>
      <w:tr w:rsidR="001E4487" w:rsidRPr="007020E0" w:rsidTr="00665B30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4,5</w:t>
            </w:r>
          </w:p>
        </w:tc>
      </w:tr>
      <w:tr w:rsidR="001E4487" w:rsidRPr="007020E0" w:rsidTr="00665B30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Расширение сети дошкольных образовательных учреждений в городе Саратове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 2011-2015 годы </w:t>
            </w:r>
          </w:p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(от 14 октября 2010 года № 2424)</w:t>
            </w:r>
          </w:p>
        </w:tc>
      </w:tr>
      <w:tr w:rsidR="001E4487" w:rsidRPr="007020E0" w:rsidTr="00665B30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73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капитального строительства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187 963,0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16,9</w:t>
            </w:r>
          </w:p>
        </w:tc>
      </w:tr>
      <w:tr w:rsidR="001E4487" w:rsidRPr="007020E0" w:rsidTr="00665B30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7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92 370,2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1E4487" w:rsidRPr="007020E0" w:rsidTr="00665B30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44DC7" w:rsidRPr="007020E0" w:rsidTr="00665B30">
        <w:trPr>
          <w:trHeight w:val="27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C7" w:rsidRPr="007020E0" w:rsidRDefault="00791403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lastRenderedPageBreak/>
              <w:br w:type="page"/>
            </w:r>
            <w:r w:rsidR="00E44DC7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E4487" w:rsidRPr="007020E0" w:rsidTr="00665B30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Фрунзенского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3 351,9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39,8</w:t>
            </w:r>
          </w:p>
        </w:tc>
      </w:tr>
      <w:tr w:rsidR="001E4487" w:rsidRPr="007020E0" w:rsidTr="00665B30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335 705,0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4 653,1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1,4</w:t>
            </w:r>
          </w:p>
        </w:tc>
      </w:tr>
      <w:tr w:rsidR="001E4487" w:rsidRPr="007020E0" w:rsidTr="00665B30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DC7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Развитие материально-технической базы физической культуры и массового спорта в городе Саратове на 2011-2015 гг.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(от 14 октября 2010 года № 2425)</w:t>
            </w:r>
          </w:p>
        </w:tc>
      </w:tr>
      <w:tr w:rsidR="001E4487" w:rsidRPr="007020E0" w:rsidTr="00665B30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</w:tr>
      <w:tr w:rsidR="001E4487" w:rsidRPr="007020E0" w:rsidTr="00665B30">
        <w:trPr>
          <w:trHeight w:val="8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капитального строительства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7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5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116 969,8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1 600,8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1,4</w:t>
            </w:r>
          </w:p>
        </w:tc>
      </w:tr>
      <w:tr w:rsidR="001E4487" w:rsidRPr="007020E0" w:rsidTr="00665B30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Развитие культурного потенциала города Саратова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 2012-2015 годы (от 14 октября 2011 года № 2109)</w:t>
            </w:r>
          </w:p>
        </w:tc>
      </w:tr>
      <w:tr w:rsidR="001E4487" w:rsidRPr="007020E0" w:rsidTr="00665B30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1E4487" w:rsidRPr="007020E0" w:rsidTr="00665B30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487" w:rsidRPr="007020E0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DC7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 w:rsidR="00303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Город Саратов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 2012-2014 годы с перспективой до 2020 года </w:t>
            </w:r>
          </w:p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(от 14 октября 2011 года № 2112)</w:t>
            </w:r>
          </w:p>
        </w:tc>
      </w:tr>
      <w:tr w:rsidR="001E4487" w:rsidRPr="007020E0" w:rsidTr="00665B30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по жилищно-коммунальному хозяйству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60 748,6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665B30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</w:tbl>
    <w:p w:rsidR="00E44DC7" w:rsidRDefault="00E44DC7">
      <w:r>
        <w:br w:type="page"/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E44DC7" w:rsidRPr="007020E0" w:rsidTr="00E44DC7">
        <w:trPr>
          <w:trHeight w:val="27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E4487" w:rsidRPr="007020E0" w:rsidTr="00E44DC7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здравоохранения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8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защиты населения и территорий города от чрезвычайных ситуаций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74,0</w:t>
            </w:r>
          </w:p>
        </w:tc>
      </w:tr>
      <w:tr w:rsidR="001E4487" w:rsidRPr="007020E0" w:rsidTr="00E44DC7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10,1</w:t>
            </w:r>
          </w:p>
        </w:tc>
      </w:tr>
      <w:tr w:rsidR="001E4487" w:rsidRPr="007020E0" w:rsidTr="00E44DC7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E4487" w:rsidRPr="007020E0" w:rsidTr="00E44DC7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Фрунзенского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E4487" w:rsidRPr="007020E0" w:rsidTr="00E44DC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87 556,1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2 724,6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3,1</w:t>
            </w:r>
          </w:p>
        </w:tc>
      </w:tr>
      <w:tr w:rsidR="001E4487" w:rsidRPr="007020E0" w:rsidTr="00F95BCF">
        <w:trPr>
          <w:trHeight w:val="96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Долгосрочная целевая программа 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Развитие учебно-материальной базы муниципальных образовательных учреждений дополнительного образования детей</w:t>
            </w:r>
            <w:r w:rsidR="007020E0"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 2012-2014 годы (от 14 октября 2011 года № 2113)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капитального строительства администрации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</w:tbl>
    <w:p w:rsidR="00E44DC7" w:rsidRDefault="00E44DC7">
      <w:r>
        <w:br w:type="page"/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E44DC7" w:rsidRPr="007020E0" w:rsidTr="00E44DC7">
        <w:trPr>
          <w:trHeight w:val="27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DC7" w:rsidRPr="007020E0" w:rsidRDefault="00E44DC7" w:rsidP="0076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E4487" w:rsidRPr="007020E0" w:rsidTr="00E44DC7">
        <w:trPr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2,7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4,1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1,2</w:t>
            </w:r>
          </w:p>
        </w:tc>
      </w:tr>
      <w:tr w:rsidR="001E4487" w:rsidRPr="007020E0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Администрация Фрунзенского района муниципального образования 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1537EF" w:rsidRPr="001E44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1537EF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1,4</w:t>
            </w:r>
          </w:p>
        </w:tc>
      </w:tr>
      <w:tr w:rsidR="001E4487" w:rsidRPr="007020E0" w:rsidTr="00E44DC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65 957,9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499,70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0,8</w:t>
            </w:r>
          </w:p>
        </w:tc>
      </w:tr>
      <w:tr w:rsidR="001E4487" w:rsidRPr="007020E0" w:rsidTr="00E44DC7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расходы по долгосрочным целевым программам: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628 332,1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9 598,00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1,5</w:t>
            </w:r>
          </w:p>
        </w:tc>
      </w:tr>
    </w:tbl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1537EF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администрации муниципального</w:t>
      </w:r>
    </w:p>
    <w:p w:rsidR="00514225" w:rsidRP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537E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808CD">
        <w:rPr>
          <w:rFonts w:ascii="Times New Roman" w:hAnsi="Times New Roman" w:cs="Times New Roman"/>
          <w:b/>
          <w:sz w:val="28"/>
          <w:szCs w:val="28"/>
        </w:rPr>
        <w:t xml:space="preserve">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7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630F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65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8392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sectPr w:rsidR="00514225" w:rsidRPr="00C808CD" w:rsidSect="00E44DC7">
      <w:footerReference w:type="default" r:id="rId8"/>
      <w:pgSz w:w="11906" w:h="16838" w:code="9"/>
      <w:pgMar w:top="1134" w:right="85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FDC" w:rsidRDefault="00454FDC" w:rsidP="00177896">
      <w:pPr>
        <w:spacing w:after="0" w:line="240" w:lineRule="auto"/>
      </w:pPr>
      <w:r>
        <w:separator/>
      </w:r>
    </w:p>
  </w:endnote>
  <w:endnote w:type="continuationSeparator" w:id="1">
    <w:p w:rsidR="00454FDC" w:rsidRDefault="00454FDC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41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66849" w:rsidRDefault="00A2275E">
        <w:pPr>
          <w:pStyle w:val="a6"/>
          <w:jc w:val="right"/>
        </w:pPr>
        <w:r w:rsidRPr="005B2E83">
          <w:rPr>
            <w:rFonts w:ascii="Times New Roman" w:hAnsi="Times New Roman" w:cs="Times New Roman"/>
          </w:rPr>
          <w:fldChar w:fldCharType="begin"/>
        </w:r>
        <w:r w:rsidR="00766849" w:rsidRPr="005B2E83">
          <w:rPr>
            <w:rFonts w:ascii="Times New Roman" w:hAnsi="Times New Roman" w:cs="Times New Roman"/>
          </w:rPr>
          <w:instrText xml:space="preserve"> PAGE   \* MERGEFORMAT </w:instrText>
        </w:r>
        <w:r w:rsidRPr="005B2E83">
          <w:rPr>
            <w:rFonts w:ascii="Times New Roman" w:hAnsi="Times New Roman" w:cs="Times New Roman"/>
          </w:rPr>
          <w:fldChar w:fldCharType="separate"/>
        </w:r>
        <w:r w:rsidR="00F95BCF">
          <w:rPr>
            <w:rFonts w:ascii="Times New Roman" w:hAnsi="Times New Roman" w:cs="Times New Roman"/>
            <w:noProof/>
          </w:rPr>
          <w:t>6</w:t>
        </w:r>
        <w:r w:rsidRPr="005B2E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FDC" w:rsidRDefault="00454FDC" w:rsidP="00177896">
      <w:pPr>
        <w:spacing w:after="0" w:line="240" w:lineRule="auto"/>
      </w:pPr>
      <w:r>
        <w:separator/>
      </w:r>
    </w:p>
  </w:footnote>
  <w:footnote w:type="continuationSeparator" w:id="1">
    <w:p w:rsidR="00454FDC" w:rsidRDefault="00454FDC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B4883B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22B22"/>
    <w:rsid w:val="00023C49"/>
    <w:rsid w:val="00030C83"/>
    <w:rsid w:val="000465E9"/>
    <w:rsid w:val="000508A1"/>
    <w:rsid w:val="000611A5"/>
    <w:rsid w:val="0006368E"/>
    <w:rsid w:val="00063ADB"/>
    <w:rsid w:val="000669F3"/>
    <w:rsid w:val="000765B2"/>
    <w:rsid w:val="00080A30"/>
    <w:rsid w:val="000846FB"/>
    <w:rsid w:val="0009184D"/>
    <w:rsid w:val="00094030"/>
    <w:rsid w:val="000A15BE"/>
    <w:rsid w:val="000A541D"/>
    <w:rsid w:val="000B6F27"/>
    <w:rsid w:val="000D0BCB"/>
    <w:rsid w:val="000E3784"/>
    <w:rsid w:val="000E76DF"/>
    <w:rsid w:val="000F1565"/>
    <w:rsid w:val="000F4760"/>
    <w:rsid w:val="00142050"/>
    <w:rsid w:val="00152A04"/>
    <w:rsid w:val="001537EF"/>
    <w:rsid w:val="00153CDE"/>
    <w:rsid w:val="0015556D"/>
    <w:rsid w:val="00175C95"/>
    <w:rsid w:val="0017771A"/>
    <w:rsid w:val="00177896"/>
    <w:rsid w:val="00184A2C"/>
    <w:rsid w:val="00185055"/>
    <w:rsid w:val="001A51DA"/>
    <w:rsid w:val="001B7BB6"/>
    <w:rsid w:val="001C154C"/>
    <w:rsid w:val="001C5C4F"/>
    <w:rsid w:val="001C6A17"/>
    <w:rsid w:val="001C74C1"/>
    <w:rsid w:val="001D398B"/>
    <w:rsid w:val="001E1C18"/>
    <w:rsid w:val="001E4487"/>
    <w:rsid w:val="001E5D29"/>
    <w:rsid w:val="001E6DFA"/>
    <w:rsid w:val="001F0779"/>
    <w:rsid w:val="001F0AA6"/>
    <w:rsid w:val="00210F47"/>
    <w:rsid w:val="00235167"/>
    <w:rsid w:val="0024505E"/>
    <w:rsid w:val="00250799"/>
    <w:rsid w:val="00272E79"/>
    <w:rsid w:val="00281AEC"/>
    <w:rsid w:val="00282B69"/>
    <w:rsid w:val="00292C31"/>
    <w:rsid w:val="002C38D5"/>
    <w:rsid w:val="002C76E2"/>
    <w:rsid w:val="002D0C91"/>
    <w:rsid w:val="002D1D0A"/>
    <w:rsid w:val="002E11CF"/>
    <w:rsid w:val="002E4BD0"/>
    <w:rsid w:val="002E587A"/>
    <w:rsid w:val="00301C09"/>
    <w:rsid w:val="00303B17"/>
    <w:rsid w:val="00305657"/>
    <w:rsid w:val="00315B4E"/>
    <w:rsid w:val="00321B75"/>
    <w:rsid w:val="00326D23"/>
    <w:rsid w:val="00350EB7"/>
    <w:rsid w:val="003526A7"/>
    <w:rsid w:val="00363FF5"/>
    <w:rsid w:val="0036692C"/>
    <w:rsid w:val="003729EB"/>
    <w:rsid w:val="00376BD9"/>
    <w:rsid w:val="00383816"/>
    <w:rsid w:val="00392D0A"/>
    <w:rsid w:val="003A2E6F"/>
    <w:rsid w:val="003D5F54"/>
    <w:rsid w:val="003F6CD9"/>
    <w:rsid w:val="004122A2"/>
    <w:rsid w:val="00412B6C"/>
    <w:rsid w:val="00413B03"/>
    <w:rsid w:val="00417CC8"/>
    <w:rsid w:val="0042665A"/>
    <w:rsid w:val="00430C55"/>
    <w:rsid w:val="0043768A"/>
    <w:rsid w:val="0043768B"/>
    <w:rsid w:val="00454824"/>
    <w:rsid w:val="00454FDC"/>
    <w:rsid w:val="00460EB5"/>
    <w:rsid w:val="004624B9"/>
    <w:rsid w:val="00465424"/>
    <w:rsid w:val="004753F9"/>
    <w:rsid w:val="00482D3E"/>
    <w:rsid w:val="00485CBD"/>
    <w:rsid w:val="004A248F"/>
    <w:rsid w:val="004A2860"/>
    <w:rsid w:val="004A4AF9"/>
    <w:rsid w:val="004C29A2"/>
    <w:rsid w:val="004C333E"/>
    <w:rsid w:val="004D68B3"/>
    <w:rsid w:val="004E1B36"/>
    <w:rsid w:val="004E1EAA"/>
    <w:rsid w:val="004F5BBE"/>
    <w:rsid w:val="0050058F"/>
    <w:rsid w:val="0050343B"/>
    <w:rsid w:val="0050614F"/>
    <w:rsid w:val="00514225"/>
    <w:rsid w:val="00520077"/>
    <w:rsid w:val="00532E6D"/>
    <w:rsid w:val="00534611"/>
    <w:rsid w:val="0053661A"/>
    <w:rsid w:val="005454FD"/>
    <w:rsid w:val="005459AC"/>
    <w:rsid w:val="00546341"/>
    <w:rsid w:val="0054675F"/>
    <w:rsid w:val="00551214"/>
    <w:rsid w:val="00552368"/>
    <w:rsid w:val="0055701C"/>
    <w:rsid w:val="00560899"/>
    <w:rsid w:val="00581D82"/>
    <w:rsid w:val="0058320D"/>
    <w:rsid w:val="005942BD"/>
    <w:rsid w:val="005A0CAB"/>
    <w:rsid w:val="005A399F"/>
    <w:rsid w:val="005B0BFE"/>
    <w:rsid w:val="005B2BE4"/>
    <w:rsid w:val="005B2E83"/>
    <w:rsid w:val="005C2F59"/>
    <w:rsid w:val="005C6969"/>
    <w:rsid w:val="005D0FF1"/>
    <w:rsid w:val="005D3E08"/>
    <w:rsid w:val="005F2086"/>
    <w:rsid w:val="005F78E4"/>
    <w:rsid w:val="005F7B87"/>
    <w:rsid w:val="00610806"/>
    <w:rsid w:val="00610F6E"/>
    <w:rsid w:val="006126AB"/>
    <w:rsid w:val="00612AC5"/>
    <w:rsid w:val="00624490"/>
    <w:rsid w:val="00626297"/>
    <w:rsid w:val="00630FB5"/>
    <w:rsid w:val="006338C4"/>
    <w:rsid w:val="006367D3"/>
    <w:rsid w:val="00647C2B"/>
    <w:rsid w:val="00650341"/>
    <w:rsid w:val="00654CF0"/>
    <w:rsid w:val="0066114E"/>
    <w:rsid w:val="00665B30"/>
    <w:rsid w:val="00667E7C"/>
    <w:rsid w:val="00672224"/>
    <w:rsid w:val="0067369D"/>
    <w:rsid w:val="0067591A"/>
    <w:rsid w:val="0069617B"/>
    <w:rsid w:val="006A3488"/>
    <w:rsid w:val="006D0E45"/>
    <w:rsid w:val="006E005E"/>
    <w:rsid w:val="006E5D63"/>
    <w:rsid w:val="007020E0"/>
    <w:rsid w:val="0070275E"/>
    <w:rsid w:val="007042D2"/>
    <w:rsid w:val="00707710"/>
    <w:rsid w:val="007125CB"/>
    <w:rsid w:val="00713280"/>
    <w:rsid w:val="0071504E"/>
    <w:rsid w:val="00722B64"/>
    <w:rsid w:val="0072479B"/>
    <w:rsid w:val="00727A30"/>
    <w:rsid w:val="00727EFF"/>
    <w:rsid w:val="00731D1A"/>
    <w:rsid w:val="00736996"/>
    <w:rsid w:val="00744740"/>
    <w:rsid w:val="00745F2E"/>
    <w:rsid w:val="00754441"/>
    <w:rsid w:val="00765F52"/>
    <w:rsid w:val="00766849"/>
    <w:rsid w:val="007871A3"/>
    <w:rsid w:val="0078767D"/>
    <w:rsid w:val="00791403"/>
    <w:rsid w:val="00791AC1"/>
    <w:rsid w:val="007A4887"/>
    <w:rsid w:val="007A5432"/>
    <w:rsid w:val="007C1484"/>
    <w:rsid w:val="007C720C"/>
    <w:rsid w:val="007D41EC"/>
    <w:rsid w:val="007E6C50"/>
    <w:rsid w:val="00801465"/>
    <w:rsid w:val="00802BE8"/>
    <w:rsid w:val="008032E8"/>
    <w:rsid w:val="008235A8"/>
    <w:rsid w:val="008445C3"/>
    <w:rsid w:val="008505D1"/>
    <w:rsid w:val="008635CE"/>
    <w:rsid w:val="00865675"/>
    <w:rsid w:val="008672B9"/>
    <w:rsid w:val="00874BD4"/>
    <w:rsid w:val="008A3A58"/>
    <w:rsid w:val="008A6DDA"/>
    <w:rsid w:val="008B3A58"/>
    <w:rsid w:val="008C16EE"/>
    <w:rsid w:val="008D07AA"/>
    <w:rsid w:val="008D4EFE"/>
    <w:rsid w:val="008E35E5"/>
    <w:rsid w:val="008E709F"/>
    <w:rsid w:val="008F54E4"/>
    <w:rsid w:val="0092191B"/>
    <w:rsid w:val="00934670"/>
    <w:rsid w:val="009747FC"/>
    <w:rsid w:val="00975619"/>
    <w:rsid w:val="00983B4C"/>
    <w:rsid w:val="00996E1D"/>
    <w:rsid w:val="009A5CD9"/>
    <w:rsid w:val="009D6981"/>
    <w:rsid w:val="009E40B7"/>
    <w:rsid w:val="009E65B1"/>
    <w:rsid w:val="009E7FCF"/>
    <w:rsid w:val="009F07F3"/>
    <w:rsid w:val="00A04F4E"/>
    <w:rsid w:val="00A05396"/>
    <w:rsid w:val="00A05C26"/>
    <w:rsid w:val="00A1127F"/>
    <w:rsid w:val="00A13356"/>
    <w:rsid w:val="00A2275E"/>
    <w:rsid w:val="00A243C9"/>
    <w:rsid w:val="00A36862"/>
    <w:rsid w:val="00A41216"/>
    <w:rsid w:val="00A41DE8"/>
    <w:rsid w:val="00A43CDB"/>
    <w:rsid w:val="00A5397A"/>
    <w:rsid w:val="00A629AD"/>
    <w:rsid w:val="00A75977"/>
    <w:rsid w:val="00A814C4"/>
    <w:rsid w:val="00A9066C"/>
    <w:rsid w:val="00A90A77"/>
    <w:rsid w:val="00A90AE1"/>
    <w:rsid w:val="00A930F8"/>
    <w:rsid w:val="00A97F12"/>
    <w:rsid w:val="00AA699E"/>
    <w:rsid w:val="00AB10F5"/>
    <w:rsid w:val="00AB3B21"/>
    <w:rsid w:val="00AC2D0F"/>
    <w:rsid w:val="00AD13E2"/>
    <w:rsid w:val="00AD3E0E"/>
    <w:rsid w:val="00AF5258"/>
    <w:rsid w:val="00AF60D4"/>
    <w:rsid w:val="00B040D2"/>
    <w:rsid w:val="00B06FEF"/>
    <w:rsid w:val="00B16B02"/>
    <w:rsid w:val="00B34500"/>
    <w:rsid w:val="00B348D2"/>
    <w:rsid w:val="00B45E0E"/>
    <w:rsid w:val="00B53CFD"/>
    <w:rsid w:val="00B67E21"/>
    <w:rsid w:val="00B72E08"/>
    <w:rsid w:val="00B81B8B"/>
    <w:rsid w:val="00B87FA7"/>
    <w:rsid w:val="00B943FB"/>
    <w:rsid w:val="00BA11DD"/>
    <w:rsid w:val="00BA5425"/>
    <w:rsid w:val="00BB0462"/>
    <w:rsid w:val="00BB45D8"/>
    <w:rsid w:val="00BB7867"/>
    <w:rsid w:val="00BD7E0A"/>
    <w:rsid w:val="00BE5E0B"/>
    <w:rsid w:val="00BF22A0"/>
    <w:rsid w:val="00BF2973"/>
    <w:rsid w:val="00C06407"/>
    <w:rsid w:val="00C14AF8"/>
    <w:rsid w:val="00C411EB"/>
    <w:rsid w:val="00C43E72"/>
    <w:rsid w:val="00C4595C"/>
    <w:rsid w:val="00C50485"/>
    <w:rsid w:val="00C808CD"/>
    <w:rsid w:val="00C82038"/>
    <w:rsid w:val="00C873AB"/>
    <w:rsid w:val="00C87621"/>
    <w:rsid w:val="00C92893"/>
    <w:rsid w:val="00CB1097"/>
    <w:rsid w:val="00CB7F5C"/>
    <w:rsid w:val="00CC42E8"/>
    <w:rsid w:val="00CC53C5"/>
    <w:rsid w:val="00CC568D"/>
    <w:rsid w:val="00CC5C84"/>
    <w:rsid w:val="00CE210D"/>
    <w:rsid w:val="00CE3D18"/>
    <w:rsid w:val="00CF74E7"/>
    <w:rsid w:val="00D02340"/>
    <w:rsid w:val="00D073BE"/>
    <w:rsid w:val="00D10E65"/>
    <w:rsid w:val="00D11DF8"/>
    <w:rsid w:val="00D1690C"/>
    <w:rsid w:val="00D1695C"/>
    <w:rsid w:val="00D237E1"/>
    <w:rsid w:val="00D43DFE"/>
    <w:rsid w:val="00D778BC"/>
    <w:rsid w:val="00D83924"/>
    <w:rsid w:val="00D9510A"/>
    <w:rsid w:val="00DA6B01"/>
    <w:rsid w:val="00DA7F85"/>
    <w:rsid w:val="00DB0884"/>
    <w:rsid w:val="00DB0EC4"/>
    <w:rsid w:val="00DC0B55"/>
    <w:rsid w:val="00DD132A"/>
    <w:rsid w:val="00DD34F7"/>
    <w:rsid w:val="00DD38A0"/>
    <w:rsid w:val="00DE1F94"/>
    <w:rsid w:val="00DE605A"/>
    <w:rsid w:val="00DF46EC"/>
    <w:rsid w:val="00DF58CC"/>
    <w:rsid w:val="00E02A7D"/>
    <w:rsid w:val="00E101C1"/>
    <w:rsid w:val="00E33075"/>
    <w:rsid w:val="00E34FF6"/>
    <w:rsid w:val="00E36066"/>
    <w:rsid w:val="00E367AB"/>
    <w:rsid w:val="00E369AE"/>
    <w:rsid w:val="00E44DC7"/>
    <w:rsid w:val="00E515C1"/>
    <w:rsid w:val="00E64793"/>
    <w:rsid w:val="00E652BD"/>
    <w:rsid w:val="00E6531C"/>
    <w:rsid w:val="00E666A8"/>
    <w:rsid w:val="00E6761F"/>
    <w:rsid w:val="00E70D2A"/>
    <w:rsid w:val="00E823C3"/>
    <w:rsid w:val="00E83372"/>
    <w:rsid w:val="00E86DC4"/>
    <w:rsid w:val="00E90BB6"/>
    <w:rsid w:val="00E92D3A"/>
    <w:rsid w:val="00E97187"/>
    <w:rsid w:val="00EA024F"/>
    <w:rsid w:val="00EC4995"/>
    <w:rsid w:val="00EC7308"/>
    <w:rsid w:val="00ED2171"/>
    <w:rsid w:val="00ED63D2"/>
    <w:rsid w:val="00EF201B"/>
    <w:rsid w:val="00F10C7B"/>
    <w:rsid w:val="00F40A7C"/>
    <w:rsid w:val="00F540A8"/>
    <w:rsid w:val="00F576E8"/>
    <w:rsid w:val="00F67127"/>
    <w:rsid w:val="00F675B0"/>
    <w:rsid w:val="00F71B40"/>
    <w:rsid w:val="00F95BCF"/>
    <w:rsid w:val="00FA0F0A"/>
    <w:rsid w:val="00FB420E"/>
    <w:rsid w:val="00FB4661"/>
    <w:rsid w:val="00FB4FC0"/>
    <w:rsid w:val="00FC4DB6"/>
    <w:rsid w:val="00FC7670"/>
    <w:rsid w:val="00FD5256"/>
    <w:rsid w:val="00FE2580"/>
    <w:rsid w:val="00FE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6136-C090-46C4-BA25-9C63A762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7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291</cp:revision>
  <cp:lastPrinted>2012-04-16T07:53:00Z</cp:lastPrinted>
  <dcterms:created xsi:type="dcterms:W3CDTF">2011-11-18T08:15:00Z</dcterms:created>
  <dcterms:modified xsi:type="dcterms:W3CDTF">2012-04-16T11:01:00Z</dcterms:modified>
</cp:coreProperties>
</file>