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C0" w:rsidRDefault="00BC04C0" w:rsidP="00F73827">
      <w:pPr>
        <w:pStyle w:val="a3"/>
        <w:rPr>
          <w:szCs w:val="28"/>
        </w:rPr>
      </w:pPr>
      <w:r>
        <w:rPr>
          <w:szCs w:val="28"/>
        </w:rPr>
        <w:t>Отчет</w:t>
      </w:r>
    </w:p>
    <w:p w:rsidR="00F73827" w:rsidRDefault="00D913BB" w:rsidP="00F73827">
      <w:pPr>
        <w:pStyle w:val="a3"/>
        <w:rPr>
          <w:szCs w:val="28"/>
        </w:rPr>
      </w:pPr>
      <w:r>
        <w:rPr>
          <w:szCs w:val="28"/>
        </w:rPr>
        <w:t>о работе комитета по финансам администрации муниципального образования «Город Саратов» за 2019 год</w:t>
      </w:r>
    </w:p>
    <w:p w:rsidR="00F73827" w:rsidRDefault="00F73827" w:rsidP="00F73827">
      <w:pPr>
        <w:pStyle w:val="a3"/>
        <w:rPr>
          <w:szCs w:val="28"/>
        </w:rPr>
      </w:pPr>
    </w:p>
    <w:p w:rsidR="00BA4D15" w:rsidRPr="00F73827" w:rsidRDefault="00BA4D15" w:rsidP="00F73827">
      <w:pPr>
        <w:pStyle w:val="a3"/>
        <w:rPr>
          <w:szCs w:val="28"/>
        </w:rPr>
      </w:pPr>
      <w:r w:rsidRPr="00F73827">
        <w:rPr>
          <w:u w:val="single"/>
        </w:rPr>
        <w:t>1. Общие сведения</w:t>
      </w:r>
    </w:p>
    <w:p w:rsidR="00280F49" w:rsidRDefault="00280F49" w:rsidP="00280F49">
      <w:pPr>
        <w:pStyle w:val="a5"/>
        <w:spacing w:after="0" w:line="240" w:lineRule="auto"/>
        <w:ind w:firstLine="709"/>
        <w:jc w:val="both"/>
        <w:rPr>
          <w:rFonts w:ascii="Times New Roman" w:hAnsi="Times New Roman"/>
          <w:sz w:val="28"/>
          <w:szCs w:val="28"/>
        </w:rPr>
      </w:pPr>
      <w:r w:rsidRPr="00280F49">
        <w:rPr>
          <w:rFonts w:ascii="Times New Roman" w:hAnsi="Times New Roman"/>
          <w:sz w:val="28"/>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D913BB" w:rsidRPr="00D913BB" w:rsidRDefault="00D913BB" w:rsidP="00D913BB">
      <w:pPr>
        <w:pStyle w:val="a5"/>
        <w:spacing w:after="0" w:line="240" w:lineRule="auto"/>
        <w:ind w:firstLine="709"/>
        <w:jc w:val="both"/>
        <w:rPr>
          <w:rFonts w:ascii="Times New Roman" w:hAnsi="Times New Roman"/>
          <w:sz w:val="28"/>
          <w:szCs w:val="28"/>
        </w:rPr>
      </w:pPr>
      <w:r w:rsidRPr="00D913BB">
        <w:rPr>
          <w:rFonts w:ascii="Times New Roman" w:hAnsi="Times New Roman"/>
          <w:sz w:val="28"/>
          <w:szCs w:val="28"/>
        </w:rPr>
        <w:t xml:space="preserve">Структура и штатная численность комитета по финансам утверждена постановлением администрации муниципального образования «Город Саратов» от 5 марта 2018 года № 462. </w:t>
      </w:r>
    </w:p>
    <w:p w:rsidR="00D913BB" w:rsidRPr="00D913BB" w:rsidRDefault="00D913BB" w:rsidP="00D913BB">
      <w:pPr>
        <w:pStyle w:val="a5"/>
        <w:spacing w:after="0" w:line="240" w:lineRule="auto"/>
        <w:ind w:firstLine="709"/>
        <w:jc w:val="both"/>
        <w:rPr>
          <w:rFonts w:ascii="Times New Roman" w:hAnsi="Times New Roman"/>
          <w:sz w:val="28"/>
          <w:szCs w:val="28"/>
        </w:rPr>
      </w:pPr>
      <w:r w:rsidRPr="00D913BB">
        <w:rPr>
          <w:rFonts w:ascii="Times New Roman" w:hAnsi="Times New Roman"/>
          <w:sz w:val="28"/>
          <w:szCs w:val="28"/>
        </w:rPr>
        <w:t>Комитет по финансам является юридическим лицом, имеет бюджетную смету и самостоятельный баланс.</w:t>
      </w:r>
    </w:p>
    <w:p w:rsidR="00D913BB" w:rsidRPr="00D913BB" w:rsidRDefault="00D913BB" w:rsidP="00D913BB">
      <w:pPr>
        <w:pStyle w:val="a5"/>
        <w:spacing w:after="0" w:line="240" w:lineRule="auto"/>
        <w:ind w:firstLine="709"/>
        <w:jc w:val="both"/>
        <w:rPr>
          <w:rFonts w:ascii="Times New Roman" w:hAnsi="Times New Roman"/>
          <w:sz w:val="28"/>
          <w:szCs w:val="28"/>
        </w:rPr>
      </w:pPr>
      <w:r w:rsidRPr="009438B0">
        <w:rPr>
          <w:rFonts w:ascii="Times New Roman" w:hAnsi="Times New Roman"/>
          <w:sz w:val="28"/>
          <w:szCs w:val="28"/>
        </w:rPr>
        <w:t>Содержание комитета по финансам осуществлялось за счет средств бюджета муниципального образова</w:t>
      </w:r>
      <w:r w:rsidR="009438B0" w:rsidRPr="009438B0">
        <w:rPr>
          <w:rFonts w:ascii="Times New Roman" w:hAnsi="Times New Roman"/>
          <w:sz w:val="28"/>
          <w:szCs w:val="28"/>
        </w:rPr>
        <w:t>ния «Город Саратов» в сумме 98,7</w:t>
      </w:r>
      <w:r w:rsidRPr="009438B0">
        <w:rPr>
          <w:rFonts w:ascii="Times New Roman" w:hAnsi="Times New Roman"/>
          <w:sz w:val="28"/>
          <w:szCs w:val="28"/>
        </w:rPr>
        <w:t> млн. руб. и за счет субвенци</w:t>
      </w:r>
      <w:r w:rsidR="009438B0" w:rsidRPr="009438B0">
        <w:rPr>
          <w:rFonts w:ascii="Times New Roman" w:hAnsi="Times New Roman"/>
          <w:sz w:val="28"/>
          <w:szCs w:val="28"/>
        </w:rPr>
        <w:t>и областного бюджета в сумме 2,0</w:t>
      </w:r>
      <w:r w:rsidRPr="009438B0">
        <w:rPr>
          <w:rFonts w:ascii="Times New Roman" w:hAnsi="Times New Roman"/>
          <w:sz w:val="28"/>
          <w:szCs w:val="28"/>
        </w:rPr>
        <w:t> млн. руб.</w:t>
      </w:r>
    </w:p>
    <w:p w:rsidR="00F73827" w:rsidRDefault="004B0C58" w:rsidP="00F73827">
      <w:pPr>
        <w:pStyle w:val="a5"/>
        <w:spacing w:after="0" w:line="240" w:lineRule="auto"/>
        <w:ind w:firstLine="709"/>
        <w:jc w:val="both"/>
        <w:rPr>
          <w:rFonts w:ascii="Times New Roman" w:hAnsi="Times New Roman"/>
          <w:sz w:val="28"/>
          <w:szCs w:val="28"/>
        </w:rPr>
      </w:pPr>
      <w:r w:rsidRPr="004B0C58">
        <w:rPr>
          <w:rFonts w:ascii="Times New Roman" w:hAnsi="Times New Roman"/>
          <w:sz w:val="28"/>
          <w:szCs w:val="28"/>
        </w:rPr>
        <w:t>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 (с изменениями).</w:t>
      </w:r>
    </w:p>
    <w:p w:rsidR="00F73827" w:rsidRDefault="00F73827" w:rsidP="00F73827">
      <w:pPr>
        <w:pStyle w:val="a5"/>
        <w:spacing w:after="0" w:line="240" w:lineRule="auto"/>
        <w:ind w:firstLine="709"/>
        <w:jc w:val="both"/>
        <w:rPr>
          <w:rFonts w:ascii="Times New Roman" w:hAnsi="Times New Roman"/>
          <w:sz w:val="28"/>
          <w:szCs w:val="28"/>
        </w:rPr>
      </w:pPr>
    </w:p>
    <w:p w:rsidR="00BA4D15" w:rsidRDefault="00BA4D15" w:rsidP="00F73827">
      <w:pPr>
        <w:pStyle w:val="a5"/>
        <w:spacing w:after="0" w:line="240" w:lineRule="auto"/>
        <w:ind w:firstLine="709"/>
        <w:jc w:val="center"/>
        <w:rPr>
          <w:rFonts w:ascii="Times New Roman" w:hAnsi="Times New Roman"/>
          <w:b/>
          <w:sz w:val="28"/>
          <w:u w:val="single"/>
        </w:rPr>
      </w:pPr>
      <w:r>
        <w:rPr>
          <w:rFonts w:ascii="Times New Roman" w:hAnsi="Times New Roman"/>
          <w:b/>
          <w:sz w:val="28"/>
          <w:u w:val="single"/>
        </w:rPr>
        <w:t>2. Исполнение бюджета</w:t>
      </w:r>
      <w:r w:rsidR="00D913BB">
        <w:rPr>
          <w:rFonts w:ascii="Times New Roman" w:hAnsi="Times New Roman"/>
          <w:b/>
          <w:sz w:val="28"/>
          <w:u w:val="single"/>
        </w:rPr>
        <w:t xml:space="preserve"> за 2019 год</w:t>
      </w:r>
    </w:p>
    <w:p w:rsidR="00E07205" w:rsidRDefault="00E07205" w:rsidP="00F73827">
      <w:pPr>
        <w:pStyle w:val="a5"/>
        <w:spacing w:after="0" w:line="240" w:lineRule="auto"/>
        <w:ind w:firstLine="709"/>
        <w:jc w:val="center"/>
        <w:rPr>
          <w:rFonts w:ascii="Times New Roman" w:hAnsi="Times New Roman"/>
          <w:b/>
          <w:sz w:val="28"/>
          <w:highlight w:val="yellow"/>
        </w:rPr>
      </w:pPr>
    </w:p>
    <w:p w:rsidR="00C52FF0" w:rsidRPr="00C52FF0" w:rsidRDefault="00C52FF0" w:rsidP="00F73827">
      <w:pPr>
        <w:pStyle w:val="a5"/>
        <w:spacing w:after="0" w:line="240" w:lineRule="auto"/>
        <w:ind w:firstLine="709"/>
        <w:jc w:val="center"/>
        <w:rPr>
          <w:rFonts w:ascii="Times New Roman" w:hAnsi="Times New Roman"/>
          <w:sz w:val="28"/>
          <w:szCs w:val="28"/>
        </w:rPr>
      </w:pPr>
      <w:r w:rsidRPr="00E07205">
        <w:rPr>
          <w:rFonts w:ascii="Times New Roman" w:hAnsi="Times New Roman"/>
          <w:b/>
          <w:sz w:val="28"/>
        </w:rPr>
        <w:t>2.1. Общая информация</w:t>
      </w:r>
    </w:p>
    <w:p w:rsidR="00D913BB" w:rsidRPr="00D913BB" w:rsidRDefault="00D913BB" w:rsidP="00D913BB">
      <w:pPr>
        <w:spacing w:line="240" w:lineRule="auto"/>
        <w:ind w:firstLine="709"/>
        <w:contextualSpacing/>
        <w:jc w:val="both"/>
        <w:rPr>
          <w:rFonts w:ascii="Times New Roman" w:hAnsi="Times New Roman"/>
          <w:sz w:val="28"/>
          <w:szCs w:val="28"/>
        </w:rPr>
      </w:pPr>
      <w:r w:rsidRPr="00D913BB">
        <w:rPr>
          <w:rFonts w:ascii="Times New Roman" w:hAnsi="Times New Roman"/>
          <w:sz w:val="28"/>
          <w:szCs w:val="28"/>
        </w:rPr>
        <w:t xml:space="preserve">Бюджет муниципального образования «Город Саратов» на </w:t>
      </w:r>
      <w:r>
        <w:rPr>
          <w:rFonts w:ascii="Times New Roman" w:hAnsi="Times New Roman"/>
          <w:sz w:val="28"/>
          <w:szCs w:val="28"/>
        </w:rPr>
        <w:t>2019</w:t>
      </w:r>
      <w:r w:rsidRPr="00D913BB">
        <w:rPr>
          <w:rFonts w:ascii="Times New Roman" w:hAnsi="Times New Roman"/>
          <w:sz w:val="28"/>
          <w:szCs w:val="28"/>
        </w:rPr>
        <w:t> год</w:t>
      </w:r>
      <w:r>
        <w:rPr>
          <w:rFonts w:ascii="Times New Roman" w:hAnsi="Times New Roman"/>
          <w:sz w:val="28"/>
          <w:szCs w:val="28"/>
        </w:rPr>
        <w:t xml:space="preserve"> и на плановый период 2020 и 2021</w:t>
      </w:r>
      <w:r w:rsidRPr="00D913BB">
        <w:rPr>
          <w:rFonts w:ascii="Times New Roman" w:hAnsi="Times New Roman"/>
          <w:sz w:val="28"/>
          <w:szCs w:val="28"/>
        </w:rPr>
        <w:t xml:space="preserve"> годов утвержден решением Саратовской городской Думы </w:t>
      </w:r>
      <w:r w:rsidR="00423820" w:rsidRPr="00423820">
        <w:rPr>
          <w:rFonts w:ascii="Times New Roman" w:hAnsi="Times New Roman"/>
          <w:sz w:val="28"/>
          <w:szCs w:val="28"/>
        </w:rPr>
        <w:t>6 декабря 2018 года № 44-324</w:t>
      </w:r>
      <w:r w:rsidRPr="00423820">
        <w:rPr>
          <w:rFonts w:ascii="Times New Roman" w:hAnsi="Times New Roman"/>
          <w:sz w:val="28"/>
          <w:szCs w:val="28"/>
        </w:rPr>
        <w:t>.</w:t>
      </w:r>
    </w:p>
    <w:p w:rsidR="00D913BB" w:rsidRPr="00D913BB" w:rsidRDefault="00D913BB" w:rsidP="00D913BB">
      <w:pPr>
        <w:spacing w:line="240" w:lineRule="auto"/>
        <w:ind w:firstLine="709"/>
        <w:contextualSpacing/>
        <w:jc w:val="both"/>
        <w:rPr>
          <w:rFonts w:ascii="Times New Roman" w:hAnsi="Times New Roman"/>
          <w:sz w:val="28"/>
          <w:szCs w:val="28"/>
        </w:rPr>
      </w:pPr>
      <w:r w:rsidRPr="00D913BB">
        <w:rPr>
          <w:rFonts w:ascii="Times New Roman" w:hAnsi="Times New Roman"/>
          <w:sz w:val="28"/>
          <w:szCs w:val="28"/>
        </w:rPr>
        <w:t>В целях организации исполнения бюджета и на основании приказа комитета по финансам от 11.12.2017 года № 173-П «Об утверждении Порядка составления и ведения сводной бюджетной росписи, лимитов бюджетных обязательств и кассового плана бюджета муниципального образования «Город Саратов», бюджетных росписей главных распорядителей бюджетных средств и методологии прогнозирования временных кассовых разрывов» сводная бюджетная роспись на 20</w:t>
      </w:r>
      <w:r>
        <w:rPr>
          <w:rFonts w:ascii="Times New Roman" w:hAnsi="Times New Roman"/>
          <w:sz w:val="28"/>
          <w:szCs w:val="28"/>
        </w:rPr>
        <w:t>19</w:t>
      </w:r>
      <w:r w:rsidRPr="00D913BB">
        <w:rPr>
          <w:rFonts w:ascii="Times New Roman" w:hAnsi="Times New Roman"/>
          <w:sz w:val="28"/>
          <w:szCs w:val="28"/>
        </w:rPr>
        <w:t xml:space="preserve"> год </w:t>
      </w:r>
      <w:r>
        <w:rPr>
          <w:rFonts w:ascii="Times New Roman" w:hAnsi="Times New Roman"/>
          <w:sz w:val="28"/>
          <w:szCs w:val="28"/>
        </w:rPr>
        <w:t>и на плановый период 2020 и 2021</w:t>
      </w:r>
      <w:r w:rsidRPr="00D913BB">
        <w:rPr>
          <w:rFonts w:ascii="Times New Roman" w:hAnsi="Times New Roman"/>
          <w:sz w:val="28"/>
          <w:szCs w:val="28"/>
        </w:rPr>
        <w:t xml:space="preserve"> годов и кассовый план на </w:t>
      </w:r>
      <w:r>
        <w:rPr>
          <w:rFonts w:ascii="Times New Roman" w:hAnsi="Times New Roman"/>
          <w:sz w:val="28"/>
          <w:szCs w:val="28"/>
        </w:rPr>
        <w:t>2019</w:t>
      </w:r>
      <w:r w:rsidRPr="00D913BB">
        <w:rPr>
          <w:rFonts w:ascii="Times New Roman" w:hAnsi="Times New Roman"/>
          <w:sz w:val="28"/>
          <w:szCs w:val="28"/>
        </w:rPr>
        <w:t xml:space="preserve"> год 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D913BB" w:rsidRPr="00D913BB" w:rsidRDefault="00D913BB" w:rsidP="00D913BB">
      <w:pPr>
        <w:spacing w:line="240" w:lineRule="auto"/>
        <w:ind w:firstLine="709"/>
        <w:contextualSpacing/>
        <w:jc w:val="both"/>
        <w:rPr>
          <w:rFonts w:ascii="Times New Roman" w:hAnsi="Times New Roman"/>
          <w:sz w:val="28"/>
          <w:szCs w:val="28"/>
        </w:rPr>
      </w:pPr>
      <w:r w:rsidRPr="00D913BB">
        <w:rPr>
          <w:rFonts w:ascii="Times New Roman" w:hAnsi="Times New Roman"/>
          <w:sz w:val="28"/>
          <w:szCs w:val="28"/>
        </w:rPr>
        <w:lastRenderedPageBreak/>
        <w:t>Уведомления о бюджетных ассигнованиях и лимитах бюджетных обязательств доведены до главных распорядителей бюджетных средств своевременно до начала финансового года.</w:t>
      </w:r>
    </w:p>
    <w:p w:rsidR="00D913BB" w:rsidRDefault="00D913BB" w:rsidP="00D913BB">
      <w:pPr>
        <w:spacing w:line="240" w:lineRule="auto"/>
        <w:ind w:firstLine="709"/>
        <w:contextualSpacing/>
        <w:jc w:val="both"/>
        <w:rPr>
          <w:rFonts w:ascii="Times New Roman" w:hAnsi="Times New Roman"/>
          <w:sz w:val="28"/>
          <w:szCs w:val="28"/>
        </w:rPr>
      </w:pPr>
      <w:r w:rsidRPr="00D913BB">
        <w:rPr>
          <w:rFonts w:ascii="Times New Roman" w:hAnsi="Times New Roman"/>
          <w:sz w:val="28"/>
          <w:szCs w:val="28"/>
        </w:rPr>
        <w:t>Проведена работа по своду реестров расходных обязательств главных распорядителей бюджетных средств. Реестр расходных обязательств муниципального образования «Город Саратов» на период</w:t>
      </w:r>
      <w:r>
        <w:rPr>
          <w:rFonts w:ascii="Times New Roman" w:hAnsi="Times New Roman"/>
          <w:sz w:val="28"/>
          <w:szCs w:val="28"/>
        </w:rPr>
        <w:t xml:space="preserve"> 2020</w:t>
      </w:r>
      <w:r w:rsidRPr="00D913BB">
        <w:rPr>
          <w:rFonts w:ascii="Times New Roman" w:hAnsi="Times New Roman"/>
          <w:sz w:val="28"/>
          <w:szCs w:val="28"/>
        </w:rPr>
        <w:t>-202</w:t>
      </w:r>
      <w:r>
        <w:rPr>
          <w:rFonts w:ascii="Times New Roman" w:hAnsi="Times New Roman"/>
          <w:sz w:val="28"/>
          <w:szCs w:val="28"/>
        </w:rPr>
        <w:t>2</w:t>
      </w:r>
      <w:r w:rsidRPr="00D913BB">
        <w:rPr>
          <w:rFonts w:ascii="Times New Roman" w:hAnsi="Times New Roman"/>
          <w:sz w:val="28"/>
          <w:szCs w:val="28"/>
        </w:rPr>
        <w:t xml:space="preserve"> годов представлен в министерство финансов Саратовской области своевременно.</w:t>
      </w:r>
    </w:p>
    <w:p w:rsidR="00AB6730" w:rsidRPr="005215A8" w:rsidRDefault="00AB6730" w:rsidP="002D792C">
      <w:pPr>
        <w:spacing w:line="240" w:lineRule="auto"/>
        <w:ind w:firstLine="709"/>
        <w:contextualSpacing/>
        <w:jc w:val="center"/>
        <w:rPr>
          <w:rFonts w:ascii="Times New Roman" w:hAnsi="Times New Roman"/>
          <w:sz w:val="28"/>
          <w:szCs w:val="28"/>
        </w:rPr>
      </w:pPr>
    </w:p>
    <w:p w:rsidR="0067129D" w:rsidRPr="005215A8" w:rsidRDefault="005E36CC" w:rsidP="00F50BAD">
      <w:pPr>
        <w:spacing w:line="240" w:lineRule="auto"/>
        <w:ind w:firstLine="426"/>
        <w:contextualSpacing/>
        <w:jc w:val="center"/>
        <w:rPr>
          <w:rFonts w:ascii="Times New Roman" w:hAnsi="Times New Roman"/>
          <w:b/>
          <w:sz w:val="28"/>
          <w:szCs w:val="28"/>
        </w:rPr>
      </w:pPr>
      <w:r w:rsidRPr="005215A8">
        <w:rPr>
          <w:rFonts w:ascii="Times New Roman" w:hAnsi="Times New Roman"/>
          <w:b/>
          <w:sz w:val="28"/>
          <w:szCs w:val="28"/>
        </w:rPr>
        <w:t>Таблица</w:t>
      </w:r>
      <w:r w:rsidR="00364950">
        <w:rPr>
          <w:rFonts w:ascii="Times New Roman" w:hAnsi="Times New Roman"/>
          <w:b/>
          <w:sz w:val="28"/>
          <w:szCs w:val="28"/>
        </w:rPr>
        <w:t xml:space="preserve"> </w:t>
      </w:r>
      <w:r w:rsidRPr="005215A8">
        <w:rPr>
          <w:rFonts w:ascii="Times New Roman" w:hAnsi="Times New Roman"/>
          <w:b/>
          <w:sz w:val="28"/>
          <w:szCs w:val="28"/>
        </w:rPr>
        <w:t>1. Общие параметры исполнения бюджета муниципального образования «Город Саратов» за 2015-2019</w:t>
      </w:r>
      <w:r w:rsidR="00E07205">
        <w:rPr>
          <w:rFonts w:ascii="Times New Roman" w:hAnsi="Times New Roman"/>
          <w:b/>
          <w:sz w:val="28"/>
          <w:szCs w:val="28"/>
        </w:rPr>
        <w:t xml:space="preserve"> </w:t>
      </w:r>
      <w:r w:rsidR="00F50BAD">
        <w:rPr>
          <w:rFonts w:ascii="Times New Roman" w:hAnsi="Times New Roman"/>
          <w:b/>
          <w:sz w:val="28"/>
          <w:szCs w:val="28"/>
        </w:rPr>
        <w:t>годы</w:t>
      </w:r>
      <w:r w:rsidR="002D792C" w:rsidRPr="005215A8">
        <w:rPr>
          <w:rFonts w:ascii="Times New Roman" w:hAnsi="Times New Roman"/>
          <w:b/>
          <w:sz w:val="28"/>
          <w:szCs w:val="28"/>
        </w:rPr>
        <w:t>, млн. руб.</w:t>
      </w:r>
    </w:p>
    <w:tbl>
      <w:tblPr>
        <w:tblW w:w="9356" w:type="dxa"/>
        <w:tblInd w:w="108" w:type="dxa"/>
        <w:tblLook w:val="04A0"/>
      </w:tblPr>
      <w:tblGrid>
        <w:gridCol w:w="3828"/>
        <w:gridCol w:w="1105"/>
        <w:gridCol w:w="1106"/>
        <w:gridCol w:w="1105"/>
        <w:gridCol w:w="1106"/>
        <w:gridCol w:w="1106"/>
      </w:tblGrid>
      <w:tr w:rsidR="005E36CC" w:rsidRPr="005E36CC" w:rsidTr="005E36CC">
        <w:trPr>
          <w:trHeight w:val="9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ind w:left="347"/>
              <w:jc w:val="center"/>
              <w:rPr>
                <w:rFonts w:ascii="Times New Roman" w:hAnsi="Times New Roman"/>
                <w:b/>
                <w:bCs/>
                <w:sz w:val="24"/>
                <w:szCs w:val="24"/>
              </w:rPr>
            </w:pPr>
            <w:r w:rsidRPr="005E36CC">
              <w:rPr>
                <w:rFonts w:ascii="Times New Roman" w:hAnsi="Times New Roman"/>
                <w:b/>
                <w:bCs/>
                <w:sz w:val="24"/>
                <w:szCs w:val="24"/>
              </w:rPr>
              <w:t>Наименование</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jc w:val="center"/>
              <w:rPr>
                <w:rFonts w:ascii="Times New Roman" w:hAnsi="Times New Roman"/>
                <w:b/>
                <w:bCs/>
                <w:sz w:val="24"/>
                <w:szCs w:val="24"/>
              </w:rPr>
            </w:pPr>
            <w:r w:rsidRPr="005E36CC">
              <w:rPr>
                <w:rFonts w:ascii="Times New Roman" w:hAnsi="Times New Roman"/>
                <w:b/>
                <w:bCs/>
                <w:sz w:val="24"/>
                <w:szCs w:val="24"/>
              </w:rPr>
              <w:t>2015</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jc w:val="center"/>
              <w:rPr>
                <w:rFonts w:ascii="Times New Roman" w:hAnsi="Times New Roman"/>
                <w:b/>
                <w:bCs/>
                <w:sz w:val="24"/>
                <w:szCs w:val="24"/>
              </w:rPr>
            </w:pPr>
            <w:r w:rsidRPr="005E36CC">
              <w:rPr>
                <w:rFonts w:ascii="Times New Roman" w:hAnsi="Times New Roman"/>
                <w:b/>
                <w:bCs/>
                <w:sz w:val="24"/>
                <w:szCs w:val="24"/>
              </w:rPr>
              <w:t>2016</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jc w:val="center"/>
              <w:rPr>
                <w:rFonts w:ascii="Times New Roman" w:hAnsi="Times New Roman"/>
                <w:b/>
                <w:bCs/>
                <w:sz w:val="24"/>
                <w:szCs w:val="24"/>
              </w:rPr>
            </w:pPr>
            <w:r w:rsidRPr="005E36CC">
              <w:rPr>
                <w:rFonts w:ascii="Times New Roman" w:hAnsi="Times New Roman"/>
                <w:b/>
                <w:bCs/>
                <w:sz w:val="24"/>
                <w:szCs w:val="24"/>
              </w:rPr>
              <w:t>2017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jc w:val="center"/>
              <w:rPr>
                <w:rFonts w:ascii="Times New Roman" w:hAnsi="Times New Roman"/>
                <w:b/>
                <w:bCs/>
                <w:sz w:val="24"/>
                <w:szCs w:val="24"/>
              </w:rPr>
            </w:pPr>
            <w:r w:rsidRPr="005E36CC">
              <w:rPr>
                <w:rFonts w:ascii="Times New Roman" w:hAnsi="Times New Roman"/>
                <w:b/>
                <w:bCs/>
                <w:sz w:val="24"/>
                <w:szCs w:val="24"/>
              </w:rPr>
              <w:t>2018</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E36CC" w:rsidRPr="005E36CC" w:rsidRDefault="005E36CC" w:rsidP="005E36CC">
            <w:pPr>
              <w:spacing w:after="0" w:line="240" w:lineRule="auto"/>
              <w:jc w:val="center"/>
              <w:rPr>
                <w:rFonts w:ascii="Times New Roman" w:hAnsi="Times New Roman"/>
                <w:b/>
                <w:bCs/>
                <w:sz w:val="24"/>
                <w:szCs w:val="24"/>
              </w:rPr>
            </w:pPr>
            <w:r w:rsidRPr="005E36CC">
              <w:rPr>
                <w:rFonts w:ascii="Times New Roman" w:hAnsi="Times New Roman"/>
                <w:b/>
                <w:bCs/>
                <w:sz w:val="24"/>
                <w:szCs w:val="24"/>
              </w:rPr>
              <w:t>2019</w:t>
            </w:r>
          </w:p>
        </w:tc>
      </w:tr>
      <w:tr w:rsidR="005E36CC" w:rsidRPr="005E36CC" w:rsidTr="005E36CC">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5E36CC" w:rsidRPr="005E36CC" w:rsidRDefault="005E36CC" w:rsidP="005E36CC">
            <w:pPr>
              <w:spacing w:after="0" w:line="240" w:lineRule="auto"/>
              <w:rPr>
                <w:rFonts w:ascii="Times New Roman" w:hAnsi="Times New Roman"/>
                <w:b/>
                <w:bCs/>
                <w:sz w:val="24"/>
                <w:szCs w:val="24"/>
              </w:rPr>
            </w:pPr>
            <w:r w:rsidRPr="005E36CC">
              <w:rPr>
                <w:rFonts w:ascii="Times New Roman" w:hAnsi="Times New Roman"/>
                <w:b/>
                <w:bCs/>
                <w:sz w:val="24"/>
                <w:szCs w:val="24"/>
              </w:rPr>
              <w:t>Доходы, из них:</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11 058,8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14 911,0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14 837,0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15 662,7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18 232,5 </w:t>
            </w:r>
          </w:p>
        </w:tc>
      </w:tr>
      <w:tr w:rsidR="005E36CC" w:rsidRPr="005E36CC" w:rsidTr="005E36CC">
        <w:trPr>
          <w:trHeight w:val="213"/>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налоговые, неналоговые доходы</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6 222,6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6 329,3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6 605,3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6 963,8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7 215,7 </w:t>
            </w:r>
          </w:p>
        </w:tc>
      </w:tr>
      <w:tr w:rsidR="005E36CC" w:rsidRPr="005E36CC" w:rsidTr="005E36CC">
        <w:trPr>
          <w:trHeight w:val="231"/>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безвозмездные поступления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4 836,2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8 581,7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8 231,7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8 698,9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11 016,8 </w:t>
            </w:r>
          </w:p>
        </w:tc>
      </w:tr>
      <w:tr w:rsidR="005E36CC" w:rsidRPr="005E36CC" w:rsidTr="005E36CC">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5E36CC" w:rsidRPr="005E36CC" w:rsidRDefault="005E36CC" w:rsidP="005E36CC">
            <w:pPr>
              <w:spacing w:after="0" w:line="240" w:lineRule="auto"/>
              <w:rPr>
                <w:rFonts w:ascii="Times New Roman" w:hAnsi="Times New Roman"/>
                <w:b/>
                <w:bCs/>
                <w:sz w:val="24"/>
                <w:szCs w:val="24"/>
              </w:rPr>
            </w:pPr>
            <w:r w:rsidRPr="005E36CC">
              <w:rPr>
                <w:rFonts w:ascii="Times New Roman" w:hAnsi="Times New Roman"/>
                <w:b/>
                <w:bCs/>
                <w:sz w:val="24"/>
                <w:szCs w:val="24"/>
              </w:rPr>
              <w:t>Расходы, из них:</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11 765,6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15 313,4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15 404,6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15 760,3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18 892,6 </w:t>
            </w:r>
          </w:p>
        </w:tc>
      </w:tr>
      <w:tr w:rsidR="005E36CC" w:rsidRPr="005E36CC" w:rsidTr="005E36CC">
        <w:trPr>
          <w:trHeight w:val="211"/>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за счет собственных средств</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6 991,1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7 300,4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6 625,6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7 090,8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7 778,3 </w:t>
            </w:r>
          </w:p>
        </w:tc>
      </w:tr>
      <w:tr w:rsidR="005E36CC" w:rsidRPr="005E36CC" w:rsidTr="005E36CC">
        <w:trPr>
          <w:trHeight w:val="22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за счет безвозмездных поступлений</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4 774,5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8 013,0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8 779,0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8 669,5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rPr>
            </w:pPr>
            <w:r w:rsidRPr="005E36CC">
              <w:rPr>
                <w:rFonts w:ascii="Times New Roman" w:hAnsi="Times New Roman"/>
              </w:rPr>
              <w:t xml:space="preserve">11 114,3 </w:t>
            </w:r>
          </w:p>
        </w:tc>
      </w:tr>
      <w:tr w:rsidR="005E36CC" w:rsidRPr="005E36CC" w:rsidTr="005E36CC">
        <w:trPr>
          <w:trHeight w:val="315"/>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rsidR="005E36CC" w:rsidRPr="005E36CC" w:rsidRDefault="005E36CC" w:rsidP="005E36CC">
            <w:pPr>
              <w:spacing w:after="0" w:line="240" w:lineRule="auto"/>
              <w:rPr>
                <w:rFonts w:ascii="Times New Roman" w:hAnsi="Times New Roman"/>
                <w:b/>
                <w:bCs/>
                <w:sz w:val="24"/>
                <w:szCs w:val="24"/>
              </w:rPr>
            </w:pPr>
            <w:r w:rsidRPr="005E36CC">
              <w:rPr>
                <w:rFonts w:ascii="Times New Roman" w:hAnsi="Times New Roman"/>
                <w:b/>
                <w:bCs/>
                <w:sz w:val="24"/>
                <w:szCs w:val="24"/>
              </w:rPr>
              <w:t>Дефицит(-), профицит(+)</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color w:val="000000"/>
              </w:rPr>
            </w:pPr>
            <w:r w:rsidRPr="005E36CC">
              <w:rPr>
                <w:rFonts w:ascii="Times New Roman" w:hAnsi="Times New Roman"/>
                <w:b/>
                <w:bCs/>
                <w:color w:val="000000"/>
              </w:rPr>
              <w:t xml:space="preserve">-706,8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color w:val="000000"/>
              </w:rPr>
            </w:pPr>
            <w:r w:rsidRPr="005E36CC">
              <w:rPr>
                <w:rFonts w:ascii="Times New Roman" w:hAnsi="Times New Roman"/>
                <w:b/>
                <w:bCs/>
                <w:color w:val="000000"/>
              </w:rPr>
              <w:t xml:space="preserve">-402,4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color w:val="000000"/>
              </w:rPr>
            </w:pPr>
            <w:r w:rsidRPr="005E36CC">
              <w:rPr>
                <w:rFonts w:ascii="Times New Roman" w:hAnsi="Times New Roman"/>
                <w:b/>
                <w:bCs/>
                <w:color w:val="000000"/>
              </w:rPr>
              <w:t xml:space="preserve">-567,6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color w:val="000000"/>
              </w:rPr>
            </w:pPr>
            <w:r w:rsidRPr="005E36CC">
              <w:rPr>
                <w:rFonts w:ascii="Times New Roman" w:hAnsi="Times New Roman"/>
                <w:b/>
                <w:bCs/>
                <w:color w:val="000000"/>
              </w:rPr>
              <w:t xml:space="preserve">-97,6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color w:val="000000"/>
              </w:rPr>
            </w:pPr>
            <w:r w:rsidRPr="005E36CC">
              <w:rPr>
                <w:rFonts w:ascii="Times New Roman" w:hAnsi="Times New Roman"/>
                <w:b/>
                <w:bCs/>
                <w:color w:val="000000"/>
              </w:rPr>
              <w:t xml:space="preserve">-660,1 </w:t>
            </w:r>
          </w:p>
        </w:tc>
      </w:tr>
      <w:tr w:rsidR="005E36CC" w:rsidRPr="005E36CC" w:rsidTr="005E36CC">
        <w:trPr>
          <w:trHeight w:val="36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rPr>
                <w:rFonts w:ascii="Times New Roman" w:hAnsi="Times New Roman"/>
                <w:b/>
                <w:bCs/>
                <w:sz w:val="24"/>
                <w:szCs w:val="24"/>
              </w:rPr>
            </w:pPr>
            <w:r w:rsidRPr="005E36CC">
              <w:rPr>
                <w:rFonts w:ascii="Times New Roman" w:hAnsi="Times New Roman"/>
                <w:b/>
                <w:bCs/>
                <w:sz w:val="24"/>
                <w:szCs w:val="24"/>
              </w:rPr>
              <w:t>Источники финансирования дефицита бюджета</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706,8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402,4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567,6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97,6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b/>
                <w:bCs/>
              </w:rPr>
            </w:pPr>
            <w:r w:rsidRPr="005E36CC">
              <w:rPr>
                <w:rFonts w:ascii="Times New Roman" w:hAnsi="Times New Roman"/>
                <w:b/>
                <w:bCs/>
              </w:rPr>
              <w:t xml:space="preserve">660,1 </w:t>
            </w:r>
          </w:p>
        </w:tc>
      </w:tr>
      <w:tr w:rsidR="005E36CC" w:rsidRPr="005E36CC" w:rsidTr="005E36CC">
        <w:trPr>
          <w:trHeight w:val="176"/>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rPr>
                <w:rFonts w:ascii="Times New Roman" w:hAnsi="Times New Roman"/>
                <w:i/>
                <w:iCs/>
              </w:rPr>
            </w:pPr>
            <w:r w:rsidRPr="005E36CC">
              <w:rPr>
                <w:rFonts w:ascii="Times New Roman" w:hAnsi="Times New Roman"/>
                <w:i/>
                <w:iCs/>
              </w:rPr>
              <w:t>Кредиты кредитных организаций</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618,1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618,0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4,0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188,0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592,4 </w:t>
            </w:r>
          </w:p>
        </w:tc>
      </w:tr>
      <w:tr w:rsidR="005E36CC" w:rsidRPr="005E36CC" w:rsidTr="005E36CC">
        <w:trPr>
          <w:trHeight w:val="630"/>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rPr>
                <w:rFonts w:ascii="Times New Roman" w:hAnsi="Times New Roman"/>
                <w:i/>
                <w:iCs/>
              </w:rPr>
            </w:pPr>
            <w:r w:rsidRPr="005E36CC">
              <w:rPr>
                <w:rFonts w:ascii="Times New Roman" w:hAnsi="Times New Roman"/>
                <w:i/>
                <w:iCs/>
              </w:rPr>
              <w:t>Бюджетные кредиты от других бюджетов бюджетной системы Российской Федерации</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124,2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336,7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25,9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-30,0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0,0 </w:t>
            </w:r>
          </w:p>
        </w:tc>
      </w:tr>
      <w:tr w:rsidR="005E36CC" w:rsidRPr="005E36CC" w:rsidTr="005E36CC">
        <w:trPr>
          <w:trHeight w:val="34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rPr>
                <w:rFonts w:ascii="Times New Roman" w:hAnsi="Times New Roman"/>
                <w:i/>
                <w:iCs/>
              </w:rPr>
            </w:pPr>
            <w:r w:rsidRPr="005E36CC">
              <w:rPr>
                <w:rFonts w:ascii="Times New Roman" w:hAnsi="Times New Roman"/>
                <w:i/>
                <w:iCs/>
              </w:rPr>
              <w:t>Изменение остатков средств на счетах по учету средств бюджетов</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-35,5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-552,3 </w:t>
            </w:r>
          </w:p>
        </w:tc>
        <w:tc>
          <w:tcPr>
            <w:tcW w:w="1105"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537,7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-60,4 </w:t>
            </w:r>
          </w:p>
        </w:tc>
        <w:tc>
          <w:tcPr>
            <w:tcW w:w="1106" w:type="dxa"/>
            <w:tcBorders>
              <w:top w:val="nil"/>
              <w:left w:val="nil"/>
              <w:bottom w:val="single" w:sz="4" w:space="0" w:color="auto"/>
              <w:right w:val="single" w:sz="4" w:space="0" w:color="auto"/>
            </w:tcBorders>
            <w:shd w:val="clear" w:color="000000" w:fill="FFFFFF"/>
            <w:vAlign w:val="bottom"/>
            <w:hideMark/>
          </w:tcPr>
          <w:p w:rsidR="005E36CC" w:rsidRPr="005E36CC" w:rsidRDefault="005E36CC" w:rsidP="005E36CC">
            <w:pPr>
              <w:spacing w:after="0" w:line="240" w:lineRule="auto"/>
              <w:jc w:val="right"/>
              <w:rPr>
                <w:rFonts w:ascii="Times New Roman" w:hAnsi="Times New Roman"/>
                <w:i/>
                <w:iCs/>
              </w:rPr>
            </w:pPr>
            <w:r w:rsidRPr="005E36CC">
              <w:rPr>
                <w:rFonts w:ascii="Times New Roman" w:hAnsi="Times New Roman"/>
                <w:i/>
                <w:iCs/>
              </w:rPr>
              <w:t xml:space="preserve">67,7 </w:t>
            </w:r>
          </w:p>
        </w:tc>
      </w:tr>
    </w:tbl>
    <w:p w:rsidR="005E36CC" w:rsidRPr="00D913BB" w:rsidRDefault="005E36CC" w:rsidP="00D913BB">
      <w:pPr>
        <w:spacing w:line="240" w:lineRule="auto"/>
        <w:ind w:firstLine="709"/>
        <w:contextualSpacing/>
        <w:jc w:val="both"/>
        <w:rPr>
          <w:rFonts w:ascii="Times New Roman" w:hAnsi="Times New Roman"/>
          <w:sz w:val="28"/>
          <w:szCs w:val="28"/>
        </w:rPr>
      </w:pPr>
    </w:p>
    <w:p w:rsidR="00D913BB" w:rsidRPr="00BA4D15" w:rsidRDefault="00BA4D15" w:rsidP="00125B8B">
      <w:pPr>
        <w:spacing w:after="0" w:line="240" w:lineRule="auto"/>
        <w:ind w:firstLine="709"/>
        <w:jc w:val="center"/>
        <w:rPr>
          <w:rFonts w:ascii="Times New Roman" w:hAnsi="Times New Roman"/>
          <w:b/>
          <w:sz w:val="28"/>
        </w:rPr>
      </w:pPr>
      <w:r w:rsidRPr="00BA4D15">
        <w:rPr>
          <w:rFonts w:ascii="Times New Roman" w:hAnsi="Times New Roman"/>
          <w:b/>
          <w:sz w:val="28"/>
        </w:rPr>
        <w:t>2.</w:t>
      </w:r>
      <w:r w:rsidR="00C52FF0">
        <w:rPr>
          <w:rFonts w:ascii="Times New Roman" w:hAnsi="Times New Roman"/>
          <w:b/>
          <w:sz w:val="28"/>
        </w:rPr>
        <w:t>2</w:t>
      </w:r>
      <w:r w:rsidR="00125B8B" w:rsidRPr="00BA4D15">
        <w:rPr>
          <w:rFonts w:ascii="Times New Roman" w:hAnsi="Times New Roman"/>
          <w:b/>
          <w:sz w:val="28"/>
        </w:rPr>
        <w:t>. Доходы бюджета</w:t>
      </w:r>
    </w:p>
    <w:p w:rsidR="001231EE" w:rsidRPr="001231EE" w:rsidRDefault="00D627B7" w:rsidP="001231EE">
      <w:pPr>
        <w:spacing w:after="0" w:line="240" w:lineRule="auto"/>
        <w:ind w:firstLine="709"/>
        <w:jc w:val="both"/>
        <w:rPr>
          <w:rFonts w:ascii="Times New Roman" w:hAnsi="Times New Roman"/>
          <w:sz w:val="28"/>
        </w:rPr>
      </w:pPr>
      <w:r w:rsidRPr="00AA3660">
        <w:rPr>
          <w:rFonts w:ascii="Times New Roman" w:hAnsi="Times New Roman"/>
          <w:sz w:val="28"/>
        </w:rPr>
        <w:t xml:space="preserve">Бюджет </w:t>
      </w:r>
      <w:r w:rsidRPr="00AA3660">
        <w:rPr>
          <w:rFonts w:ascii="Times New Roman" w:hAnsi="Times New Roman"/>
          <w:sz w:val="28"/>
          <w:szCs w:val="28"/>
        </w:rPr>
        <w:t xml:space="preserve">муниципального образования «Город Саратов» </w:t>
      </w:r>
      <w:r w:rsidR="00B950B2">
        <w:rPr>
          <w:rFonts w:ascii="Times New Roman" w:hAnsi="Times New Roman"/>
          <w:sz w:val="28"/>
        </w:rPr>
        <w:t>за 2019</w:t>
      </w:r>
      <w:r w:rsidRPr="00AA3660">
        <w:rPr>
          <w:rFonts w:ascii="Times New Roman" w:hAnsi="Times New Roman"/>
          <w:sz w:val="28"/>
        </w:rPr>
        <w:t xml:space="preserve"> год исполнен по доходам с учётом безвозмездных поступлений в сумме</w:t>
      </w:r>
      <w:r w:rsidR="008540AA" w:rsidRPr="00AA3660">
        <w:rPr>
          <w:rFonts w:ascii="Times New Roman" w:hAnsi="Times New Roman"/>
          <w:sz w:val="28"/>
        </w:rPr>
        <w:t xml:space="preserve">             </w:t>
      </w:r>
      <w:r w:rsidRPr="00AA3660">
        <w:rPr>
          <w:rFonts w:ascii="Times New Roman" w:hAnsi="Times New Roman"/>
          <w:sz w:val="28"/>
        </w:rPr>
        <w:t xml:space="preserve"> </w:t>
      </w:r>
      <w:r w:rsidR="00C41384">
        <w:rPr>
          <w:rFonts w:ascii="Times New Roman" w:hAnsi="Times New Roman"/>
          <w:sz w:val="28"/>
          <w:szCs w:val="28"/>
        </w:rPr>
        <w:t>18</w:t>
      </w:r>
      <w:r w:rsidR="00F90FBA">
        <w:rPr>
          <w:rFonts w:ascii="Times New Roman" w:hAnsi="Times New Roman"/>
          <w:sz w:val="28"/>
          <w:szCs w:val="28"/>
        </w:rPr>
        <w:t> </w:t>
      </w:r>
      <w:r w:rsidR="00C41384">
        <w:rPr>
          <w:rFonts w:ascii="Times New Roman" w:hAnsi="Times New Roman"/>
          <w:sz w:val="28"/>
          <w:szCs w:val="28"/>
        </w:rPr>
        <w:t>232</w:t>
      </w:r>
      <w:r w:rsidR="008540AA" w:rsidRPr="00AA3660">
        <w:rPr>
          <w:rFonts w:ascii="Times New Roman" w:hAnsi="Times New Roman"/>
          <w:sz w:val="28"/>
          <w:szCs w:val="28"/>
        </w:rPr>
        <w:t>,</w:t>
      </w:r>
      <w:r w:rsidR="00C41384">
        <w:rPr>
          <w:rFonts w:ascii="Times New Roman" w:hAnsi="Times New Roman"/>
          <w:sz w:val="28"/>
          <w:szCs w:val="28"/>
        </w:rPr>
        <w:t>5</w:t>
      </w:r>
      <w:r w:rsidRPr="00AA3660">
        <w:rPr>
          <w:rFonts w:ascii="Times New Roman" w:hAnsi="Times New Roman"/>
          <w:sz w:val="28"/>
          <w:szCs w:val="28"/>
        </w:rPr>
        <w:t xml:space="preserve"> </w:t>
      </w:r>
      <w:r w:rsidR="008540AA" w:rsidRPr="00AA3660">
        <w:rPr>
          <w:rFonts w:ascii="Times New Roman" w:hAnsi="Times New Roman"/>
          <w:sz w:val="28"/>
          <w:szCs w:val="28"/>
        </w:rPr>
        <w:t>млн</w:t>
      </w:r>
      <w:r w:rsidR="00C41384">
        <w:rPr>
          <w:rFonts w:ascii="Times New Roman" w:hAnsi="Times New Roman"/>
          <w:sz w:val="28"/>
        </w:rPr>
        <w:t>. руб. или 99,3</w:t>
      </w:r>
      <w:r w:rsidRPr="00AA3660">
        <w:rPr>
          <w:rFonts w:ascii="Times New Roman" w:hAnsi="Times New Roman"/>
          <w:sz w:val="28"/>
        </w:rPr>
        <w:t>% к бюджетным назначениям года.</w:t>
      </w:r>
    </w:p>
    <w:p w:rsidR="00125B8B" w:rsidRPr="00BA4D15" w:rsidRDefault="00C52FF0" w:rsidP="00125B8B">
      <w:pPr>
        <w:spacing w:after="0" w:line="240" w:lineRule="auto"/>
        <w:ind w:firstLine="709"/>
        <w:jc w:val="center"/>
        <w:rPr>
          <w:rFonts w:ascii="Times New Roman" w:hAnsi="Times New Roman"/>
          <w:b/>
          <w:i/>
          <w:sz w:val="28"/>
        </w:rPr>
      </w:pPr>
      <w:r>
        <w:rPr>
          <w:rFonts w:ascii="Times New Roman" w:hAnsi="Times New Roman"/>
          <w:b/>
          <w:i/>
          <w:sz w:val="28"/>
        </w:rPr>
        <w:t>2.2</w:t>
      </w:r>
      <w:r w:rsidR="00F73827">
        <w:rPr>
          <w:rFonts w:ascii="Times New Roman" w:hAnsi="Times New Roman"/>
          <w:b/>
          <w:i/>
          <w:sz w:val="28"/>
        </w:rPr>
        <w:t xml:space="preserve">.1. </w:t>
      </w:r>
      <w:r w:rsidR="00125B8B" w:rsidRPr="00BA4D15">
        <w:rPr>
          <w:rFonts w:ascii="Times New Roman" w:hAnsi="Times New Roman"/>
          <w:b/>
          <w:i/>
          <w:sz w:val="28"/>
        </w:rPr>
        <w:t>Налоговые и неналоговые доходы</w:t>
      </w:r>
    </w:p>
    <w:p w:rsidR="00FE3E37" w:rsidRPr="00FE3E37" w:rsidRDefault="00C52FF0" w:rsidP="00FE3E37">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FE3E37" w:rsidRPr="00FE3E37">
        <w:rPr>
          <w:rFonts w:ascii="Times New Roman" w:hAnsi="Times New Roman"/>
          <w:sz w:val="28"/>
          <w:szCs w:val="28"/>
        </w:rPr>
        <w:t>Налоговые и неналоговые доходы бюджета муниципального обр</w:t>
      </w:r>
      <w:r w:rsidR="00C41384">
        <w:rPr>
          <w:rFonts w:ascii="Times New Roman" w:hAnsi="Times New Roman"/>
          <w:sz w:val="28"/>
          <w:szCs w:val="28"/>
        </w:rPr>
        <w:t>азования «Город Саратов» за 2019 год исполнены в сумме 7</w:t>
      </w:r>
      <w:r w:rsidR="00F90FBA">
        <w:rPr>
          <w:rFonts w:ascii="Times New Roman" w:hAnsi="Times New Roman"/>
          <w:sz w:val="28"/>
          <w:szCs w:val="28"/>
        </w:rPr>
        <w:t> </w:t>
      </w:r>
      <w:r w:rsidR="00C41384">
        <w:rPr>
          <w:rFonts w:ascii="Times New Roman" w:hAnsi="Times New Roman"/>
          <w:sz w:val="28"/>
          <w:szCs w:val="28"/>
        </w:rPr>
        <w:t>215,7</w:t>
      </w:r>
      <w:r w:rsidR="00FE3E37" w:rsidRPr="00FE3E37">
        <w:rPr>
          <w:rFonts w:ascii="Times New Roman" w:hAnsi="Times New Roman"/>
          <w:sz w:val="28"/>
          <w:szCs w:val="28"/>
        </w:rPr>
        <w:t> млн. </w:t>
      </w:r>
      <w:r w:rsidR="00C41384">
        <w:rPr>
          <w:rFonts w:ascii="Times New Roman" w:hAnsi="Times New Roman"/>
          <w:sz w:val="28"/>
          <w:szCs w:val="28"/>
        </w:rPr>
        <w:t>руб., что составляет 100,2</w:t>
      </w:r>
      <w:r w:rsidR="00FE3E37" w:rsidRPr="00FE3E37">
        <w:rPr>
          <w:rFonts w:ascii="Times New Roman" w:hAnsi="Times New Roman"/>
          <w:sz w:val="28"/>
          <w:szCs w:val="28"/>
        </w:rPr>
        <w:t xml:space="preserve">% к бюджетным назначениям года. </w:t>
      </w:r>
    </w:p>
    <w:p w:rsidR="00530C9C" w:rsidRDefault="00706422" w:rsidP="00FE3E37">
      <w:pPr>
        <w:spacing w:line="240" w:lineRule="auto"/>
        <w:ind w:firstLine="709"/>
        <w:contextualSpacing/>
        <w:jc w:val="both"/>
        <w:rPr>
          <w:rFonts w:ascii="Times New Roman" w:hAnsi="Times New Roman"/>
          <w:sz w:val="28"/>
          <w:szCs w:val="28"/>
        </w:rPr>
      </w:pPr>
      <w:r>
        <w:rPr>
          <w:rFonts w:ascii="Times New Roman" w:hAnsi="Times New Roman"/>
          <w:sz w:val="28"/>
          <w:szCs w:val="28"/>
        </w:rPr>
        <w:t>По сравнению с 2018</w:t>
      </w:r>
      <w:r w:rsidRPr="00FE3E37">
        <w:rPr>
          <w:rFonts w:ascii="Times New Roman" w:hAnsi="Times New Roman"/>
          <w:sz w:val="28"/>
          <w:szCs w:val="28"/>
        </w:rPr>
        <w:t xml:space="preserve"> годом рост по налоговым и </w:t>
      </w:r>
      <w:r>
        <w:rPr>
          <w:rFonts w:ascii="Times New Roman" w:hAnsi="Times New Roman"/>
          <w:sz w:val="28"/>
          <w:szCs w:val="28"/>
        </w:rPr>
        <w:t xml:space="preserve">неналоговым доходам составил </w:t>
      </w:r>
      <w:r w:rsidRPr="00706422">
        <w:rPr>
          <w:rFonts w:ascii="Times New Roman" w:hAnsi="Times New Roman"/>
          <w:sz w:val="28"/>
          <w:szCs w:val="28"/>
        </w:rPr>
        <w:t>103,6%, в основном за счет увеличения поступлений по на</w:t>
      </w:r>
      <w:r>
        <w:rPr>
          <w:rFonts w:ascii="Times New Roman" w:hAnsi="Times New Roman"/>
          <w:sz w:val="28"/>
          <w:szCs w:val="28"/>
        </w:rPr>
        <w:t>логу на доходы физических лиц</w:t>
      </w:r>
      <w:r w:rsidR="00530C9C">
        <w:rPr>
          <w:rFonts w:ascii="Times New Roman" w:hAnsi="Times New Roman"/>
          <w:sz w:val="28"/>
          <w:szCs w:val="28"/>
        </w:rPr>
        <w:t xml:space="preserve"> и арендной плате за земельные участки</w:t>
      </w:r>
      <w:r w:rsidR="00883C8C">
        <w:rPr>
          <w:rFonts w:ascii="Times New Roman" w:hAnsi="Times New Roman"/>
          <w:sz w:val="28"/>
          <w:szCs w:val="28"/>
        </w:rPr>
        <w:t>, государственная собственность на которые не разграничена</w:t>
      </w:r>
      <w:r w:rsidR="00530C9C">
        <w:rPr>
          <w:rFonts w:ascii="Times New Roman" w:hAnsi="Times New Roman"/>
          <w:sz w:val="28"/>
          <w:szCs w:val="28"/>
        </w:rPr>
        <w:t>.</w:t>
      </w:r>
    </w:p>
    <w:p w:rsidR="00A12FC7" w:rsidRDefault="00A12FC7" w:rsidP="00FE3E37">
      <w:pPr>
        <w:spacing w:line="240" w:lineRule="auto"/>
        <w:ind w:firstLine="709"/>
        <w:contextualSpacing/>
        <w:jc w:val="both"/>
        <w:rPr>
          <w:rFonts w:ascii="Times New Roman" w:hAnsi="Times New Roman"/>
          <w:sz w:val="28"/>
          <w:szCs w:val="28"/>
        </w:rPr>
      </w:pPr>
    </w:p>
    <w:p w:rsidR="005215A8" w:rsidRDefault="005215A8" w:rsidP="00044983">
      <w:pPr>
        <w:spacing w:line="240" w:lineRule="auto"/>
        <w:contextualSpacing/>
        <w:jc w:val="center"/>
        <w:rPr>
          <w:rFonts w:ascii="Times New Roman" w:hAnsi="Times New Roman"/>
          <w:b/>
          <w:sz w:val="28"/>
          <w:szCs w:val="28"/>
        </w:rPr>
      </w:pPr>
    </w:p>
    <w:p w:rsidR="005215A8" w:rsidRDefault="005215A8" w:rsidP="00044983">
      <w:pPr>
        <w:spacing w:line="240" w:lineRule="auto"/>
        <w:contextualSpacing/>
        <w:jc w:val="center"/>
        <w:rPr>
          <w:rFonts w:ascii="Times New Roman" w:hAnsi="Times New Roman"/>
          <w:b/>
          <w:sz w:val="28"/>
          <w:szCs w:val="28"/>
        </w:rPr>
      </w:pPr>
    </w:p>
    <w:p w:rsidR="005215A8" w:rsidRDefault="005215A8" w:rsidP="00044983">
      <w:pPr>
        <w:spacing w:line="240" w:lineRule="auto"/>
        <w:contextualSpacing/>
        <w:jc w:val="center"/>
        <w:rPr>
          <w:rFonts w:ascii="Times New Roman" w:hAnsi="Times New Roman"/>
          <w:b/>
          <w:sz w:val="28"/>
          <w:szCs w:val="28"/>
        </w:rPr>
      </w:pPr>
    </w:p>
    <w:p w:rsidR="005215A8" w:rsidRDefault="005215A8" w:rsidP="00044983">
      <w:pPr>
        <w:spacing w:line="240" w:lineRule="auto"/>
        <w:contextualSpacing/>
        <w:jc w:val="center"/>
        <w:rPr>
          <w:rFonts w:ascii="Times New Roman" w:hAnsi="Times New Roman"/>
          <w:b/>
          <w:sz w:val="28"/>
          <w:szCs w:val="28"/>
        </w:rPr>
      </w:pPr>
    </w:p>
    <w:p w:rsidR="005215A8" w:rsidRDefault="005215A8" w:rsidP="00044983">
      <w:pPr>
        <w:spacing w:line="240" w:lineRule="auto"/>
        <w:contextualSpacing/>
        <w:jc w:val="center"/>
        <w:rPr>
          <w:rFonts w:ascii="Times New Roman" w:hAnsi="Times New Roman"/>
          <w:b/>
          <w:sz w:val="28"/>
          <w:szCs w:val="28"/>
        </w:rPr>
      </w:pPr>
    </w:p>
    <w:p w:rsidR="00044983" w:rsidRDefault="00044983" w:rsidP="00044983">
      <w:pPr>
        <w:spacing w:line="240" w:lineRule="auto"/>
        <w:contextualSpacing/>
        <w:jc w:val="center"/>
        <w:rPr>
          <w:rFonts w:ascii="Times New Roman" w:hAnsi="Times New Roman"/>
          <w:b/>
          <w:sz w:val="28"/>
          <w:szCs w:val="28"/>
        </w:rPr>
      </w:pPr>
      <w:r w:rsidRPr="00D2427C">
        <w:rPr>
          <w:rFonts w:ascii="Times New Roman" w:hAnsi="Times New Roman"/>
          <w:b/>
          <w:sz w:val="28"/>
          <w:szCs w:val="28"/>
        </w:rPr>
        <w:lastRenderedPageBreak/>
        <w:t>Диаграмма 1.</w:t>
      </w:r>
      <w:r>
        <w:rPr>
          <w:rFonts w:ascii="Times New Roman" w:hAnsi="Times New Roman"/>
          <w:b/>
          <w:sz w:val="28"/>
          <w:szCs w:val="28"/>
        </w:rPr>
        <w:t xml:space="preserve"> Доходы бюджета муниципального образования</w:t>
      </w:r>
    </w:p>
    <w:p w:rsidR="00782770" w:rsidRDefault="00044983" w:rsidP="00044983">
      <w:pPr>
        <w:spacing w:line="240" w:lineRule="auto"/>
        <w:contextualSpacing/>
        <w:jc w:val="center"/>
        <w:rPr>
          <w:rFonts w:ascii="Times New Roman" w:hAnsi="Times New Roman"/>
          <w:b/>
          <w:sz w:val="28"/>
          <w:szCs w:val="28"/>
        </w:rPr>
      </w:pPr>
      <w:r>
        <w:rPr>
          <w:rFonts w:ascii="Times New Roman" w:hAnsi="Times New Roman"/>
          <w:b/>
          <w:sz w:val="28"/>
          <w:szCs w:val="28"/>
        </w:rPr>
        <w:t>«Город Саратов» в 2015-2019 годах, млн. руб.</w:t>
      </w:r>
    </w:p>
    <w:p w:rsidR="00782770" w:rsidRDefault="00782770" w:rsidP="00044983">
      <w:pPr>
        <w:spacing w:line="240" w:lineRule="auto"/>
        <w:contextualSpacing/>
        <w:jc w:val="center"/>
        <w:rPr>
          <w:rFonts w:ascii="Times New Roman" w:hAnsi="Times New Roman"/>
          <w:b/>
          <w:sz w:val="28"/>
          <w:szCs w:val="28"/>
        </w:rPr>
      </w:pPr>
    </w:p>
    <w:p w:rsidR="00782770" w:rsidRDefault="00782770" w:rsidP="00044983">
      <w:pPr>
        <w:spacing w:line="240" w:lineRule="auto"/>
        <w:contextualSpacing/>
        <w:jc w:val="center"/>
        <w:rPr>
          <w:rFonts w:ascii="Times New Roman" w:hAnsi="Times New Roman"/>
          <w:b/>
          <w:sz w:val="28"/>
          <w:szCs w:val="28"/>
        </w:rPr>
      </w:pPr>
      <w:r>
        <w:rPr>
          <w:rFonts w:ascii="Times New Roman" w:hAnsi="Times New Roman"/>
          <w:b/>
          <w:noProof/>
          <w:sz w:val="28"/>
          <w:szCs w:val="28"/>
        </w:rPr>
        <w:drawing>
          <wp:inline distT="0" distB="0" distL="0" distR="0">
            <wp:extent cx="5939790" cy="3585845"/>
            <wp:effectExtent l="19050" t="0" r="3810" b="0"/>
            <wp:docPr id="10" name="Рисунок 10" descr="Диаграмма 1 дубл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аграмма 1 дубль 2"/>
                    <pic:cNvPicPr>
                      <a:picLocks noChangeAspect="1" noChangeArrowheads="1"/>
                    </pic:cNvPicPr>
                  </pic:nvPicPr>
                  <pic:blipFill>
                    <a:blip r:embed="rId8" cstate="print"/>
                    <a:srcRect/>
                    <a:stretch>
                      <a:fillRect/>
                    </a:stretch>
                  </pic:blipFill>
                  <pic:spPr bwMode="auto">
                    <a:xfrm>
                      <a:off x="0" y="0"/>
                      <a:ext cx="5939790" cy="3585845"/>
                    </a:xfrm>
                    <a:prstGeom prst="rect">
                      <a:avLst/>
                    </a:prstGeom>
                    <a:noFill/>
                    <a:ln w="9525">
                      <a:noFill/>
                      <a:miter lim="800000"/>
                      <a:headEnd/>
                      <a:tailEnd/>
                    </a:ln>
                  </pic:spPr>
                </pic:pic>
              </a:graphicData>
            </a:graphic>
          </wp:inline>
        </w:drawing>
      </w:r>
    </w:p>
    <w:p w:rsidR="00A12FC7" w:rsidRDefault="00A12FC7" w:rsidP="00044983">
      <w:pPr>
        <w:spacing w:line="240" w:lineRule="auto"/>
        <w:contextualSpacing/>
        <w:jc w:val="center"/>
        <w:rPr>
          <w:rFonts w:ascii="Times New Roman" w:hAnsi="Times New Roman"/>
          <w:b/>
          <w:sz w:val="28"/>
          <w:szCs w:val="28"/>
        </w:rPr>
      </w:pPr>
    </w:p>
    <w:p w:rsidR="00FD3CC3" w:rsidRPr="00097AC2" w:rsidRDefault="00C52FF0" w:rsidP="007548F0">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FD3CC3" w:rsidRPr="00097AC2">
        <w:rPr>
          <w:rFonts w:ascii="Times New Roman" w:hAnsi="Times New Roman"/>
          <w:sz w:val="28"/>
          <w:szCs w:val="28"/>
        </w:rPr>
        <w:t>Комитет по финансам участвовал в работе контрольной комиссии по исполнению доходной части бюджета, комиссии по проведению торгов по продаже муниципального имущества, в т.ч. прав на заключение договоров аренды земельных участков, аукционной (конкурсной) комиссии по проведению аукционов (конкурсов) на право заключения договоров в отношении муниципального имущества, в работе постоянно действующей комиссии по проведению торгов в форме конкурса на право заключения договора на установку и эксплуатацию рекламной конструкции, а также аукционной (конкурсной) комиссии по проведению конкурсов и аукционов по предоставлению права на размещение нестационарных торговых объектов на территории муниципального образования «Город Саратов».</w:t>
      </w:r>
    </w:p>
    <w:p w:rsidR="00FE3E37" w:rsidRDefault="007548F0" w:rsidP="007548F0">
      <w:pPr>
        <w:spacing w:line="240" w:lineRule="auto"/>
        <w:ind w:firstLine="709"/>
        <w:contextualSpacing/>
        <w:jc w:val="both"/>
        <w:rPr>
          <w:rFonts w:ascii="Times New Roman" w:hAnsi="Times New Roman"/>
          <w:sz w:val="28"/>
          <w:szCs w:val="28"/>
        </w:rPr>
      </w:pPr>
      <w:r w:rsidRPr="00097AC2">
        <w:rPr>
          <w:rFonts w:ascii="Times New Roman" w:hAnsi="Times New Roman"/>
          <w:sz w:val="28"/>
          <w:szCs w:val="28"/>
        </w:rPr>
        <w:t>На заседаниях контрольной комиссии по исполнению доходной</w:t>
      </w:r>
      <w:r w:rsidRPr="00FE3E37">
        <w:rPr>
          <w:rFonts w:ascii="Times New Roman" w:hAnsi="Times New Roman"/>
          <w:sz w:val="28"/>
          <w:szCs w:val="28"/>
        </w:rPr>
        <w:t xml:space="preserve"> части бюджета и межведомственных комиссиях администраций районов совместно с налоговыми и правоохранительными органами рассматривались вопросы по погашению организациями задолженности по налогам, 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w:t>
      </w:r>
    </w:p>
    <w:p w:rsidR="00706422" w:rsidRPr="00706422" w:rsidRDefault="00706422" w:rsidP="00FE3E37">
      <w:pPr>
        <w:spacing w:after="0" w:line="240" w:lineRule="auto"/>
        <w:ind w:firstLine="708"/>
        <w:contextualSpacing/>
        <w:jc w:val="both"/>
        <w:rPr>
          <w:rFonts w:ascii="Times New Roman" w:hAnsi="Times New Roman"/>
          <w:sz w:val="28"/>
          <w:szCs w:val="28"/>
        </w:rPr>
      </w:pPr>
      <w:r w:rsidRPr="00706422">
        <w:rPr>
          <w:rFonts w:ascii="Times New Roman" w:hAnsi="Times New Roman"/>
          <w:sz w:val="28"/>
          <w:szCs w:val="28"/>
        </w:rPr>
        <w:t xml:space="preserve">За 2019 год проведено 176 заседаний комиссии, на которых заслушаны руководители 1133 </w:t>
      </w:r>
      <w:r w:rsidR="0075483F">
        <w:rPr>
          <w:rFonts w:ascii="Times New Roman" w:hAnsi="Times New Roman"/>
          <w:sz w:val="28"/>
          <w:szCs w:val="28"/>
        </w:rPr>
        <w:t>предприятий и 364 индивидуальных предпринимателя</w:t>
      </w:r>
      <w:r w:rsidRPr="00706422">
        <w:rPr>
          <w:rFonts w:ascii="Times New Roman" w:hAnsi="Times New Roman"/>
          <w:sz w:val="28"/>
          <w:szCs w:val="28"/>
        </w:rPr>
        <w:t>.</w:t>
      </w:r>
    </w:p>
    <w:p w:rsidR="00706422" w:rsidRDefault="00706422" w:rsidP="00FE3E37">
      <w:pPr>
        <w:spacing w:after="0" w:line="240" w:lineRule="auto"/>
        <w:ind w:firstLine="708"/>
        <w:contextualSpacing/>
        <w:jc w:val="both"/>
        <w:rPr>
          <w:rFonts w:ascii="Times New Roman" w:hAnsi="Times New Roman"/>
          <w:sz w:val="28"/>
          <w:szCs w:val="28"/>
          <w:highlight w:val="yellow"/>
        </w:rPr>
      </w:pPr>
      <w:r w:rsidRPr="00706422">
        <w:rPr>
          <w:rFonts w:ascii="Times New Roman" w:hAnsi="Times New Roman"/>
          <w:sz w:val="28"/>
          <w:szCs w:val="28"/>
        </w:rPr>
        <w:t xml:space="preserve">Погашена задолженность перед бюджетом муниципального образования «Город Саратов» на общую сумму 75,0 млн. руб. (налог на доходы физических лиц – 62,1 млн. руб., земельный налог – 2,7 млн. руб., </w:t>
      </w:r>
      <w:r w:rsidRPr="00706422">
        <w:rPr>
          <w:rFonts w:ascii="Times New Roman" w:hAnsi="Times New Roman"/>
          <w:sz w:val="28"/>
          <w:szCs w:val="28"/>
        </w:rPr>
        <w:lastRenderedPageBreak/>
        <w:t>единый налог на вмененный доход – 8,6 млн. руб., налог на имущество физических лиц – 1,1 млн. руб., плата за негативное воздействие на окружающую среду –</w:t>
      </w:r>
      <w:r w:rsidR="00B517C5">
        <w:rPr>
          <w:rFonts w:ascii="Times New Roman" w:hAnsi="Times New Roman"/>
          <w:sz w:val="28"/>
          <w:szCs w:val="28"/>
        </w:rPr>
        <w:t xml:space="preserve"> </w:t>
      </w:r>
      <w:r w:rsidRPr="00706422">
        <w:rPr>
          <w:rFonts w:ascii="Times New Roman" w:hAnsi="Times New Roman"/>
          <w:sz w:val="28"/>
          <w:szCs w:val="28"/>
        </w:rPr>
        <w:t>0,5 млн. руб.).</w:t>
      </w:r>
    </w:p>
    <w:p w:rsidR="00886BA0" w:rsidRDefault="00886BA0" w:rsidP="007548F0">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C52FF0">
        <w:rPr>
          <w:rFonts w:ascii="Times New Roman" w:hAnsi="Times New Roman"/>
          <w:sz w:val="28"/>
          <w:szCs w:val="28"/>
        </w:rPr>
        <w:t xml:space="preserve">) </w:t>
      </w:r>
      <w:r w:rsidR="007548F0" w:rsidRPr="00FE3E37">
        <w:rPr>
          <w:rFonts w:ascii="Times New Roman" w:hAnsi="Times New Roman"/>
          <w:sz w:val="28"/>
          <w:szCs w:val="28"/>
        </w:rPr>
        <w:t xml:space="preserve">В целях проведения мониторинга исполнения доходной части бюджета муниципального образования «Город Саратов» комитетом по финансам проводился анализ сведений, предоставленных УФК по Саратовской области о поступивших платежах в разрезе юридических лиц с использованием программного комплекса «Бюджет-СМАРТ». </w:t>
      </w:r>
    </w:p>
    <w:p w:rsidR="00782770" w:rsidRDefault="007548F0" w:rsidP="00782770">
      <w:pPr>
        <w:spacing w:after="0" w:line="240" w:lineRule="auto"/>
        <w:ind w:firstLine="709"/>
        <w:contextualSpacing/>
        <w:jc w:val="both"/>
        <w:rPr>
          <w:rFonts w:ascii="Times New Roman" w:hAnsi="Times New Roman"/>
          <w:color w:val="000000"/>
          <w:sz w:val="28"/>
          <w:szCs w:val="28"/>
        </w:rPr>
      </w:pPr>
      <w:r w:rsidRPr="00CF49E7">
        <w:rPr>
          <w:rFonts w:ascii="Times New Roman" w:hAnsi="Times New Roman"/>
          <w:color w:val="000000"/>
          <w:sz w:val="28"/>
          <w:szCs w:val="28"/>
        </w:rPr>
        <w:t xml:space="preserve">По результатам проведенного анализа направлены письма главным администраторам доходов (УФНС </w:t>
      </w:r>
      <w:r w:rsidRPr="007548F0">
        <w:rPr>
          <w:rFonts w:ascii="Times New Roman" w:hAnsi="Times New Roman"/>
          <w:color w:val="000000"/>
          <w:sz w:val="28"/>
          <w:szCs w:val="28"/>
        </w:rPr>
        <w:t>России по Саратовской области, управлению Федеральной службы по надзору в сфере природопользования (Росприроднадзора) по Саратовской области, комитет</w:t>
      </w:r>
      <w:r w:rsidRPr="00CF49E7">
        <w:rPr>
          <w:rFonts w:ascii="Times New Roman" w:hAnsi="Times New Roman"/>
          <w:color w:val="000000"/>
          <w:sz w:val="28"/>
          <w:szCs w:val="28"/>
        </w:rPr>
        <w:t xml:space="preserve"> по управлению имуществом города Саратова) о необходимости принятия мер по сокращению задолженности по платежам в бюджет муниципального образования «Город Саратов»</w:t>
      </w:r>
      <w:r>
        <w:rPr>
          <w:rFonts w:ascii="Times New Roman" w:hAnsi="Times New Roman"/>
          <w:color w:val="000000"/>
          <w:sz w:val="28"/>
          <w:szCs w:val="28"/>
        </w:rPr>
        <w:t>.</w:t>
      </w:r>
    </w:p>
    <w:p w:rsidR="007548F0" w:rsidRPr="00782770" w:rsidRDefault="00782770" w:rsidP="00782770">
      <w:pPr>
        <w:pStyle w:val="1"/>
        <w:shd w:val="clear" w:color="auto" w:fill="FFFFFF"/>
        <w:spacing w:before="0" w:line="240" w:lineRule="auto"/>
        <w:ind w:firstLine="709"/>
        <w:contextualSpacing/>
        <w:jc w:val="both"/>
        <w:rPr>
          <w:rFonts w:ascii="Times New Roman" w:hAnsi="Times New Roman"/>
          <w:b w:val="0"/>
          <w:color w:val="000000"/>
        </w:rPr>
      </w:pPr>
      <w:r w:rsidRPr="00782770">
        <w:rPr>
          <w:rFonts w:ascii="Times New Roman" w:hAnsi="Times New Roman"/>
          <w:b w:val="0"/>
          <w:color w:val="000000"/>
        </w:rPr>
        <w:t>Главными администраторами доходов бюджета в целях взыскания задолженности проводятся мероприятия по претензионной работе и передаче материалов в суд для принудительного взыскания.</w:t>
      </w:r>
      <w:r w:rsidR="00FE3E37" w:rsidRPr="00782770">
        <w:rPr>
          <w:rFonts w:ascii="Times New Roman" w:hAnsi="Times New Roman"/>
        </w:rPr>
        <w:t xml:space="preserve"> </w:t>
      </w:r>
    </w:p>
    <w:p w:rsidR="00886BA0" w:rsidRDefault="00886BA0" w:rsidP="007548F0">
      <w:pPr>
        <w:spacing w:line="240" w:lineRule="auto"/>
        <w:ind w:firstLine="709"/>
        <w:contextualSpacing/>
        <w:jc w:val="both"/>
        <w:rPr>
          <w:rFonts w:ascii="Times New Roman" w:hAnsi="Times New Roman"/>
          <w:color w:val="000000"/>
          <w:sz w:val="28"/>
          <w:szCs w:val="28"/>
        </w:rPr>
      </w:pPr>
      <w:r w:rsidRPr="00782770">
        <w:rPr>
          <w:rFonts w:ascii="Times New Roman" w:hAnsi="Times New Roman"/>
          <w:sz w:val="28"/>
          <w:szCs w:val="28"/>
        </w:rPr>
        <w:t>4</w:t>
      </w:r>
      <w:r w:rsidR="00C52FF0" w:rsidRPr="00782770">
        <w:rPr>
          <w:rFonts w:ascii="Times New Roman" w:hAnsi="Times New Roman"/>
          <w:sz w:val="28"/>
          <w:szCs w:val="28"/>
        </w:rPr>
        <w:t xml:space="preserve">) </w:t>
      </w:r>
      <w:r w:rsidR="00C63DC8" w:rsidRPr="00782770">
        <w:rPr>
          <w:rFonts w:ascii="Times New Roman" w:hAnsi="Times New Roman"/>
          <w:sz w:val="28"/>
          <w:szCs w:val="28"/>
        </w:rPr>
        <w:t>В соответствии с приказом Минфина РФ</w:t>
      </w:r>
      <w:r w:rsidR="00C63DC8" w:rsidRPr="0043297A">
        <w:rPr>
          <w:rFonts w:ascii="Times New Roman" w:hAnsi="Times New Roman"/>
          <w:sz w:val="28"/>
          <w:szCs w:val="28"/>
        </w:rPr>
        <w:t xml:space="preserve"> и Федеральной налоговой службы 65н/ММ-3-1/295@ от 30 июня 2008 года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года № 410», проводился обмен информацией с Управлением Федеральной налоговой службы по Саратовской области с использованием программного комплекса </w:t>
      </w:r>
      <w:r w:rsidR="00C63DC8" w:rsidRPr="0043297A">
        <w:rPr>
          <w:rFonts w:ascii="Times New Roman" w:hAnsi="Times New Roman"/>
          <w:color w:val="000000"/>
          <w:sz w:val="28"/>
          <w:szCs w:val="28"/>
        </w:rPr>
        <w:t>«</w:t>
      </w:r>
      <w:r w:rsidR="00C63DC8" w:rsidRPr="0043297A">
        <w:rPr>
          <w:rFonts w:ascii="Times New Roman" w:hAnsi="Times New Roman"/>
          <w:sz w:val="28"/>
          <w:szCs w:val="28"/>
        </w:rPr>
        <w:t>Бюджет - СМАРТ</w:t>
      </w:r>
      <w:r w:rsidR="00C63DC8" w:rsidRPr="0043297A">
        <w:rPr>
          <w:rFonts w:ascii="Times New Roman" w:hAnsi="Times New Roman"/>
          <w:color w:val="000000"/>
          <w:sz w:val="28"/>
          <w:szCs w:val="28"/>
        </w:rPr>
        <w:t xml:space="preserve">». </w:t>
      </w:r>
    </w:p>
    <w:p w:rsidR="00782770" w:rsidRDefault="00782770" w:rsidP="007548F0">
      <w:pPr>
        <w:spacing w:line="240" w:lineRule="auto"/>
        <w:ind w:firstLine="709"/>
        <w:contextualSpacing/>
        <w:jc w:val="both"/>
        <w:rPr>
          <w:rFonts w:ascii="Times New Roman" w:hAnsi="Times New Roman"/>
          <w:sz w:val="28"/>
          <w:szCs w:val="28"/>
        </w:rPr>
      </w:pPr>
      <w:r w:rsidRPr="00782770">
        <w:rPr>
          <w:rFonts w:ascii="Times New Roman" w:hAnsi="Times New Roman"/>
          <w:sz w:val="28"/>
          <w:szCs w:val="28"/>
        </w:rPr>
        <w:t>Показатели налоговой отчетности испо</w:t>
      </w:r>
      <w:r w:rsidR="00C0448A">
        <w:rPr>
          <w:rFonts w:ascii="Times New Roman" w:hAnsi="Times New Roman"/>
          <w:sz w:val="28"/>
          <w:szCs w:val="28"/>
        </w:rPr>
        <w:t>льзовались при подготовке</w:t>
      </w:r>
      <w:r w:rsidRPr="00782770">
        <w:rPr>
          <w:rFonts w:ascii="Times New Roman" w:hAnsi="Times New Roman"/>
          <w:sz w:val="28"/>
          <w:szCs w:val="28"/>
        </w:rPr>
        <w:t xml:space="preserve"> материалов для участия в заседаниях межведомственной комиссии по составлению проекта бюджета муниципального образования «Город Саратов»,  контрольной комиссии по исполнению доходной части бюджета, постоянной комиссии по бюджетно-финансовым вопросам, экономике, использованию муниципальной собственности, местным налогам и сборам, заседаниях при Правительстве Саратовской области по вопросам формирования и исполнения бюджета города, а также в рабочих встречах с налоговыми органами.</w:t>
      </w:r>
    </w:p>
    <w:p w:rsidR="00FE2324" w:rsidRPr="00C52FF0" w:rsidRDefault="00C52FF0" w:rsidP="00C52FF0">
      <w:pPr>
        <w:shd w:val="clear" w:color="auto" w:fill="FFFFFF"/>
        <w:spacing w:after="0" w:line="240" w:lineRule="auto"/>
        <w:ind w:firstLine="709"/>
        <w:contextualSpacing/>
        <w:jc w:val="center"/>
        <w:rPr>
          <w:rFonts w:ascii="Times New Roman" w:hAnsi="Times New Roman"/>
          <w:b/>
          <w:i/>
          <w:kern w:val="32"/>
          <w:sz w:val="28"/>
          <w:szCs w:val="28"/>
        </w:rPr>
      </w:pPr>
      <w:r>
        <w:rPr>
          <w:rFonts w:ascii="Times New Roman" w:hAnsi="Times New Roman"/>
          <w:b/>
          <w:i/>
          <w:kern w:val="32"/>
          <w:sz w:val="28"/>
          <w:szCs w:val="28"/>
        </w:rPr>
        <w:t>2.2</w:t>
      </w:r>
      <w:r w:rsidR="00F73827">
        <w:rPr>
          <w:rFonts w:ascii="Times New Roman" w:hAnsi="Times New Roman"/>
          <w:b/>
          <w:i/>
          <w:kern w:val="32"/>
          <w:sz w:val="28"/>
          <w:szCs w:val="28"/>
        </w:rPr>
        <w:t xml:space="preserve">.2. </w:t>
      </w:r>
      <w:r w:rsidR="00125B8B" w:rsidRPr="00BA4D15">
        <w:rPr>
          <w:rFonts w:ascii="Times New Roman" w:hAnsi="Times New Roman"/>
          <w:b/>
          <w:i/>
          <w:kern w:val="32"/>
          <w:sz w:val="28"/>
          <w:szCs w:val="28"/>
        </w:rPr>
        <w:t>Безвозмездные поступления</w:t>
      </w:r>
    </w:p>
    <w:p w:rsidR="00D627B7" w:rsidRPr="007548F0" w:rsidRDefault="00D627B7" w:rsidP="007548F0">
      <w:pPr>
        <w:spacing w:line="240" w:lineRule="auto"/>
        <w:ind w:firstLine="709"/>
        <w:contextualSpacing/>
        <w:jc w:val="both"/>
        <w:rPr>
          <w:rFonts w:ascii="Times New Roman" w:hAnsi="Times New Roman"/>
          <w:sz w:val="28"/>
          <w:szCs w:val="28"/>
        </w:rPr>
      </w:pPr>
      <w:r w:rsidRPr="007548F0">
        <w:rPr>
          <w:rFonts w:ascii="Times New Roman" w:hAnsi="Times New Roman"/>
          <w:sz w:val="28"/>
          <w:szCs w:val="28"/>
        </w:rPr>
        <w:t>Безвозмездные поступления из областного бюдже</w:t>
      </w:r>
      <w:r w:rsidR="009D04D5" w:rsidRPr="007548F0">
        <w:rPr>
          <w:rFonts w:ascii="Times New Roman" w:hAnsi="Times New Roman"/>
          <w:sz w:val="28"/>
          <w:szCs w:val="28"/>
        </w:rPr>
        <w:t xml:space="preserve">та составили                   </w:t>
      </w:r>
      <w:r w:rsidR="00720CDA" w:rsidRPr="007548F0">
        <w:rPr>
          <w:rFonts w:ascii="Times New Roman" w:hAnsi="Times New Roman"/>
          <w:sz w:val="28"/>
          <w:szCs w:val="28"/>
        </w:rPr>
        <w:t>11</w:t>
      </w:r>
      <w:r w:rsidR="00F90FBA">
        <w:rPr>
          <w:rFonts w:ascii="Times New Roman" w:hAnsi="Times New Roman"/>
          <w:sz w:val="28"/>
          <w:szCs w:val="28"/>
        </w:rPr>
        <w:t> </w:t>
      </w:r>
      <w:r w:rsidR="00720CDA" w:rsidRPr="007548F0">
        <w:rPr>
          <w:rFonts w:ascii="Times New Roman" w:hAnsi="Times New Roman"/>
          <w:sz w:val="28"/>
          <w:szCs w:val="28"/>
        </w:rPr>
        <w:t>165,5</w:t>
      </w:r>
      <w:r w:rsidRPr="007548F0">
        <w:rPr>
          <w:rFonts w:ascii="Times New Roman" w:hAnsi="Times New Roman"/>
          <w:sz w:val="28"/>
          <w:szCs w:val="28"/>
        </w:rPr>
        <w:t xml:space="preserve"> </w:t>
      </w:r>
      <w:r w:rsidR="008540AA" w:rsidRPr="007548F0">
        <w:rPr>
          <w:rFonts w:ascii="Times New Roman" w:hAnsi="Times New Roman"/>
          <w:sz w:val="28"/>
          <w:szCs w:val="28"/>
        </w:rPr>
        <w:t>млн</w:t>
      </w:r>
      <w:r w:rsidR="009D04D5" w:rsidRPr="007548F0">
        <w:rPr>
          <w:rFonts w:ascii="Times New Roman" w:hAnsi="Times New Roman"/>
          <w:sz w:val="28"/>
          <w:szCs w:val="28"/>
        </w:rPr>
        <w:t xml:space="preserve">. руб. или </w:t>
      </w:r>
      <w:r w:rsidR="00720CDA" w:rsidRPr="007548F0">
        <w:rPr>
          <w:rFonts w:ascii="Times New Roman" w:hAnsi="Times New Roman"/>
          <w:sz w:val="28"/>
          <w:szCs w:val="28"/>
        </w:rPr>
        <w:t>98,8</w:t>
      </w:r>
      <w:r w:rsidRPr="007548F0">
        <w:rPr>
          <w:rFonts w:ascii="Times New Roman" w:hAnsi="Times New Roman"/>
          <w:sz w:val="28"/>
          <w:szCs w:val="28"/>
        </w:rPr>
        <w:t>% от уточненных бюджетных назначений, из них:</w:t>
      </w:r>
    </w:p>
    <w:p w:rsidR="00D627B7" w:rsidRPr="007548F0" w:rsidRDefault="00720CDA" w:rsidP="007548F0">
      <w:pPr>
        <w:spacing w:line="240" w:lineRule="auto"/>
        <w:ind w:firstLine="709"/>
        <w:contextualSpacing/>
        <w:jc w:val="both"/>
        <w:rPr>
          <w:rFonts w:ascii="Times New Roman" w:hAnsi="Times New Roman"/>
          <w:sz w:val="28"/>
          <w:szCs w:val="28"/>
        </w:rPr>
      </w:pPr>
      <w:r w:rsidRPr="007548F0">
        <w:rPr>
          <w:rFonts w:ascii="Times New Roman" w:hAnsi="Times New Roman"/>
          <w:sz w:val="28"/>
          <w:szCs w:val="28"/>
        </w:rPr>
        <w:t>- дотации в сумме 39</w:t>
      </w:r>
      <w:r w:rsidR="00D627B7" w:rsidRPr="007548F0">
        <w:rPr>
          <w:rFonts w:ascii="Times New Roman" w:hAnsi="Times New Roman"/>
          <w:sz w:val="28"/>
          <w:szCs w:val="28"/>
        </w:rPr>
        <w:t>,</w:t>
      </w:r>
      <w:r w:rsidRPr="007548F0">
        <w:rPr>
          <w:rFonts w:ascii="Times New Roman" w:hAnsi="Times New Roman"/>
          <w:sz w:val="28"/>
          <w:szCs w:val="28"/>
        </w:rPr>
        <w:t>5</w:t>
      </w:r>
      <w:r w:rsidR="00D627B7" w:rsidRPr="007548F0">
        <w:rPr>
          <w:rFonts w:ascii="Times New Roman" w:hAnsi="Times New Roman"/>
          <w:sz w:val="28"/>
          <w:szCs w:val="28"/>
        </w:rPr>
        <w:t xml:space="preserve"> </w:t>
      </w:r>
      <w:r w:rsidR="008540AA" w:rsidRPr="007548F0">
        <w:rPr>
          <w:rFonts w:ascii="Times New Roman" w:hAnsi="Times New Roman"/>
          <w:sz w:val="28"/>
          <w:szCs w:val="28"/>
        </w:rPr>
        <w:t>млн</w:t>
      </w:r>
      <w:r w:rsidR="00D627B7" w:rsidRPr="007548F0">
        <w:rPr>
          <w:rFonts w:ascii="Times New Roman" w:hAnsi="Times New Roman"/>
          <w:sz w:val="28"/>
          <w:szCs w:val="28"/>
        </w:rPr>
        <w:t xml:space="preserve">. руб. или </w:t>
      </w:r>
      <w:r w:rsidRPr="007548F0">
        <w:rPr>
          <w:rFonts w:ascii="Times New Roman" w:hAnsi="Times New Roman"/>
          <w:sz w:val="28"/>
          <w:szCs w:val="28"/>
        </w:rPr>
        <w:t>99,5</w:t>
      </w:r>
      <w:r w:rsidR="00D627B7" w:rsidRPr="007548F0">
        <w:rPr>
          <w:rFonts w:ascii="Times New Roman" w:hAnsi="Times New Roman"/>
          <w:sz w:val="28"/>
          <w:szCs w:val="28"/>
        </w:rPr>
        <w:t>% от уточненных бюджетных назначений;</w:t>
      </w:r>
    </w:p>
    <w:p w:rsidR="00D627B7" w:rsidRPr="007548F0" w:rsidRDefault="00D627B7" w:rsidP="007548F0">
      <w:pPr>
        <w:spacing w:line="240" w:lineRule="auto"/>
        <w:ind w:firstLine="709"/>
        <w:contextualSpacing/>
        <w:jc w:val="both"/>
        <w:rPr>
          <w:rFonts w:ascii="Times New Roman" w:hAnsi="Times New Roman"/>
          <w:sz w:val="28"/>
          <w:szCs w:val="28"/>
        </w:rPr>
      </w:pPr>
      <w:r w:rsidRPr="007548F0">
        <w:rPr>
          <w:rFonts w:ascii="Times New Roman" w:hAnsi="Times New Roman"/>
          <w:sz w:val="28"/>
          <w:szCs w:val="28"/>
        </w:rPr>
        <w:lastRenderedPageBreak/>
        <w:t xml:space="preserve">- субвенции в сумме </w:t>
      </w:r>
      <w:r w:rsidR="00720CDA" w:rsidRPr="007548F0">
        <w:rPr>
          <w:rFonts w:ascii="Times New Roman" w:hAnsi="Times New Roman"/>
          <w:sz w:val="28"/>
          <w:szCs w:val="28"/>
        </w:rPr>
        <w:t>5</w:t>
      </w:r>
      <w:r w:rsidR="00F90FBA">
        <w:rPr>
          <w:rFonts w:ascii="Times New Roman" w:hAnsi="Times New Roman"/>
          <w:sz w:val="28"/>
          <w:szCs w:val="28"/>
        </w:rPr>
        <w:t> </w:t>
      </w:r>
      <w:r w:rsidR="00720CDA" w:rsidRPr="007548F0">
        <w:rPr>
          <w:rFonts w:ascii="Times New Roman" w:hAnsi="Times New Roman"/>
          <w:sz w:val="28"/>
          <w:szCs w:val="28"/>
        </w:rPr>
        <w:t>170,1</w:t>
      </w:r>
      <w:r w:rsidRPr="007548F0">
        <w:rPr>
          <w:rFonts w:ascii="Times New Roman" w:hAnsi="Times New Roman"/>
          <w:sz w:val="28"/>
          <w:szCs w:val="28"/>
        </w:rPr>
        <w:t xml:space="preserve"> </w:t>
      </w:r>
      <w:r w:rsidR="008540AA" w:rsidRPr="007548F0">
        <w:rPr>
          <w:rFonts w:ascii="Times New Roman" w:hAnsi="Times New Roman"/>
          <w:sz w:val="28"/>
          <w:szCs w:val="28"/>
        </w:rPr>
        <w:t>млн</w:t>
      </w:r>
      <w:r w:rsidRPr="007548F0">
        <w:rPr>
          <w:rFonts w:ascii="Times New Roman" w:hAnsi="Times New Roman"/>
          <w:sz w:val="28"/>
          <w:szCs w:val="28"/>
        </w:rPr>
        <w:t xml:space="preserve">. руб. или </w:t>
      </w:r>
      <w:r w:rsidR="00720CDA" w:rsidRPr="007548F0">
        <w:rPr>
          <w:rFonts w:ascii="Times New Roman" w:hAnsi="Times New Roman"/>
          <w:sz w:val="28"/>
          <w:szCs w:val="28"/>
        </w:rPr>
        <w:t>99,5</w:t>
      </w:r>
      <w:r w:rsidRPr="007548F0">
        <w:rPr>
          <w:rFonts w:ascii="Times New Roman" w:hAnsi="Times New Roman"/>
          <w:sz w:val="28"/>
          <w:szCs w:val="28"/>
        </w:rPr>
        <w:t>% от уточненных бюджетных назначений;</w:t>
      </w:r>
    </w:p>
    <w:p w:rsidR="00D627B7" w:rsidRPr="007548F0" w:rsidRDefault="00D627B7" w:rsidP="007548F0">
      <w:pPr>
        <w:spacing w:line="240" w:lineRule="auto"/>
        <w:ind w:firstLine="709"/>
        <w:contextualSpacing/>
        <w:jc w:val="both"/>
        <w:rPr>
          <w:rFonts w:ascii="Times New Roman" w:hAnsi="Times New Roman"/>
          <w:sz w:val="28"/>
          <w:szCs w:val="28"/>
        </w:rPr>
      </w:pPr>
      <w:r w:rsidRPr="007548F0">
        <w:rPr>
          <w:rFonts w:ascii="Times New Roman" w:hAnsi="Times New Roman"/>
          <w:sz w:val="28"/>
          <w:szCs w:val="28"/>
        </w:rPr>
        <w:t xml:space="preserve">- субсидии в сумме </w:t>
      </w:r>
      <w:r w:rsidR="00720CDA" w:rsidRPr="007548F0">
        <w:rPr>
          <w:rFonts w:ascii="Times New Roman" w:hAnsi="Times New Roman"/>
          <w:sz w:val="28"/>
          <w:szCs w:val="28"/>
        </w:rPr>
        <w:t>4</w:t>
      </w:r>
      <w:r w:rsidR="00F90FBA">
        <w:rPr>
          <w:rFonts w:ascii="Times New Roman" w:hAnsi="Times New Roman"/>
          <w:sz w:val="28"/>
          <w:szCs w:val="28"/>
        </w:rPr>
        <w:t> </w:t>
      </w:r>
      <w:r w:rsidR="00720CDA" w:rsidRPr="007548F0">
        <w:rPr>
          <w:rFonts w:ascii="Times New Roman" w:hAnsi="Times New Roman"/>
          <w:sz w:val="28"/>
          <w:szCs w:val="28"/>
        </w:rPr>
        <w:t>365,3</w:t>
      </w:r>
      <w:r w:rsidRPr="007548F0">
        <w:rPr>
          <w:rFonts w:ascii="Times New Roman" w:hAnsi="Times New Roman"/>
          <w:sz w:val="28"/>
          <w:szCs w:val="28"/>
        </w:rPr>
        <w:t xml:space="preserve"> </w:t>
      </w:r>
      <w:r w:rsidR="008540AA" w:rsidRPr="007548F0">
        <w:rPr>
          <w:rFonts w:ascii="Times New Roman" w:hAnsi="Times New Roman"/>
          <w:sz w:val="28"/>
          <w:szCs w:val="28"/>
        </w:rPr>
        <w:t>млн</w:t>
      </w:r>
      <w:r w:rsidRPr="007548F0">
        <w:rPr>
          <w:rFonts w:ascii="Times New Roman" w:hAnsi="Times New Roman"/>
          <w:sz w:val="28"/>
          <w:szCs w:val="28"/>
        </w:rPr>
        <w:t xml:space="preserve">. руб. или </w:t>
      </w:r>
      <w:r w:rsidR="00720CDA" w:rsidRPr="007548F0">
        <w:rPr>
          <w:rFonts w:ascii="Times New Roman" w:hAnsi="Times New Roman"/>
          <w:sz w:val="28"/>
          <w:szCs w:val="28"/>
        </w:rPr>
        <w:t>99,7</w:t>
      </w:r>
      <w:r w:rsidRPr="007548F0">
        <w:rPr>
          <w:rFonts w:ascii="Times New Roman" w:hAnsi="Times New Roman"/>
          <w:sz w:val="28"/>
          <w:szCs w:val="28"/>
        </w:rPr>
        <w:t>% от уточненных бюджетных назначений.</w:t>
      </w:r>
    </w:p>
    <w:p w:rsidR="007548F0" w:rsidRDefault="00D627B7" w:rsidP="007548F0">
      <w:pPr>
        <w:spacing w:line="240" w:lineRule="auto"/>
        <w:ind w:firstLine="709"/>
        <w:contextualSpacing/>
        <w:jc w:val="both"/>
        <w:rPr>
          <w:rFonts w:ascii="Times New Roman" w:hAnsi="Times New Roman"/>
          <w:sz w:val="28"/>
          <w:szCs w:val="28"/>
        </w:rPr>
      </w:pPr>
      <w:r w:rsidRPr="007548F0">
        <w:rPr>
          <w:rFonts w:ascii="Times New Roman" w:hAnsi="Times New Roman"/>
          <w:sz w:val="28"/>
          <w:szCs w:val="28"/>
        </w:rPr>
        <w:t xml:space="preserve">- иные межбюджетные трансферты в сумме </w:t>
      </w:r>
      <w:r w:rsidR="00720CDA" w:rsidRPr="007548F0">
        <w:rPr>
          <w:rFonts w:ascii="Times New Roman" w:hAnsi="Times New Roman"/>
          <w:sz w:val="28"/>
          <w:szCs w:val="28"/>
        </w:rPr>
        <w:t>1</w:t>
      </w:r>
      <w:r w:rsidR="00F90FBA">
        <w:rPr>
          <w:rFonts w:ascii="Times New Roman" w:hAnsi="Times New Roman"/>
          <w:sz w:val="28"/>
          <w:szCs w:val="28"/>
        </w:rPr>
        <w:t> </w:t>
      </w:r>
      <w:r w:rsidR="00720CDA" w:rsidRPr="007548F0">
        <w:rPr>
          <w:rFonts w:ascii="Times New Roman" w:hAnsi="Times New Roman"/>
          <w:sz w:val="28"/>
          <w:szCs w:val="28"/>
        </w:rPr>
        <w:t>590,6</w:t>
      </w:r>
      <w:r w:rsidRPr="007548F0">
        <w:rPr>
          <w:rFonts w:ascii="Times New Roman" w:hAnsi="Times New Roman"/>
          <w:sz w:val="28"/>
          <w:szCs w:val="28"/>
        </w:rPr>
        <w:t xml:space="preserve"> </w:t>
      </w:r>
      <w:r w:rsidR="008540AA" w:rsidRPr="007548F0">
        <w:rPr>
          <w:rFonts w:ascii="Times New Roman" w:hAnsi="Times New Roman"/>
          <w:sz w:val="28"/>
          <w:szCs w:val="28"/>
        </w:rPr>
        <w:t>млн</w:t>
      </w:r>
      <w:r w:rsidRPr="007548F0">
        <w:rPr>
          <w:rFonts w:ascii="Times New Roman" w:hAnsi="Times New Roman"/>
          <w:sz w:val="28"/>
          <w:szCs w:val="28"/>
        </w:rPr>
        <w:t xml:space="preserve">. руб. или </w:t>
      </w:r>
      <w:r w:rsidR="00720CDA" w:rsidRPr="007548F0">
        <w:rPr>
          <w:rFonts w:ascii="Times New Roman" w:hAnsi="Times New Roman"/>
          <w:sz w:val="28"/>
          <w:szCs w:val="28"/>
        </w:rPr>
        <w:t>99,4</w:t>
      </w:r>
      <w:r w:rsidRPr="007548F0">
        <w:rPr>
          <w:rFonts w:ascii="Times New Roman" w:hAnsi="Times New Roman"/>
          <w:sz w:val="28"/>
          <w:szCs w:val="28"/>
        </w:rPr>
        <w:t>% от уточненных бюджетных назначений.</w:t>
      </w:r>
    </w:p>
    <w:p w:rsidR="00886BA0" w:rsidRDefault="00886BA0" w:rsidP="005215A8">
      <w:pPr>
        <w:spacing w:line="240" w:lineRule="auto"/>
        <w:ind w:firstLine="426"/>
        <w:contextualSpacing/>
        <w:jc w:val="center"/>
        <w:rPr>
          <w:rFonts w:ascii="Times New Roman" w:hAnsi="Times New Roman"/>
          <w:b/>
          <w:sz w:val="28"/>
          <w:szCs w:val="28"/>
        </w:rPr>
      </w:pPr>
    </w:p>
    <w:p w:rsidR="00C52FF0" w:rsidRDefault="005215A8" w:rsidP="005215A8">
      <w:pPr>
        <w:spacing w:line="240" w:lineRule="auto"/>
        <w:ind w:firstLine="426"/>
        <w:contextualSpacing/>
        <w:jc w:val="center"/>
        <w:rPr>
          <w:rFonts w:ascii="Times New Roman" w:hAnsi="Times New Roman"/>
          <w:b/>
          <w:sz w:val="28"/>
          <w:szCs w:val="28"/>
        </w:rPr>
      </w:pPr>
      <w:r>
        <w:rPr>
          <w:rFonts w:ascii="Times New Roman" w:hAnsi="Times New Roman"/>
          <w:b/>
          <w:sz w:val="28"/>
          <w:szCs w:val="28"/>
        </w:rPr>
        <w:t>Диаграмма 2. Безвозмездные поступления в бюджет муниципального образования «Город Саратов» в 2015-2019 годах, млн. руб.</w:t>
      </w:r>
    </w:p>
    <w:p w:rsidR="00782770" w:rsidRDefault="00782770" w:rsidP="005215A8">
      <w:pPr>
        <w:spacing w:line="240" w:lineRule="auto"/>
        <w:ind w:firstLine="426"/>
        <w:contextualSpacing/>
        <w:jc w:val="center"/>
        <w:rPr>
          <w:rFonts w:ascii="Times New Roman" w:hAnsi="Times New Roman"/>
          <w:b/>
          <w:sz w:val="28"/>
          <w:szCs w:val="28"/>
        </w:rPr>
      </w:pPr>
    </w:p>
    <w:p w:rsidR="00782770" w:rsidRDefault="00782770" w:rsidP="00782770">
      <w:pPr>
        <w:spacing w:line="240" w:lineRule="auto"/>
        <w:contextualSpacing/>
        <w:jc w:val="center"/>
        <w:rPr>
          <w:rFonts w:ascii="Times New Roman" w:hAnsi="Times New Roman"/>
          <w:b/>
          <w:sz w:val="28"/>
          <w:szCs w:val="28"/>
        </w:rPr>
      </w:pPr>
      <w:r>
        <w:rPr>
          <w:rFonts w:ascii="Times New Roman" w:hAnsi="Times New Roman"/>
          <w:b/>
          <w:noProof/>
          <w:sz w:val="28"/>
          <w:szCs w:val="28"/>
        </w:rPr>
        <w:drawing>
          <wp:inline distT="0" distB="0" distL="0" distR="0">
            <wp:extent cx="5793354" cy="3753852"/>
            <wp:effectExtent l="19050" t="0" r="0" b="0"/>
            <wp:docPr id="13" name="Рисунок 13" descr="Диаграмма 2 дубл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грамма 2 дубль 2"/>
                    <pic:cNvPicPr>
                      <a:picLocks noChangeAspect="1" noChangeArrowheads="1"/>
                    </pic:cNvPicPr>
                  </pic:nvPicPr>
                  <pic:blipFill>
                    <a:blip r:embed="rId9" cstate="print"/>
                    <a:srcRect/>
                    <a:stretch>
                      <a:fillRect/>
                    </a:stretch>
                  </pic:blipFill>
                  <pic:spPr bwMode="auto">
                    <a:xfrm>
                      <a:off x="0" y="0"/>
                      <a:ext cx="5793812" cy="3754149"/>
                    </a:xfrm>
                    <a:prstGeom prst="rect">
                      <a:avLst/>
                    </a:prstGeom>
                    <a:noFill/>
                    <a:ln w="9525">
                      <a:noFill/>
                      <a:miter lim="800000"/>
                      <a:headEnd/>
                      <a:tailEnd/>
                    </a:ln>
                  </pic:spPr>
                </pic:pic>
              </a:graphicData>
            </a:graphic>
          </wp:inline>
        </w:drawing>
      </w:r>
    </w:p>
    <w:p w:rsidR="005215A8" w:rsidRDefault="005215A8" w:rsidP="005215A8">
      <w:pPr>
        <w:spacing w:line="240" w:lineRule="auto"/>
        <w:ind w:firstLine="426"/>
        <w:contextualSpacing/>
        <w:jc w:val="both"/>
        <w:rPr>
          <w:rFonts w:ascii="Times New Roman" w:hAnsi="Times New Roman"/>
          <w:sz w:val="28"/>
          <w:szCs w:val="28"/>
        </w:rPr>
      </w:pPr>
    </w:p>
    <w:p w:rsidR="00BA4D15" w:rsidRDefault="00720CDA" w:rsidP="00BA4D15">
      <w:pPr>
        <w:spacing w:line="240" w:lineRule="auto"/>
        <w:ind w:firstLine="709"/>
        <w:contextualSpacing/>
        <w:jc w:val="both"/>
        <w:rPr>
          <w:rFonts w:ascii="Times New Roman" w:hAnsi="Times New Roman"/>
          <w:color w:val="000000"/>
          <w:sz w:val="28"/>
          <w:szCs w:val="28"/>
        </w:rPr>
      </w:pPr>
      <w:r w:rsidRPr="007548F0">
        <w:rPr>
          <w:rFonts w:ascii="Times New Roman" w:hAnsi="Times New Roman"/>
          <w:color w:val="000000"/>
          <w:sz w:val="28"/>
          <w:szCs w:val="28"/>
        </w:rPr>
        <w:t>Возврат остатков субсидий, субвенций и иных межбюджетных трансфертов, имеющих целевое назначение, прошлых лет из бюджетов городских округов осуществлен в сумме 187,3 млн. руб., из них 155,1 млн. руб. - возврат в доход областного бюджета денежных средств в рамках реализации программы по переселению граждан</w:t>
      </w:r>
      <w:r w:rsidR="00BA4D15">
        <w:rPr>
          <w:rFonts w:ascii="Times New Roman" w:hAnsi="Times New Roman"/>
          <w:color w:val="000000"/>
          <w:sz w:val="28"/>
          <w:szCs w:val="28"/>
        </w:rPr>
        <w:t xml:space="preserve"> из аварийного жилищного фонда.</w:t>
      </w:r>
    </w:p>
    <w:p w:rsidR="00720CDA" w:rsidRDefault="00BA4D15" w:rsidP="00BA4D15">
      <w:pPr>
        <w:spacing w:line="240" w:lineRule="auto"/>
        <w:ind w:firstLine="709"/>
        <w:contextualSpacing/>
        <w:jc w:val="both"/>
        <w:rPr>
          <w:rFonts w:ascii="Times New Roman" w:hAnsi="Times New Roman"/>
          <w:color w:val="000000"/>
          <w:sz w:val="28"/>
          <w:szCs w:val="28"/>
        </w:rPr>
      </w:pPr>
      <w:r w:rsidRPr="007548F0">
        <w:rPr>
          <w:rFonts w:ascii="Times New Roman" w:hAnsi="Times New Roman"/>
          <w:color w:val="000000"/>
          <w:sz w:val="28"/>
          <w:szCs w:val="28"/>
        </w:rPr>
        <w:t>Израсходовано 11</w:t>
      </w:r>
      <w:r w:rsidR="00F90FBA">
        <w:rPr>
          <w:rFonts w:ascii="Times New Roman" w:hAnsi="Times New Roman"/>
          <w:color w:val="000000"/>
          <w:sz w:val="28"/>
          <w:szCs w:val="28"/>
        </w:rPr>
        <w:t> </w:t>
      </w:r>
      <w:r w:rsidRPr="007548F0">
        <w:rPr>
          <w:rFonts w:ascii="Times New Roman" w:hAnsi="Times New Roman"/>
          <w:color w:val="000000"/>
          <w:sz w:val="28"/>
          <w:szCs w:val="28"/>
        </w:rPr>
        <w:t>153,8 млн. руб. или 99,9% от поступивших средств.</w:t>
      </w:r>
    </w:p>
    <w:p w:rsidR="00F73827" w:rsidRDefault="00F73827" w:rsidP="00BA4D15">
      <w:pPr>
        <w:spacing w:line="240" w:lineRule="auto"/>
        <w:ind w:firstLine="709"/>
        <w:contextualSpacing/>
        <w:jc w:val="both"/>
        <w:rPr>
          <w:rFonts w:ascii="Times New Roman" w:hAnsi="Times New Roman"/>
          <w:color w:val="000000"/>
          <w:sz w:val="28"/>
          <w:szCs w:val="28"/>
        </w:rPr>
      </w:pPr>
    </w:p>
    <w:p w:rsidR="00125B8B" w:rsidRPr="00BA4D15" w:rsidRDefault="00125B8B" w:rsidP="00125B8B">
      <w:pPr>
        <w:spacing w:line="240" w:lineRule="auto"/>
        <w:ind w:firstLine="709"/>
        <w:contextualSpacing/>
        <w:jc w:val="center"/>
        <w:rPr>
          <w:rFonts w:ascii="Times New Roman" w:hAnsi="Times New Roman"/>
          <w:b/>
          <w:color w:val="000000"/>
          <w:sz w:val="28"/>
          <w:szCs w:val="28"/>
        </w:rPr>
      </w:pPr>
      <w:r w:rsidRPr="00BA4D15">
        <w:rPr>
          <w:rFonts w:ascii="Times New Roman" w:hAnsi="Times New Roman"/>
          <w:b/>
          <w:color w:val="000000"/>
          <w:sz w:val="28"/>
          <w:szCs w:val="28"/>
        </w:rPr>
        <w:t>2</w:t>
      </w:r>
      <w:r w:rsidR="00C52FF0">
        <w:rPr>
          <w:rFonts w:ascii="Times New Roman" w:hAnsi="Times New Roman"/>
          <w:b/>
          <w:color w:val="000000"/>
          <w:sz w:val="28"/>
          <w:szCs w:val="28"/>
        </w:rPr>
        <w:t>.3</w:t>
      </w:r>
      <w:r w:rsidRPr="00BA4D15">
        <w:rPr>
          <w:rFonts w:ascii="Times New Roman" w:hAnsi="Times New Roman"/>
          <w:b/>
          <w:color w:val="000000"/>
          <w:sz w:val="28"/>
          <w:szCs w:val="28"/>
        </w:rPr>
        <w:t>. Расходы бюджета</w:t>
      </w:r>
    </w:p>
    <w:p w:rsidR="00BA4D15" w:rsidRDefault="0011625E" w:rsidP="00BA4D15">
      <w:pPr>
        <w:spacing w:after="0" w:line="240" w:lineRule="auto"/>
        <w:ind w:firstLine="709"/>
        <w:jc w:val="both"/>
        <w:rPr>
          <w:rFonts w:ascii="Times New Roman" w:hAnsi="Times New Roman"/>
          <w:sz w:val="28"/>
          <w:szCs w:val="28"/>
        </w:rPr>
      </w:pPr>
      <w:r w:rsidRPr="007548F0">
        <w:rPr>
          <w:rFonts w:ascii="Times New Roman" w:hAnsi="Times New Roman"/>
          <w:color w:val="000000"/>
          <w:sz w:val="28"/>
          <w:szCs w:val="28"/>
        </w:rPr>
        <w:t>Расходная часть бюджета муниципального образования</w:t>
      </w:r>
      <w:r w:rsidR="00720CDA" w:rsidRPr="007548F0">
        <w:rPr>
          <w:rFonts w:ascii="Times New Roman" w:hAnsi="Times New Roman"/>
          <w:color w:val="000000"/>
          <w:sz w:val="28"/>
          <w:szCs w:val="28"/>
        </w:rPr>
        <w:t xml:space="preserve"> «Город Саратов» за 2019 год исполнена в сумме 18</w:t>
      </w:r>
      <w:r w:rsidR="00F90FBA">
        <w:rPr>
          <w:rFonts w:ascii="Times New Roman" w:hAnsi="Times New Roman"/>
          <w:color w:val="000000"/>
          <w:sz w:val="28"/>
          <w:szCs w:val="28"/>
        </w:rPr>
        <w:t> </w:t>
      </w:r>
      <w:r w:rsidR="00720CDA" w:rsidRPr="007548F0">
        <w:rPr>
          <w:rFonts w:ascii="Times New Roman" w:hAnsi="Times New Roman"/>
          <w:color w:val="000000"/>
          <w:sz w:val="28"/>
          <w:szCs w:val="28"/>
        </w:rPr>
        <w:t>892,6 млн. руб. или 98,9</w:t>
      </w:r>
      <w:r w:rsidR="004673D2">
        <w:rPr>
          <w:rFonts w:ascii="Times New Roman" w:hAnsi="Times New Roman"/>
          <w:color w:val="000000"/>
          <w:sz w:val="28"/>
          <w:szCs w:val="28"/>
        </w:rPr>
        <w:t>% от бюджетных назначений года.</w:t>
      </w:r>
    </w:p>
    <w:p w:rsidR="00BA4D15" w:rsidRPr="00FE3E37" w:rsidRDefault="00BA4D15" w:rsidP="00BA4D15">
      <w:pPr>
        <w:spacing w:after="0" w:line="240" w:lineRule="auto"/>
        <w:ind w:firstLine="709"/>
        <w:jc w:val="both"/>
        <w:rPr>
          <w:rFonts w:ascii="Times New Roman" w:hAnsi="Times New Roman"/>
          <w:sz w:val="28"/>
          <w:szCs w:val="28"/>
        </w:rPr>
      </w:pPr>
      <w:r w:rsidRPr="00B068E4">
        <w:rPr>
          <w:rFonts w:ascii="Times New Roman" w:hAnsi="Times New Roman"/>
          <w:sz w:val="28"/>
          <w:szCs w:val="28"/>
        </w:rPr>
        <w:t>На выплаты по исполнительным документам направлено 443,6 млн. руб.</w:t>
      </w:r>
    </w:p>
    <w:p w:rsidR="00554A33" w:rsidRDefault="00BA4D15" w:rsidP="00BA4D15">
      <w:pPr>
        <w:spacing w:after="0" w:line="240" w:lineRule="auto"/>
        <w:ind w:firstLine="709"/>
        <w:jc w:val="both"/>
        <w:rPr>
          <w:rFonts w:ascii="Times New Roman" w:hAnsi="Times New Roman"/>
          <w:sz w:val="28"/>
          <w:szCs w:val="28"/>
        </w:rPr>
      </w:pPr>
      <w:r w:rsidRPr="00B068E4">
        <w:rPr>
          <w:rFonts w:ascii="Times New Roman" w:hAnsi="Times New Roman"/>
          <w:sz w:val="28"/>
          <w:szCs w:val="28"/>
        </w:rPr>
        <w:lastRenderedPageBreak/>
        <w:t>Кредиторская задолженность, сложившаяся на 1 января 2019 года в сумме 7,4 млн. руб., погашена в сумме 7,3 млн. руб.</w:t>
      </w:r>
    </w:p>
    <w:p w:rsidR="00554A33" w:rsidRPr="00BA4D15" w:rsidRDefault="00554A33" w:rsidP="00BA4D15">
      <w:pPr>
        <w:spacing w:after="0" w:line="240" w:lineRule="auto"/>
        <w:ind w:firstLine="709"/>
        <w:jc w:val="both"/>
        <w:rPr>
          <w:rFonts w:ascii="Times New Roman" w:hAnsi="Times New Roman"/>
          <w:sz w:val="28"/>
          <w:szCs w:val="28"/>
        </w:rPr>
      </w:pPr>
    </w:p>
    <w:p w:rsidR="004673D2" w:rsidRPr="00BA4D15" w:rsidRDefault="00C52FF0" w:rsidP="004673D2">
      <w:pPr>
        <w:spacing w:line="240" w:lineRule="auto"/>
        <w:ind w:firstLine="709"/>
        <w:contextualSpacing/>
        <w:jc w:val="center"/>
        <w:rPr>
          <w:rFonts w:ascii="Times New Roman" w:hAnsi="Times New Roman"/>
          <w:b/>
          <w:i/>
          <w:color w:val="000000"/>
          <w:sz w:val="28"/>
          <w:szCs w:val="28"/>
        </w:rPr>
      </w:pPr>
      <w:r>
        <w:rPr>
          <w:rFonts w:ascii="Times New Roman" w:hAnsi="Times New Roman"/>
          <w:b/>
          <w:i/>
          <w:color w:val="000000"/>
          <w:sz w:val="28"/>
          <w:szCs w:val="28"/>
        </w:rPr>
        <w:t>2.3</w:t>
      </w:r>
      <w:r w:rsidR="00F73827">
        <w:rPr>
          <w:rFonts w:ascii="Times New Roman" w:hAnsi="Times New Roman"/>
          <w:b/>
          <w:i/>
          <w:color w:val="000000"/>
          <w:sz w:val="28"/>
          <w:szCs w:val="28"/>
        </w:rPr>
        <w:t xml:space="preserve">.1. </w:t>
      </w:r>
      <w:r w:rsidR="004673D2" w:rsidRPr="00BA4D15">
        <w:rPr>
          <w:rFonts w:ascii="Times New Roman" w:hAnsi="Times New Roman"/>
          <w:b/>
          <w:i/>
          <w:color w:val="000000"/>
          <w:sz w:val="28"/>
          <w:szCs w:val="28"/>
        </w:rPr>
        <w:t>Социальная сфера</w:t>
      </w:r>
    </w:p>
    <w:p w:rsidR="0011625E" w:rsidRPr="00FE3E37" w:rsidRDefault="0011625E" w:rsidP="0011625E">
      <w:pPr>
        <w:spacing w:after="0" w:line="240" w:lineRule="auto"/>
        <w:ind w:firstLine="709"/>
        <w:jc w:val="both"/>
        <w:rPr>
          <w:rFonts w:ascii="Times New Roman" w:hAnsi="Times New Roman"/>
          <w:color w:val="000000"/>
          <w:sz w:val="28"/>
          <w:szCs w:val="28"/>
        </w:rPr>
      </w:pPr>
      <w:r w:rsidRPr="00FE3E37">
        <w:rPr>
          <w:rFonts w:ascii="Times New Roman" w:hAnsi="Times New Roman"/>
          <w:sz w:val="28"/>
          <w:szCs w:val="28"/>
        </w:rPr>
        <w:t xml:space="preserve">На социальную сферу направлено </w:t>
      </w:r>
      <w:r w:rsidR="0064147E" w:rsidRPr="0064147E">
        <w:rPr>
          <w:rFonts w:ascii="Times New Roman" w:hAnsi="Times New Roman"/>
          <w:sz w:val="28"/>
          <w:szCs w:val="28"/>
        </w:rPr>
        <w:t>11</w:t>
      </w:r>
      <w:r w:rsidR="00F90FBA">
        <w:rPr>
          <w:rFonts w:ascii="Times New Roman" w:hAnsi="Times New Roman"/>
          <w:sz w:val="28"/>
          <w:szCs w:val="28"/>
        </w:rPr>
        <w:t> </w:t>
      </w:r>
      <w:r w:rsidR="0064147E" w:rsidRPr="0064147E">
        <w:rPr>
          <w:rFonts w:ascii="Times New Roman" w:hAnsi="Times New Roman"/>
          <w:sz w:val="28"/>
          <w:szCs w:val="28"/>
        </w:rPr>
        <w:t>543</w:t>
      </w:r>
      <w:r w:rsidR="0064147E">
        <w:rPr>
          <w:rFonts w:ascii="Times New Roman" w:hAnsi="Times New Roman"/>
          <w:sz w:val="28"/>
          <w:szCs w:val="28"/>
        </w:rPr>
        <w:t>,8</w:t>
      </w:r>
      <w:r w:rsidRPr="00FE3E37">
        <w:rPr>
          <w:rFonts w:ascii="Times New Roman" w:hAnsi="Times New Roman"/>
          <w:sz w:val="28"/>
          <w:szCs w:val="28"/>
        </w:rPr>
        <w:t xml:space="preserve"> млн. руб., или </w:t>
      </w:r>
      <w:r w:rsidR="0064147E" w:rsidRPr="0064147E">
        <w:rPr>
          <w:rFonts w:ascii="Times New Roman" w:hAnsi="Times New Roman"/>
          <w:sz w:val="28"/>
          <w:szCs w:val="28"/>
        </w:rPr>
        <w:t>61,1</w:t>
      </w:r>
      <w:r w:rsidRPr="00FE3E37">
        <w:rPr>
          <w:rFonts w:ascii="Times New Roman" w:hAnsi="Times New Roman"/>
          <w:sz w:val="28"/>
          <w:szCs w:val="28"/>
        </w:rPr>
        <w:t xml:space="preserve">% от </w:t>
      </w:r>
      <w:r w:rsidR="008039A3">
        <w:rPr>
          <w:rFonts w:ascii="Times New Roman" w:hAnsi="Times New Roman"/>
          <w:sz w:val="28"/>
          <w:szCs w:val="28"/>
        </w:rPr>
        <w:t>общей суммы расходов, в том числе н</w:t>
      </w:r>
      <w:r w:rsidRPr="00FE3E37">
        <w:rPr>
          <w:rFonts w:ascii="Times New Roman" w:hAnsi="Times New Roman"/>
          <w:sz w:val="28"/>
          <w:szCs w:val="28"/>
        </w:rPr>
        <w:t xml:space="preserve">а финансовое обеспечение муниципального задания на оказание муниципальных услуг (выполнение работ) бюджетным и автономным учреждениям </w:t>
      </w:r>
      <w:r w:rsidR="008039A3">
        <w:rPr>
          <w:rFonts w:ascii="Times New Roman" w:hAnsi="Times New Roman"/>
          <w:sz w:val="28"/>
          <w:szCs w:val="28"/>
        </w:rPr>
        <w:t>-</w:t>
      </w:r>
      <w:r w:rsidRPr="00FE3E37">
        <w:rPr>
          <w:rFonts w:ascii="Times New Roman" w:hAnsi="Times New Roman"/>
          <w:sz w:val="28"/>
          <w:szCs w:val="28"/>
        </w:rPr>
        <w:t xml:space="preserve"> </w:t>
      </w:r>
      <w:r w:rsidR="00317194" w:rsidRPr="00275FCA">
        <w:rPr>
          <w:rFonts w:ascii="Times New Roman" w:hAnsi="Times New Roman"/>
          <w:sz w:val="28"/>
          <w:szCs w:val="28"/>
        </w:rPr>
        <w:t>7</w:t>
      </w:r>
      <w:r w:rsidR="00F90FBA">
        <w:rPr>
          <w:rFonts w:ascii="Times New Roman" w:hAnsi="Times New Roman"/>
          <w:sz w:val="28"/>
          <w:szCs w:val="28"/>
        </w:rPr>
        <w:t> </w:t>
      </w:r>
      <w:r w:rsidR="00317194" w:rsidRPr="00275FCA">
        <w:rPr>
          <w:rFonts w:ascii="Times New Roman" w:hAnsi="Times New Roman"/>
          <w:sz w:val="28"/>
          <w:szCs w:val="28"/>
        </w:rPr>
        <w:t>347,5</w:t>
      </w:r>
      <w:r w:rsidRPr="00275FCA">
        <w:rPr>
          <w:rFonts w:ascii="Times New Roman" w:hAnsi="Times New Roman"/>
          <w:sz w:val="28"/>
          <w:szCs w:val="28"/>
        </w:rPr>
        <w:t xml:space="preserve"> млн. руб. </w:t>
      </w:r>
      <w:r w:rsidRPr="00275FCA">
        <w:rPr>
          <w:rFonts w:ascii="Times New Roman" w:hAnsi="Times New Roman"/>
          <w:color w:val="000000"/>
          <w:sz w:val="28"/>
          <w:szCs w:val="28"/>
        </w:rPr>
        <w:t xml:space="preserve">или </w:t>
      </w:r>
      <w:r w:rsidR="00A3206B" w:rsidRPr="00275FCA">
        <w:rPr>
          <w:rFonts w:ascii="Times New Roman" w:hAnsi="Times New Roman"/>
          <w:color w:val="000000"/>
          <w:sz w:val="28"/>
          <w:szCs w:val="28"/>
        </w:rPr>
        <w:t>100,0</w:t>
      </w:r>
      <w:r w:rsidRPr="00275FCA">
        <w:rPr>
          <w:rFonts w:ascii="Times New Roman" w:hAnsi="Times New Roman"/>
          <w:color w:val="000000"/>
          <w:sz w:val="28"/>
          <w:szCs w:val="28"/>
        </w:rPr>
        <w:t>%</w:t>
      </w:r>
      <w:r w:rsidRPr="00FE3E37">
        <w:rPr>
          <w:rFonts w:ascii="Times New Roman" w:hAnsi="Times New Roman"/>
          <w:color w:val="000000"/>
          <w:sz w:val="28"/>
          <w:szCs w:val="28"/>
        </w:rPr>
        <w:t xml:space="preserve"> от уточненных бюджетных назначений года.</w:t>
      </w:r>
    </w:p>
    <w:p w:rsidR="0011625E" w:rsidRDefault="0011625E" w:rsidP="0011625E">
      <w:pPr>
        <w:spacing w:after="0" w:line="240" w:lineRule="auto"/>
        <w:ind w:firstLine="709"/>
        <w:jc w:val="both"/>
        <w:rPr>
          <w:rFonts w:ascii="Times New Roman" w:hAnsi="Times New Roman"/>
          <w:sz w:val="28"/>
          <w:szCs w:val="28"/>
        </w:rPr>
      </w:pPr>
      <w:r w:rsidRPr="00FE3E37">
        <w:rPr>
          <w:rFonts w:ascii="Times New Roman" w:hAnsi="Times New Roman"/>
          <w:sz w:val="28"/>
          <w:szCs w:val="28"/>
        </w:rPr>
        <w:t>На исполнение публичных нормати</w:t>
      </w:r>
      <w:r w:rsidR="0064147E">
        <w:rPr>
          <w:rFonts w:ascii="Times New Roman" w:hAnsi="Times New Roman"/>
          <w:sz w:val="28"/>
          <w:szCs w:val="28"/>
        </w:rPr>
        <w:t xml:space="preserve">вных обязательств направлено </w:t>
      </w:r>
      <w:r w:rsidR="00364950">
        <w:rPr>
          <w:rFonts w:ascii="Times New Roman" w:hAnsi="Times New Roman"/>
          <w:sz w:val="28"/>
          <w:szCs w:val="28"/>
        </w:rPr>
        <w:t xml:space="preserve"> </w:t>
      </w:r>
      <w:r w:rsidR="0064147E">
        <w:rPr>
          <w:rFonts w:ascii="Times New Roman" w:hAnsi="Times New Roman"/>
          <w:sz w:val="28"/>
          <w:szCs w:val="28"/>
        </w:rPr>
        <w:t>377,7</w:t>
      </w:r>
      <w:r w:rsidRPr="00FE3E37">
        <w:rPr>
          <w:rFonts w:ascii="Times New Roman" w:hAnsi="Times New Roman"/>
          <w:sz w:val="28"/>
          <w:szCs w:val="28"/>
        </w:rPr>
        <w:t xml:space="preserve"> млн. руб.</w:t>
      </w:r>
    </w:p>
    <w:p w:rsidR="00554A33" w:rsidRDefault="00554A33" w:rsidP="0011625E">
      <w:pPr>
        <w:spacing w:after="0" w:line="240" w:lineRule="auto"/>
        <w:ind w:firstLine="709"/>
        <w:jc w:val="both"/>
        <w:rPr>
          <w:rFonts w:ascii="Times New Roman" w:hAnsi="Times New Roman"/>
          <w:sz w:val="28"/>
          <w:szCs w:val="28"/>
        </w:rPr>
      </w:pPr>
    </w:p>
    <w:p w:rsidR="004673D2" w:rsidRPr="00BA4D15" w:rsidRDefault="00C52FF0" w:rsidP="004673D2">
      <w:pPr>
        <w:spacing w:after="0" w:line="240" w:lineRule="auto"/>
        <w:ind w:firstLine="709"/>
        <w:jc w:val="center"/>
        <w:rPr>
          <w:rFonts w:ascii="Times New Roman" w:hAnsi="Times New Roman"/>
          <w:b/>
          <w:i/>
          <w:sz w:val="28"/>
          <w:szCs w:val="28"/>
        </w:rPr>
      </w:pPr>
      <w:r>
        <w:rPr>
          <w:rFonts w:ascii="Times New Roman" w:hAnsi="Times New Roman"/>
          <w:b/>
          <w:i/>
          <w:sz w:val="28"/>
          <w:szCs w:val="28"/>
        </w:rPr>
        <w:t>2.3</w:t>
      </w:r>
      <w:r w:rsidR="00F73827">
        <w:rPr>
          <w:rFonts w:ascii="Times New Roman" w:hAnsi="Times New Roman"/>
          <w:b/>
          <w:i/>
          <w:sz w:val="28"/>
          <w:szCs w:val="28"/>
        </w:rPr>
        <w:t xml:space="preserve">.2. </w:t>
      </w:r>
      <w:r w:rsidR="004673D2" w:rsidRPr="00BA4D15">
        <w:rPr>
          <w:rFonts w:ascii="Times New Roman" w:hAnsi="Times New Roman"/>
          <w:b/>
          <w:i/>
          <w:sz w:val="28"/>
          <w:szCs w:val="28"/>
        </w:rPr>
        <w:t>Дорожное хозяйство</w:t>
      </w:r>
    </w:p>
    <w:p w:rsidR="0011625E" w:rsidRPr="00FE3E37" w:rsidRDefault="00A30749" w:rsidP="0011625E">
      <w:pPr>
        <w:pStyle w:val="ae"/>
        <w:ind w:firstLine="709"/>
        <w:jc w:val="both"/>
        <w:rPr>
          <w:rFonts w:ascii="Times New Roman" w:hAnsi="Times New Roman"/>
          <w:sz w:val="28"/>
          <w:szCs w:val="28"/>
        </w:rPr>
      </w:pPr>
      <w:r>
        <w:rPr>
          <w:rFonts w:ascii="Times New Roman" w:hAnsi="Times New Roman"/>
          <w:sz w:val="28"/>
          <w:szCs w:val="28"/>
        </w:rPr>
        <w:t>На дорожное хозяйство за 2019</w:t>
      </w:r>
      <w:r w:rsidR="0011625E" w:rsidRPr="00FE3E37">
        <w:rPr>
          <w:rFonts w:ascii="Times New Roman" w:hAnsi="Times New Roman"/>
          <w:sz w:val="28"/>
          <w:szCs w:val="28"/>
        </w:rPr>
        <w:t xml:space="preserve"> год направлено </w:t>
      </w:r>
      <w:r w:rsidR="00B20B50" w:rsidRPr="00B20B50">
        <w:rPr>
          <w:rFonts w:ascii="Times New Roman" w:hAnsi="Times New Roman"/>
          <w:sz w:val="28"/>
          <w:szCs w:val="28"/>
        </w:rPr>
        <w:t>3</w:t>
      </w:r>
      <w:r w:rsidR="00F90FBA">
        <w:rPr>
          <w:rFonts w:ascii="Times New Roman" w:hAnsi="Times New Roman"/>
          <w:sz w:val="28"/>
          <w:szCs w:val="28"/>
        </w:rPr>
        <w:t> </w:t>
      </w:r>
      <w:r w:rsidR="00B20B50" w:rsidRPr="00B20B50">
        <w:rPr>
          <w:rFonts w:ascii="Times New Roman" w:hAnsi="Times New Roman"/>
          <w:sz w:val="28"/>
          <w:szCs w:val="28"/>
        </w:rPr>
        <w:t>667</w:t>
      </w:r>
      <w:r w:rsidR="00B20B50">
        <w:rPr>
          <w:rFonts w:ascii="Times New Roman" w:hAnsi="Times New Roman"/>
          <w:sz w:val="28"/>
          <w:szCs w:val="28"/>
        </w:rPr>
        <w:t>,6 млн. руб., что составляет 99,3</w:t>
      </w:r>
      <w:r w:rsidR="0011625E" w:rsidRPr="00FE3E37">
        <w:rPr>
          <w:rFonts w:ascii="Times New Roman" w:hAnsi="Times New Roman"/>
          <w:sz w:val="28"/>
          <w:szCs w:val="28"/>
        </w:rPr>
        <w:t>% от уточненных бюджетных назначений года</w:t>
      </w:r>
      <w:r w:rsidR="00FE2324">
        <w:rPr>
          <w:rFonts w:ascii="Times New Roman" w:hAnsi="Times New Roman"/>
          <w:sz w:val="28"/>
          <w:szCs w:val="28"/>
        </w:rPr>
        <w:t>,</w:t>
      </w:r>
      <w:r w:rsidR="0011625E" w:rsidRPr="00FE3E37">
        <w:rPr>
          <w:rFonts w:ascii="Times New Roman" w:hAnsi="Times New Roman"/>
          <w:sz w:val="28"/>
          <w:szCs w:val="28"/>
        </w:rPr>
        <w:t xml:space="preserve"> в том числе:</w:t>
      </w:r>
    </w:p>
    <w:p w:rsidR="00B20B50" w:rsidRPr="00B20B50" w:rsidRDefault="00B20B50" w:rsidP="00B20B50">
      <w:pPr>
        <w:pStyle w:val="ae"/>
        <w:ind w:firstLine="709"/>
        <w:jc w:val="both"/>
        <w:rPr>
          <w:rFonts w:ascii="Times New Roman" w:hAnsi="Times New Roman"/>
          <w:sz w:val="28"/>
          <w:szCs w:val="28"/>
        </w:rPr>
      </w:pPr>
      <w:r w:rsidRPr="00B20B50">
        <w:rPr>
          <w:rFonts w:ascii="Times New Roman" w:hAnsi="Times New Roman"/>
          <w:sz w:val="28"/>
          <w:szCs w:val="28"/>
        </w:rPr>
        <w:t>- на строительство, реконструкцию автомобильных дорог и сооружений - 405,4 млн. руб.;</w:t>
      </w:r>
    </w:p>
    <w:p w:rsidR="00B20B50" w:rsidRPr="00B20B50" w:rsidRDefault="00B20B50" w:rsidP="00B20B50">
      <w:pPr>
        <w:pStyle w:val="ae"/>
        <w:ind w:firstLine="709"/>
        <w:jc w:val="both"/>
        <w:rPr>
          <w:rFonts w:ascii="Times New Roman" w:hAnsi="Times New Roman"/>
          <w:sz w:val="28"/>
          <w:szCs w:val="28"/>
        </w:rPr>
      </w:pPr>
      <w:r w:rsidRPr="00B20B50">
        <w:rPr>
          <w:rFonts w:ascii="Times New Roman" w:hAnsi="Times New Roman"/>
          <w:sz w:val="28"/>
          <w:szCs w:val="28"/>
        </w:rPr>
        <w:t>- на ремонт автомобильных дорог и сооружений на них, в том числе в рамках реализации национального проекта «Безопасные и качественные автомобильные дороги» - 1</w:t>
      </w:r>
      <w:r w:rsidR="00F90FBA">
        <w:rPr>
          <w:rFonts w:ascii="Times New Roman" w:hAnsi="Times New Roman"/>
          <w:sz w:val="28"/>
          <w:szCs w:val="28"/>
        </w:rPr>
        <w:t> </w:t>
      </w:r>
      <w:r w:rsidRPr="00B20B50">
        <w:rPr>
          <w:rFonts w:ascii="Times New Roman" w:hAnsi="Times New Roman"/>
          <w:sz w:val="28"/>
          <w:szCs w:val="28"/>
        </w:rPr>
        <w:t>110,</w:t>
      </w:r>
      <w:r>
        <w:rPr>
          <w:rFonts w:ascii="Times New Roman" w:hAnsi="Times New Roman"/>
          <w:sz w:val="28"/>
          <w:szCs w:val="28"/>
        </w:rPr>
        <w:t>6</w:t>
      </w:r>
      <w:r w:rsidRPr="00B20B50">
        <w:rPr>
          <w:rFonts w:ascii="Times New Roman" w:hAnsi="Times New Roman"/>
          <w:sz w:val="28"/>
          <w:szCs w:val="28"/>
        </w:rPr>
        <w:t xml:space="preserve"> млн. руб.;</w:t>
      </w:r>
    </w:p>
    <w:p w:rsidR="00B068E4" w:rsidRPr="001916CF" w:rsidRDefault="00B068E4" w:rsidP="00B068E4">
      <w:pPr>
        <w:pStyle w:val="ae"/>
        <w:ind w:firstLine="709"/>
        <w:jc w:val="both"/>
        <w:rPr>
          <w:rFonts w:ascii="Times New Roman" w:hAnsi="Times New Roman"/>
          <w:sz w:val="28"/>
          <w:szCs w:val="28"/>
        </w:rPr>
      </w:pPr>
      <w:r w:rsidRPr="001916CF">
        <w:rPr>
          <w:rFonts w:ascii="Times New Roman" w:hAnsi="Times New Roman"/>
          <w:sz w:val="28"/>
          <w:szCs w:val="28"/>
        </w:rPr>
        <w:t>- на содержание автомобильных дорог и сооружений на них направлено 1</w:t>
      </w:r>
      <w:r w:rsidR="00F90FBA">
        <w:rPr>
          <w:rFonts w:ascii="Times New Roman" w:hAnsi="Times New Roman"/>
          <w:sz w:val="28"/>
          <w:szCs w:val="28"/>
        </w:rPr>
        <w:t> </w:t>
      </w:r>
      <w:r w:rsidRPr="001916CF">
        <w:rPr>
          <w:rFonts w:ascii="Times New Roman" w:hAnsi="Times New Roman"/>
          <w:sz w:val="28"/>
          <w:szCs w:val="28"/>
        </w:rPr>
        <w:t>265,0 млн. руб.;</w:t>
      </w:r>
    </w:p>
    <w:p w:rsidR="00B068E4" w:rsidRPr="001916CF" w:rsidRDefault="00B068E4" w:rsidP="00B068E4">
      <w:pPr>
        <w:pStyle w:val="ae"/>
        <w:ind w:firstLine="709"/>
        <w:jc w:val="both"/>
        <w:rPr>
          <w:rFonts w:ascii="Times New Roman" w:hAnsi="Times New Roman"/>
          <w:sz w:val="28"/>
          <w:szCs w:val="28"/>
        </w:rPr>
      </w:pPr>
      <w:r w:rsidRPr="001916CF">
        <w:rPr>
          <w:rFonts w:ascii="Times New Roman" w:hAnsi="Times New Roman"/>
          <w:sz w:val="28"/>
          <w:szCs w:val="28"/>
        </w:rPr>
        <w:t>- на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 635,6 млн. руб.;</w:t>
      </w:r>
    </w:p>
    <w:p w:rsidR="00B068E4" w:rsidRPr="001916CF" w:rsidRDefault="00B068E4" w:rsidP="00B068E4">
      <w:pPr>
        <w:pStyle w:val="ae"/>
        <w:ind w:firstLine="709"/>
        <w:jc w:val="both"/>
        <w:rPr>
          <w:rFonts w:ascii="Times New Roman" w:hAnsi="Times New Roman"/>
          <w:sz w:val="28"/>
          <w:szCs w:val="28"/>
        </w:rPr>
      </w:pPr>
      <w:r w:rsidRPr="001916CF">
        <w:rPr>
          <w:rFonts w:ascii="Times New Roman" w:hAnsi="Times New Roman"/>
          <w:sz w:val="28"/>
          <w:szCs w:val="28"/>
        </w:rPr>
        <w:t>- на приобретение автотранспортной и специализированной техники, дорожно-коммунальной техники для круглогодичного содержания улично-дорожной сети, оборудования – 139,5 млн. руб.;</w:t>
      </w:r>
    </w:p>
    <w:p w:rsidR="00B068E4" w:rsidRDefault="00B068E4" w:rsidP="00B068E4">
      <w:pPr>
        <w:spacing w:after="0" w:line="240" w:lineRule="auto"/>
        <w:ind w:firstLine="709"/>
        <w:jc w:val="both"/>
        <w:rPr>
          <w:rFonts w:ascii="Times New Roman" w:hAnsi="Times New Roman"/>
          <w:sz w:val="28"/>
          <w:szCs w:val="28"/>
        </w:rPr>
      </w:pPr>
      <w:r w:rsidRPr="001916CF">
        <w:rPr>
          <w:rFonts w:ascii="Times New Roman" w:hAnsi="Times New Roman"/>
          <w:sz w:val="28"/>
          <w:szCs w:val="28"/>
        </w:rPr>
        <w:t>- на ремонт дворовых территорий многоквартирных домов в рамках реализации федерального проекта «Формирование комфортной городской среды» - 93,8 млн. руб.</w:t>
      </w:r>
    </w:p>
    <w:p w:rsidR="00554A33" w:rsidRDefault="00554A33" w:rsidP="00B068E4">
      <w:pPr>
        <w:spacing w:after="0" w:line="240" w:lineRule="auto"/>
        <w:ind w:firstLine="709"/>
        <w:jc w:val="both"/>
        <w:rPr>
          <w:rFonts w:ascii="Times New Roman" w:hAnsi="Times New Roman"/>
          <w:sz w:val="28"/>
          <w:szCs w:val="28"/>
        </w:rPr>
      </w:pPr>
    </w:p>
    <w:p w:rsidR="004673D2" w:rsidRPr="00BA4D15" w:rsidRDefault="00C52FF0" w:rsidP="004673D2">
      <w:pPr>
        <w:spacing w:after="0" w:line="240" w:lineRule="auto"/>
        <w:ind w:firstLine="709"/>
        <w:jc w:val="center"/>
        <w:rPr>
          <w:rFonts w:ascii="Times New Roman" w:hAnsi="Times New Roman"/>
          <w:b/>
          <w:i/>
          <w:sz w:val="28"/>
          <w:szCs w:val="28"/>
        </w:rPr>
      </w:pPr>
      <w:r>
        <w:rPr>
          <w:rFonts w:ascii="Times New Roman" w:hAnsi="Times New Roman"/>
          <w:b/>
          <w:i/>
          <w:sz w:val="28"/>
          <w:szCs w:val="28"/>
        </w:rPr>
        <w:t>2.3</w:t>
      </w:r>
      <w:r w:rsidR="00F73827">
        <w:rPr>
          <w:rFonts w:ascii="Times New Roman" w:hAnsi="Times New Roman"/>
          <w:b/>
          <w:i/>
          <w:sz w:val="28"/>
          <w:szCs w:val="28"/>
        </w:rPr>
        <w:t xml:space="preserve">.3. </w:t>
      </w:r>
      <w:r w:rsidR="004673D2" w:rsidRPr="00BA4D15">
        <w:rPr>
          <w:rFonts w:ascii="Times New Roman" w:hAnsi="Times New Roman"/>
          <w:b/>
          <w:i/>
          <w:sz w:val="28"/>
          <w:szCs w:val="28"/>
        </w:rPr>
        <w:t>Жилищно-коммунальное хозяйство</w:t>
      </w:r>
    </w:p>
    <w:p w:rsidR="0011625E" w:rsidRPr="00FE3E37" w:rsidRDefault="0011625E" w:rsidP="00B068E4">
      <w:pPr>
        <w:spacing w:after="0" w:line="240" w:lineRule="auto"/>
        <w:ind w:firstLine="709"/>
        <w:jc w:val="both"/>
        <w:rPr>
          <w:rFonts w:ascii="Times New Roman" w:hAnsi="Times New Roman"/>
          <w:sz w:val="28"/>
          <w:szCs w:val="28"/>
        </w:rPr>
      </w:pPr>
      <w:r w:rsidRPr="00FE3E37">
        <w:rPr>
          <w:rFonts w:ascii="Times New Roman" w:hAnsi="Times New Roman"/>
          <w:sz w:val="28"/>
          <w:szCs w:val="28"/>
        </w:rPr>
        <w:t>Расходы на жилищн</w:t>
      </w:r>
      <w:r w:rsidR="00540173">
        <w:rPr>
          <w:rFonts w:ascii="Times New Roman" w:hAnsi="Times New Roman"/>
          <w:sz w:val="28"/>
          <w:szCs w:val="28"/>
        </w:rPr>
        <w:t>о-коммунальное хозяйство за 2019</w:t>
      </w:r>
      <w:r w:rsidRPr="00FE3E37">
        <w:rPr>
          <w:rFonts w:ascii="Times New Roman" w:hAnsi="Times New Roman"/>
          <w:sz w:val="28"/>
          <w:szCs w:val="28"/>
        </w:rPr>
        <w:t xml:space="preserve"> год исполнены в сумме </w:t>
      </w:r>
      <w:r w:rsidR="00540173" w:rsidRPr="00540173">
        <w:rPr>
          <w:rFonts w:ascii="Times New Roman" w:hAnsi="Times New Roman"/>
          <w:sz w:val="28"/>
          <w:szCs w:val="28"/>
        </w:rPr>
        <w:t>1</w:t>
      </w:r>
      <w:r w:rsidR="00F90FBA">
        <w:rPr>
          <w:rFonts w:ascii="Times New Roman" w:hAnsi="Times New Roman"/>
          <w:sz w:val="28"/>
          <w:szCs w:val="28"/>
        </w:rPr>
        <w:t> </w:t>
      </w:r>
      <w:r w:rsidR="00540173" w:rsidRPr="00540173">
        <w:rPr>
          <w:rFonts w:ascii="Times New Roman" w:hAnsi="Times New Roman"/>
          <w:sz w:val="28"/>
          <w:szCs w:val="28"/>
        </w:rPr>
        <w:t>143</w:t>
      </w:r>
      <w:r w:rsidR="00540173">
        <w:rPr>
          <w:rFonts w:ascii="Times New Roman" w:hAnsi="Times New Roman"/>
          <w:sz w:val="28"/>
          <w:szCs w:val="28"/>
        </w:rPr>
        <w:t>,5</w:t>
      </w:r>
      <w:r w:rsidRPr="00B20B50">
        <w:rPr>
          <w:rFonts w:ascii="Times New Roman" w:hAnsi="Times New Roman"/>
          <w:sz w:val="28"/>
          <w:szCs w:val="28"/>
        </w:rPr>
        <w:t xml:space="preserve"> </w:t>
      </w:r>
      <w:r w:rsidRPr="00FE3E37">
        <w:rPr>
          <w:rFonts w:ascii="Times New Roman" w:hAnsi="Times New Roman"/>
          <w:sz w:val="28"/>
          <w:szCs w:val="28"/>
        </w:rPr>
        <w:t xml:space="preserve">млн. руб., что составляет </w:t>
      </w:r>
      <w:r w:rsidR="00540173" w:rsidRPr="00540173">
        <w:rPr>
          <w:rFonts w:ascii="Times New Roman" w:hAnsi="Times New Roman"/>
          <w:sz w:val="28"/>
          <w:szCs w:val="28"/>
        </w:rPr>
        <w:t>92,6</w:t>
      </w:r>
      <w:r w:rsidRPr="00FE3E37">
        <w:rPr>
          <w:rFonts w:ascii="Times New Roman" w:hAnsi="Times New Roman"/>
          <w:sz w:val="28"/>
          <w:szCs w:val="28"/>
        </w:rPr>
        <w:t>% к уточненным бюджетным назначениям года.</w:t>
      </w:r>
    </w:p>
    <w:p w:rsidR="0011625E" w:rsidRPr="00FE3E37" w:rsidRDefault="0011625E" w:rsidP="00B20B50">
      <w:pPr>
        <w:spacing w:after="0" w:line="240" w:lineRule="auto"/>
        <w:ind w:firstLine="709"/>
        <w:jc w:val="both"/>
        <w:rPr>
          <w:rFonts w:ascii="Times New Roman" w:hAnsi="Times New Roman"/>
          <w:sz w:val="28"/>
          <w:szCs w:val="28"/>
        </w:rPr>
      </w:pPr>
      <w:r w:rsidRPr="00FE3E37">
        <w:rPr>
          <w:rFonts w:ascii="Times New Roman" w:hAnsi="Times New Roman"/>
          <w:sz w:val="28"/>
          <w:szCs w:val="28"/>
        </w:rPr>
        <w:t xml:space="preserve">На жилищное хозяйство направлено </w:t>
      </w:r>
      <w:r w:rsidR="00E85888" w:rsidRPr="00E85888">
        <w:rPr>
          <w:rFonts w:ascii="Times New Roman" w:hAnsi="Times New Roman"/>
          <w:sz w:val="28"/>
          <w:szCs w:val="28"/>
        </w:rPr>
        <w:t>279</w:t>
      </w:r>
      <w:r w:rsidR="00E85888">
        <w:rPr>
          <w:rFonts w:ascii="Times New Roman" w:hAnsi="Times New Roman"/>
          <w:sz w:val="28"/>
          <w:szCs w:val="28"/>
        </w:rPr>
        <w:t>,6</w:t>
      </w:r>
      <w:r w:rsidRPr="00FE3E37">
        <w:rPr>
          <w:rFonts w:ascii="Times New Roman" w:hAnsi="Times New Roman"/>
          <w:sz w:val="28"/>
          <w:szCs w:val="28"/>
        </w:rPr>
        <w:t xml:space="preserve"> млн. руб., что составляет </w:t>
      </w:r>
      <w:r w:rsidR="00E85888" w:rsidRPr="00E85888">
        <w:rPr>
          <w:rFonts w:ascii="Times New Roman" w:hAnsi="Times New Roman"/>
          <w:sz w:val="28"/>
          <w:szCs w:val="28"/>
        </w:rPr>
        <w:t>80,6</w:t>
      </w:r>
      <w:r w:rsidRPr="00FE3E37">
        <w:rPr>
          <w:rFonts w:ascii="Times New Roman" w:hAnsi="Times New Roman"/>
          <w:sz w:val="28"/>
          <w:szCs w:val="28"/>
        </w:rPr>
        <w:t>% к уточненным бюджетным назначениям года.</w:t>
      </w:r>
    </w:p>
    <w:p w:rsidR="0011625E" w:rsidRDefault="0011625E" w:rsidP="00B20B50">
      <w:pPr>
        <w:spacing w:after="0" w:line="240" w:lineRule="auto"/>
        <w:ind w:firstLine="709"/>
        <w:jc w:val="both"/>
        <w:rPr>
          <w:rFonts w:ascii="Times New Roman" w:hAnsi="Times New Roman"/>
          <w:sz w:val="28"/>
          <w:szCs w:val="28"/>
        </w:rPr>
      </w:pPr>
      <w:r w:rsidRPr="00FE3E37">
        <w:rPr>
          <w:rFonts w:ascii="Times New Roman" w:hAnsi="Times New Roman"/>
          <w:sz w:val="28"/>
          <w:szCs w:val="28"/>
        </w:rPr>
        <w:t xml:space="preserve">На коммунальное хозяйство направлено </w:t>
      </w:r>
      <w:r w:rsidR="00E85888" w:rsidRPr="00E85888">
        <w:rPr>
          <w:rFonts w:ascii="Times New Roman" w:hAnsi="Times New Roman"/>
          <w:sz w:val="28"/>
          <w:szCs w:val="28"/>
        </w:rPr>
        <w:t>59</w:t>
      </w:r>
      <w:r w:rsidR="00E85888">
        <w:rPr>
          <w:rFonts w:ascii="Times New Roman" w:hAnsi="Times New Roman"/>
          <w:sz w:val="28"/>
          <w:szCs w:val="28"/>
        </w:rPr>
        <w:t>,</w:t>
      </w:r>
      <w:r w:rsidR="00E85888" w:rsidRPr="00E85888">
        <w:rPr>
          <w:rFonts w:ascii="Times New Roman" w:hAnsi="Times New Roman"/>
          <w:sz w:val="28"/>
          <w:szCs w:val="28"/>
        </w:rPr>
        <w:t>9</w:t>
      </w:r>
      <w:r w:rsidR="00E85888">
        <w:rPr>
          <w:rFonts w:ascii="Times New Roman" w:hAnsi="Times New Roman"/>
          <w:sz w:val="28"/>
          <w:szCs w:val="28"/>
        </w:rPr>
        <w:t xml:space="preserve"> млн. руб., что составляет 99</w:t>
      </w:r>
      <w:r w:rsidRPr="00FE3E37">
        <w:rPr>
          <w:rFonts w:ascii="Times New Roman" w:hAnsi="Times New Roman"/>
          <w:sz w:val="28"/>
          <w:szCs w:val="28"/>
        </w:rPr>
        <w:t>,9% от уточненных бюджетных назначений года.</w:t>
      </w:r>
    </w:p>
    <w:p w:rsidR="00554A33" w:rsidRPr="00992C25" w:rsidRDefault="0011625E" w:rsidP="00992C25">
      <w:pPr>
        <w:spacing w:after="0" w:line="240" w:lineRule="auto"/>
        <w:ind w:firstLine="709"/>
        <w:jc w:val="both"/>
        <w:rPr>
          <w:rFonts w:ascii="Times New Roman" w:hAnsi="Times New Roman"/>
          <w:sz w:val="28"/>
          <w:szCs w:val="28"/>
        </w:rPr>
      </w:pPr>
      <w:r w:rsidRPr="009F4B8F">
        <w:rPr>
          <w:rFonts w:ascii="Times New Roman" w:hAnsi="Times New Roman"/>
          <w:sz w:val="28"/>
          <w:szCs w:val="28"/>
        </w:rPr>
        <w:t xml:space="preserve">На мероприятия </w:t>
      </w:r>
      <w:r w:rsidR="00E85888">
        <w:rPr>
          <w:rFonts w:ascii="Times New Roman" w:hAnsi="Times New Roman"/>
          <w:sz w:val="28"/>
          <w:szCs w:val="28"/>
        </w:rPr>
        <w:t>по благоустройству города в 2019</w:t>
      </w:r>
      <w:r w:rsidRPr="009F4B8F">
        <w:rPr>
          <w:rFonts w:ascii="Times New Roman" w:hAnsi="Times New Roman"/>
          <w:sz w:val="28"/>
          <w:szCs w:val="28"/>
        </w:rPr>
        <w:t xml:space="preserve"> году направлено </w:t>
      </w:r>
      <w:r w:rsidR="00E85888" w:rsidRPr="00E85888">
        <w:rPr>
          <w:rFonts w:ascii="Times New Roman" w:hAnsi="Times New Roman"/>
          <w:sz w:val="28"/>
          <w:szCs w:val="28"/>
        </w:rPr>
        <w:t>740</w:t>
      </w:r>
      <w:r w:rsidR="00E85888">
        <w:rPr>
          <w:rFonts w:ascii="Times New Roman" w:hAnsi="Times New Roman"/>
          <w:sz w:val="28"/>
          <w:szCs w:val="28"/>
        </w:rPr>
        <w:t>,8</w:t>
      </w:r>
      <w:r w:rsidRPr="009F4B8F">
        <w:rPr>
          <w:rFonts w:ascii="Times New Roman" w:hAnsi="Times New Roman"/>
          <w:sz w:val="28"/>
          <w:szCs w:val="28"/>
        </w:rPr>
        <w:t xml:space="preserve"> млн. руб., что составляет </w:t>
      </w:r>
      <w:r w:rsidR="00E85888" w:rsidRPr="00E85888">
        <w:rPr>
          <w:rFonts w:ascii="Times New Roman" w:hAnsi="Times New Roman"/>
          <w:sz w:val="28"/>
          <w:szCs w:val="28"/>
        </w:rPr>
        <w:t>96,8</w:t>
      </w:r>
      <w:r w:rsidRPr="009F4B8F">
        <w:rPr>
          <w:rFonts w:ascii="Times New Roman" w:hAnsi="Times New Roman"/>
          <w:sz w:val="28"/>
          <w:szCs w:val="28"/>
        </w:rPr>
        <w:t>% от уточненных бюджетных назначений года.</w:t>
      </w:r>
    </w:p>
    <w:p w:rsidR="00A07D49" w:rsidRPr="00591729" w:rsidRDefault="00C52FF0" w:rsidP="00591729">
      <w:pPr>
        <w:pStyle w:val="a5"/>
        <w:tabs>
          <w:tab w:val="left" w:pos="709"/>
          <w:tab w:val="num" w:pos="1170"/>
        </w:tabs>
        <w:spacing w:after="0" w:line="240" w:lineRule="auto"/>
        <w:ind w:firstLine="709"/>
        <w:jc w:val="center"/>
        <w:rPr>
          <w:rFonts w:ascii="Times New Roman" w:hAnsi="Times New Roman"/>
          <w:b/>
          <w:i/>
          <w:snapToGrid w:val="0"/>
          <w:sz w:val="28"/>
          <w:szCs w:val="28"/>
        </w:rPr>
      </w:pPr>
      <w:r>
        <w:rPr>
          <w:rFonts w:ascii="Times New Roman" w:hAnsi="Times New Roman"/>
          <w:b/>
          <w:i/>
          <w:snapToGrid w:val="0"/>
          <w:sz w:val="28"/>
          <w:szCs w:val="28"/>
        </w:rPr>
        <w:lastRenderedPageBreak/>
        <w:t>2.3</w:t>
      </w:r>
      <w:r w:rsidR="00F73827">
        <w:rPr>
          <w:rFonts w:ascii="Times New Roman" w:hAnsi="Times New Roman"/>
          <w:b/>
          <w:i/>
          <w:snapToGrid w:val="0"/>
          <w:sz w:val="28"/>
          <w:szCs w:val="28"/>
        </w:rPr>
        <w:t xml:space="preserve">.4. </w:t>
      </w:r>
      <w:r w:rsidR="00591729" w:rsidRPr="00591729">
        <w:rPr>
          <w:rFonts w:ascii="Times New Roman" w:hAnsi="Times New Roman"/>
          <w:b/>
          <w:i/>
          <w:snapToGrid w:val="0"/>
          <w:sz w:val="28"/>
          <w:szCs w:val="28"/>
        </w:rPr>
        <w:t>Расходы по обслуживанию муниципального долга</w:t>
      </w:r>
    </w:p>
    <w:p w:rsidR="00A07D49" w:rsidRDefault="00A07D49" w:rsidP="00A07D49">
      <w:pPr>
        <w:pStyle w:val="a5"/>
        <w:tabs>
          <w:tab w:val="left" w:pos="709"/>
          <w:tab w:val="num" w:pos="1170"/>
        </w:tabs>
        <w:spacing w:after="0" w:line="240" w:lineRule="auto"/>
        <w:ind w:firstLine="709"/>
        <w:jc w:val="both"/>
        <w:rPr>
          <w:rFonts w:ascii="Times New Roman" w:hAnsi="Times New Roman"/>
          <w:snapToGrid w:val="0"/>
          <w:sz w:val="28"/>
          <w:szCs w:val="28"/>
        </w:rPr>
      </w:pPr>
      <w:r w:rsidRPr="002853E9">
        <w:rPr>
          <w:rFonts w:ascii="Times New Roman" w:hAnsi="Times New Roman"/>
          <w:snapToGrid w:val="0"/>
          <w:sz w:val="28"/>
          <w:szCs w:val="28"/>
        </w:rPr>
        <w:t>Расходы по обслуживанию муниципального долга за 2019 год составили 523,1 млн. руб. или 98,9% от бюджетных назначений года.</w:t>
      </w:r>
    </w:p>
    <w:p w:rsidR="00554A33" w:rsidRPr="002853E9" w:rsidRDefault="00554A33" w:rsidP="00A07D49">
      <w:pPr>
        <w:pStyle w:val="a5"/>
        <w:tabs>
          <w:tab w:val="left" w:pos="709"/>
          <w:tab w:val="num" w:pos="1170"/>
        </w:tabs>
        <w:spacing w:after="0" w:line="240" w:lineRule="auto"/>
        <w:ind w:firstLine="709"/>
        <w:jc w:val="both"/>
        <w:rPr>
          <w:rFonts w:ascii="Times New Roman" w:hAnsi="Times New Roman"/>
          <w:snapToGrid w:val="0"/>
          <w:sz w:val="28"/>
          <w:szCs w:val="28"/>
        </w:rPr>
      </w:pPr>
    </w:p>
    <w:p w:rsidR="00BA4D15" w:rsidRPr="00BA4D15" w:rsidRDefault="00C52FF0" w:rsidP="00BA4D15">
      <w:pPr>
        <w:spacing w:after="0" w:line="240" w:lineRule="auto"/>
        <w:ind w:firstLine="709"/>
        <w:jc w:val="center"/>
        <w:rPr>
          <w:rFonts w:ascii="Times New Roman" w:hAnsi="Times New Roman"/>
          <w:b/>
          <w:i/>
          <w:sz w:val="28"/>
          <w:szCs w:val="28"/>
        </w:rPr>
      </w:pPr>
      <w:r>
        <w:rPr>
          <w:rFonts w:ascii="Times New Roman" w:hAnsi="Times New Roman"/>
          <w:b/>
          <w:i/>
          <w:sz w:val="28"/>
          <w:szCs w:val="28"/>
        </w:rPr>
        <w:t>2.3</w:t>
      </w:r>
      <w:r w:rsidR="00F73827">
        <w:rPr>
          <w:rFonts w:ascii="Times New Roman" w:hAnsi="Times New Roman"/>
          <w:b/>
          <w:i/>
          <w:sz w:val="28"/>
          <w:szCs w:val="28"/>
        </w:rPr>
        <w:t>.5.</w:t>
      </w:r>
      <w:r w:rsidR="00BA4D15" w:rsidRPr="00BA4D15">
        <w:rPr>
          <w:rFonts w:ascii="Times New Roman" w:hAnsi="Times New Roman"/>
          <w:b/>
          <w:i/>
          <w:sz w:val="28"/>
          <w:szCs w:val="28"/>
        </w:rPr>
        <w:t>Резервный фонд</w:t>
      </w:r>
    </w:p>
    <w:p w:rsidR="00F73827" w:rsidRDefault="00BA4D15" w:rsidP="00257114">
      <w:pPr>
        <w:spacing w:after="0" w:line="240" w:lineRule="auto"/>
        <w:ind w:firstLine="709"/>
        <w:jc w:val="both"/>
        <w:rPr>
          <w:rFonts w:ascii="Times New Roman" w:hAnsi="Times New Roman"/>
          <w:sz w:val="28"/>
          <w:szCs w:val="28"/>
        </w:rPr>
      </w:pPr>
      <w:r w:rsidRPr="00FE3E37">
        <w:rPr>
          <w:rFonts w:ascii="Times New Roman" w:hAnsi="Times New Roman"/>
          <w:sz w:val="28"/>
          <w:szCs w:val="28"/>
        </w:rPr>
        <w:t>Из резервного фонда администрации муниципального об</w:t>
      </w:r>
      <w:r>
        <w:rPr>
          <w:rFonts w:ascii="Times New Roman" w:hAnsi="Times New Roman"/>
          <w:sz w:val="28"/>
          <w:szCs w:val="28"/>
        </w:rPr>
        <w:t>разования «Город Саратов» в 2019</w:t>
      </w:r>
      <w:r w:rsidRPr="00FE3E37">
        <w:rPr>
          <w:rFonts w:ascii="Times New Roman" w:hAnsi="Times New Roman"/>
          <w:sz w:val="28"/>
          <w:szCs w:val="28"/>
        </w:rPr>
        <w:t xml:space="preserve"> году выделено </w:t>
      </w:r>
      <w:r w:rsidRPr="00A30749">
        <w:rPr>
          <w:rFonts w:ascii="Times New Roman" w:hAnsi="Times New Roman"/>
          <w:sz w:val="28"/>
          <w:szCs w:val="28"/>
        </w:rPr>
        <w:t>21</w:t>
      </w:r>
      <w:r>
        <w:rPr>
          <w:rFonts w:ascii="Times New Roman" w:hAnsi="Times New Roman"/>
          <w:sz w:val="28"/>
          <w:szCs w:val="28"/>
        </w:rPr>
        <w:t>,6 млн. руб., что составляет 98,2</w:t>
      </w:r>
      <w:r w:rsidRPr="00FE3E37">
        <w:rPr>
          <w:rFonts w:ascii="Times New Roman" w:hAnsi="Times New Roman"/>
          <w:sz w:val="28"/>
          <w:szCs w:val="28"/>
        </w:rPr>
        <w:t>% от уточненных бюджетных назначений года (</w:t>
      </w:r>
      <w:r>
        <w:rPr>
          <w:rFonts w:ascii="Times New Roman" w:hAnsi="Times New Roman"/>
          <w:sz w:val="28"/>
          <w:szCs w:val="28"/>
        </w:rPr>
        <w:t>22</w:t>
      </w:r>
      <w:r w:rsidRPr="00FE3E37">
        <w:rPr>
          <w:rFonts w:ascii="Times New Roman" w:hAnsi="Times New Roman"/>
          <w:sz w:val="28"/>
          <w:szCs w:val="28"/>
        </w:rPr>
        <w:t>,0 млн. руб.).</w:t>
      </w:r>
    </w:p>
    <w:p w:rsidR="00554A33" w:rsidRPr="00257114" w:rsidRDefault="00554A33" w:rsidP="00257114">
      <w:pPr>
        <w:spacing w:after="0" w:line="240" w:lineRule="auto"/>
        <w:ind w:firstLine="709"/>
        <w:jc w:val="both"/>
        <w:rPr>
          <w:rFonts w:ascii="Times New Roman" w:hAnsi="Times New Roman"/>
          <w:sz w:val="28"/>
          <w:szCs w:val="28"/>
        </w:rPr>
      </w:pPr>
    </w:p>
    <w:p w:rsidR="00BA4D15" w:rsidRPr="00CA370D" w:rsidRDefault="00C52FF0" w:rsidP="00BA4D15">
      <w:pPr>
        <w:spacing w:after="0" w:line="240" w:lineRule="auto"/>
        <w:ind w:firstLine="709"/>
        <w:jc w:val="center"/>
        <w:rPr>
          <w:rFonts w:ascii="Times New Roman" w:hAnsi="Times New Roman"/>
          <w:b/>
          <w:sz w:val="28"/>
          <w:szCs w:val="28"/>
        </w:rPr>
      </w:pPr>
      <w:r>
        <w:rPr>
          <w:rFonts w:ascii="Times New Roman" w:hAnsi="Times New Roman"/>
          <w:b/>
          <w:sz w:val="28"/>
          <w:szCs w:val="28"/>
        </w:rPr>
        <w:t>2.4</w:t>
      </w:r>
      <w:r w:rsidR="00CA370D" w:rsidRPr="00CA370D">
        <w:rPr>
          <w:rFonts w:ascii="Times New Roman" w:hAnsi="Times New Roman"/>
          <w:b/>
          <w:sz w:val="28"/>
          <w:szCs w:val="28"/>
        </w:rPr>
        <w:t xml:space="preserve">. </w:t>
      </w:r>
      <w:r w:rsidR="00BA4D15" w:rsidRPr="00CA370D">
        <w:rPr>
          <w:rFonts w:ascii="Times New Roman" w:hAnsi="Times New Roman"/>
          <w:b/>
          <w:sz w:val="28"/>
          <w:szCs w:val="28"/>
        </w:rPr>
        <w:t>Дефицит бюджета</w:t>
      </w:r>
    </w:p>
    <w:p w:rsidR="00BA4D15" w:rsidRDefault="00BA4D15" w:rsidP="00BA4D15">
      <w:pPr>
        <w:spacing w:after="0" w:line="240" w:lineRule="auto"/>
        <w:ind w:firstLine="709"/>
        <w:jc w:val="both"/>
        <w:rPr>
          <w:rFonts w:ascii="Times New Roman" w:hAnsi="Times New Roman"/>
          <w:sz w:val="28"/>
          <w:szCs w:val="28"/>
        </w:rPr>
      </w:pPr>
      <w:r w:rsidRPr="009F4B8F">
        <w:rPr>
          <w:rFonts w:ascii="Times New Roman" w:hAnsi="Times New Roman"/>
          <w:sz w:val="28"/>
          <w:szCs w:val="28"/>
        </w:rPr>
        <w:t>Бюджет муниципального обр</w:t>
      </w:r>
      <w:r>
        <w:rPr>
          <w:rFonts w:ascii="Times New Roman" w:hAnsi="Times New Roman"/>
          <w:sz w:val="28"/>
          <w:szCs w:val="28"/>
        </w:rPr>
        <w:t>азования «Город Саратов» за 2019</w:t>
      </w:r>
      <w:r w:rsidRPr="009F4B8F">
        <w:rPr>
          <w:rFonts w:ascii="Times New Roman" w:hAnsi="Times New Roman"/>
          <w:sz w:val="28"/>
          <w:szCs w:val="28"/>
        </w:rPr>
        <w:t xml:space="preserve"> год исполнен с дефицитом в сумме </w:t>
      </w:r>
      <w:r>
        <w:rPr>
          <w:rFonts w:ascii="Times New Roman" w:hAnsi="Times New Roman"/>
          <w:sz w:val="28"/>
          <w:szCs w:val="28"/>
        </w:rPr>
        <w:t>660,1</w:t>
      </w:r>
      <w:r w:rsidRPr="009F4B8F">
        <w:rPr>
          <w:rFonts w:ascii="Times New Roman" w:hAnsi="Times New Roman"/>
          <w:sz w:val="28"/>
          <w:szCs w:val="28"/>
        </w:rPr>
        <w:t xml:space="preserve"> млн. руб.</w:t>
      </w:r>
    </w:p>
    <w:p w:rsidR="00554A33" w:rsidRPr="009F4B8F" w:rsidRDefault="00554A33" w:rsidP="00BA4D15">
      <w:pPr>
        <w:spacing w:after="0" w:line="240" w:lineRule="auto"/>
        <w:ind w:firstLine="709"/>
        <w:jc w:val="both"/>
        <w:rPr>
          <w:rFonts w:ascii="Times New Roman" w:hAnsi="Times New Roman"/>
          <w:sz w:val="28"/>
          <w:szCs w:val="28"/>
        </w:rPr>
      </w:pPr>
    </w:p>
    <w:p w:rsidR="00591729" w:rsidRPr="00782770" w:rsidRDefault="00782770" w:rsidP="00125B8B">
      <w:pPr>
        <w:spacing w:after="0" w:line="240" w:lineRule="auto"/>
        <w:ind w:firstLine="709"/>
        <w:jc w:val="center"/>
        <w:rPr>
          <w:rFonts w:ascii="Times New Roman" w:hAnsi="Times New Roman"/>
          <w:b/>
          <w:sz w:val="28"/>
          <w:szCs w:val="28"/>
        </w:rPr>
      </w:pPr>
      <w:r w:rsidRPr="00782770">
        <w:rPr>
          <w:rFonts w:ascii="Times New Roman" w:hAnsi="Times New Roman"/>
          <w:b/>
          <w:sz w:val="28"/>
          <w:szCs w:val="28"/>
        </w:rPr>
        <w:t>2.5. Источники финансирования дефицита бюджета</w:t>
      </w:r>
    </w:p>
    <w:p w:rsidR="00257114" w:rsidRDefault="00782770" w:rsidP="00782770">
      <w:pPr>
        <w:spacing w:after="0" w:line="240" w:lineRule="auto"/>
        <w:ind w:firstLine="709"/>
        <w:jc w:val="both"/>
        <w:rPr>
          <w:rFonts w:ascii="Times New Roman" w:hAnsi="Times New Roman"/>
          <w:sz w:val="28"/>
          <w:szCs w:val="28"/>
        </w:rPr>
      </w:pPr>
      <w:r w:rsidRPr="00782770">
        <w:rPr>
          <w:rFonts w:ascii="Times New Roman" w:hAnsi="Times New Roman"/>
          <w:sz w:val="28"/>
          <w:szCs w:val="28"/>
        </w:rPr>
        <w:t>Источники финансирования дефицита бюджета муниципального образования «Город Саратов» за 2019 год сложились в сумме 660,1 млн. руб., из них 592,4 млн. руб. за счет кредитов коммерческих банков и 67,7 млн. руб. за счет изменения остатков средств на счетах по учету средств бюджетов.</w:t>
      </w:r>
    </w:p>
    <w:p w:rsidR="00554A33" w:rsidRPr="00782770" w:rsidRDefault="00554A33" w:rsidP="00782770">
      <w:pPr>
        <w:spacing w:after="0" w:line="240" w:lineRule="auto"/>
        <w:ind w:firstLine="709"/>
        <w:jc w:val="both"/>
        <w:rPr>
          <w:rFonts w:ascii="Times New Roman" w:hAnsi="Times New Roman"/>
          <w:sz w:val="28"/>
          <w:szCs w:val="28"/>
        </w:rPr>
      </w:pPr>
    </w:p>
    <w:p w:rsidR="00125B8B" w:rsidRPr="004673D2" w:rsidRDefault="00125B8B" w:rsidP="00125B8B">
      <w:pPr>
        <w:spacing w:after="0" w:line="240" w:lineRule="auto"/>
        <w:ind w:firstLine="709"/>
        <w:jc w:val="center"/>
        <w:rPr>
          <w:rFonts w:ascii="Times New Roman" w:hAnsi="Times New Roman"/>
          <w:b/>
          <w:sz w:val="28"/>
          <w:szCs w:val="28"/>
          <w:u w:val="single"/>
        </w:rPr>
      </w:pPr>
      <w:r w:rsidRPr="004673D2">
        <w:rPr>
          <w:rFonts w:ascii="Times New Roman" w:hAnsi="Times New Roman"/>
          <w:b/>
          <w:sz w:val="28"/>
          <w:szCs w:val="28"/>
          <w:u w:val="single"/>
        </w:rPr>
        <w:t xml:space="preserve">3. </w:t>
      </w:r>
      <w:r w:rsidR="00BA4D15">
        <w:rPr>
          <w:rFonts w:ascii="Times New Roman" w:hAnsi="Times New Roman"/>
          <w:b/>
          <w:sz w:val="28"/>
          <w:szCs w:val="28"/>
          <w:u w:val="single"/>
        </w:rPr>
        <w:t>Мероприятия в области долговой политики</w:t>
      </w:r>
    </w:p>
    <w:p w:rsidR="00145BF8" w:rsidRPr="009F4B8F" w:rsidRDefault="00C52FF0" w:rsidP="009F4B8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145BF8" w:rsidRPr="006A3D4E">
        <w:rPr>
          <w:rFonts w:ascii="Times New Roman" w:hAnsi="Times New Roman"/>
          <w:sz w:val="28"/>
          <w:szCs w:val="28"/>
        </w:rPr>
        <w:t xml:space="preserve">Работа в области долговой политики строилась в соответствии с постановлением администрации муниципального образования «Город Саратов» от 5 августа 2016 года № 2295, которым утверждены основные направления долговой политики муниципального образования «Город Саратов» </w:t>
      </w:r>
      <w:r w:rsidR="00145BF8" w:rsidRPr="006A3D4E">
        <w:rPr>
          <w:rFonts w:ascii="Times New Roman" w:hAnsi="Times New Roman"/>
          <w:color w:val="000000"/>
          <w:sz w:val="28"/>
          <w:szCs w:val="28"/>
        </w:rPr>
        <w:t>на 2017 год и на плановый период 2018 и 2019 годов.</w:t>
      </w:r>
    </w:p>
    <w:p w:rsidR="00524D7A" w:rsidRDefault="00C52FF0" w:rsidP="00FE2324">
      <w:pPr>
        <w:pStyle w:val="a5"/>
        <w:tabs>
          <w:tab w:val="left" w:pos="709"/>
          <w:tab w:val="num" w:pos="117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853E9" w:rsidRPr="002853E9">
        <w:rPr>
          <w:rFonts w:ascii="Times New Roman" w:hAnsi="Times New Roman"/>
          <w:sz w:val="28"/>
          <w:szCs w:val="28"/>
        </w:rPr>
        <w:t>Объем муниципальных заимствований за 2019 год в коммерческих банках составил 2</w:t>
      </w:r>
      <w:r w:rsidR="008C3A0E">
        <w:rPr>
          <w:rFonts w:ascii="Times New Roman" w:hAnsi="Times New Roman"/>
          <w:sz w:val="28"/>
          <w:szCs w:val="28"/>
        </w:rPr>
        <w:t> </w:t>
      </w:r>
      <w:r w:rsidR="002853E9" w:rsidRPr="002853E9">
        <w:rPr>
          <w:rFonts w:ascii="Times New Roman" w:hAnsi="Times New Roman"/>
          <w:sz w:val="28"/>
          <w:szCs w:val="28"/>
        </w:rPr>
        <w:t>980,0 млн. руб., из которых 592,4 млн. руб. направлено на финансирование дефицита бюджета и 2</w:t>
      </w:r>
      <w:r w:rsidR="008C3A0E">
        <w:rPr>
          <w:rFonts w:ascii="Times New Roman" w:hAnsi="Times New Roman"/>
          <w:sz w:val="28"/>
          <w:szCs w:val="28"/>
        </w:rPr>
        <w:t> </w:t>
      </w:r>
      <w:r w:rsidR="002853E9" w:rsidRPr="002853E9">
        <w:rPr>
          <w:rFonts w:ascii="Times New Roman" w:hAnsi="Times New Roman"/>
          <w:sz w:val="28"/>
          <w:szCs w:val="28"/>
        </w:rPr>
        <w:t>387,6 млн. руб. на погашение кредитов, в том числе на досрочное, с более высокими процентными ставками.</w:t>
      </w:r>
      <w:r w:rsidR="00FE2324">
        <w:rPr>
          <w:rFonts w:ascii="Times New Roman" w:hAnsi="Times New Roman"/>
          <w:sz w:val="28"/>
          <w:szCs w:val="28"/>
        </w:rPr>
        <w:t xml:space="preserve"> </w:t>
      </w:r>
    </w:p>
    <w:p w:rsidR="002853E9" w:rsidRPr="00FE2324" w:rsidRDefault="00FE2324" w:rsidP="00FE2324">
      <w:pPr>
        <w:pStyle w:val="a5"/>
        <w:tabs>
          <w:tab w:val="left" w:pos="709"/>
          <w:tab w:val="num" w:pos="1170"/>
        </w:tabs>
        <w:spacing w:after="0" w:line="240" w:lineRule="auto"/>
        <w:ind w:firstLine="709"/>
        <w:jc w:val="both"/>
        <w:rPr>
          <w:rFonts w:ascii="Times New Roman" w:hAnsi="Times New Roman"/>
          <w:snapToGrid w:val="0"/>
          <w:sz w:val="28"/>
          <w:szCs w:val="28"/>
        </w:rPr>
      </w:pPr>
      <w:r>
        <w:rPr>
          <w:rFonts w:ascii="Times New Roman" w:hAnsi="Times New Roman"/>
          <w:sz w:val="28"/>
          <w:szCs w:val="28"/>
        </w:rPr>
        <w:t>Таким образом, м</w:t>
      </w:r>
      <w:r w:rsidRPr="002853E9">
        <w:rPr>
          <w:rFonts w:ascii="Times New Roman" w:hAnsi="Times New Roman"/>
          <w:sz w:val="28"/>
          <w:szCs w:val="28"/>
        </w:rPr>
        <w:t xml:space="preserve">униципальный долг вырос с начала года на </w:t>
      </w:r>
      <w:r>
        <w:rPr>
          <w:rFonts w:ascii="Times New Roman" w:hAnsi="Times New Roman"/>
          <w:sz w:val="28"/>
          <w:szCs w:val="28"/>
        </w:rPr>
        <w:t xml:space="preserve">   </w:t>
      </w:r>
      <w:r w:rsidR="00524D7A">
        <w:rPr>
          <w:rFonts w:ascii="Times New Roman" w:hAnsi="Times New Roman"/>
          <w:sz w:val="28"/>
          <w:szCs w:val="28"/>
        </w:rPr>
        <w:t xml:space="preserve">        </w:t>
      </w:r>
      <w:r w:rsidRPr="002853E9">
        <w:rPr>
          <w:rFonts w:ascii="Times New Roman" w:hAnsi="Times New Roman"/>
          <w:sz w:val="28"/>
          <w:szCs w:val="28"/>
        </w:rPr>
        <w:t>592,4 млн. руб. и на 1 января 2020 года составил 6</w:t>
      </w:r>
      <w:r w:rsidR="008C3A0E">
        <w:rPr>
          <w:rFonts w:ascii="Times New Roman" w:hAnsi="Times New Roman"/>
          <w:sz w:val="28"/>
          <w:szCs w:val="28"/>
        </w:rPr>
        <w:t> </w:t>
      </w:r>
      <w:r w:rsidRPr="002853E9">
        <w:rPr>
          <w:rFonts w:ascii="Times New Roman" w:hAnsi="Times New Roman"/>
          <w:sz w:val="28"/>
          <w:szCs w:val="28"/>
        </w:rPr>
        <w:t xml:space="preserve">752,4 млн. руб., что не превышает верхний предел муниципального долга, утвержденный решением Саратовской городской Думы о бюджете муниципального образования «Город Саратов» </w:t>
      </w:r>
      <w:r w:rsidRPr="002853E9">
        <w:rPr>
          <w:rFonts w:ascii="Times New Roman" w:hAnsi="Times New Roman"/>
          <w:snapToGrid w:val="0"/>
          <w:sz w:val="28"/>
          <w:szCs w:val="28"/>
        </w:rPr>
        <w:t xml:space="preserve">на 2019 год и на плановый период 2020 и 2021 годов. </w:t>
      </w:r>
    </w:p>
    <w:p w:rsidR="00782770" w:rsidRDefault="002853E9" w:rsidP="00D401C0">
      <w:pPr>
        <w:spacing w:after="0" w:line="240" w:lineRule="auto"/>
        <w:ind w:firstLine="709"/>
        <w:jc w:val="both"/>
        <w:rPr>
          <w:rFonts w:ascii="Times New Roman" w:hAnsi="Times New Roman"/>
          <w:sz w:val="28"/>
          <w:szCs w:val="28"/>
        </w:rPr>
      </w:pPr>
      <w:r w:rsidRPr="002853E9">
        <w:rPr>
          <w:rFonts w:ascii="Times New Roman" w:hAnsi="Times New Roman"/>
          <w:sz w:val="28"/>
          <w:szCs w:val="28"/>
        </w:rPr>
        <w:t>Кредитные ресурсы привлекались по итогам электронных аукционов на среднесрочный период. Средняя процентная ставка по сравнению с началом года снизилась на 0,42 процентных пункта и по состоянию на 1 января 2020 года составила 7,98% годовых.</w:t>
      </w:r>
    </w:p>
    <w:p w:rsidR="00D401C0" w:rsidRDefault="00D401C0" w:rsidP="00D401C0">
      <w:pPr>
        <w:spacing w:after="0" w:line="240" w:lineRule="auto"/>
        <w:ind w:firstLine="709"/>
        <w:jc w:val="both"/>
        <w:rPr>
          <w:rFonts w:ascii="Times New Roman" w:hAnsi="Times New Roman"/>
          <w:sz w:val="28"/>
          <w:szCs w:val="28"/>
        </w:rPr>
      </w:pPr>
    </w:p>
    <w:p w:rsidR="00D401C0" w:rsidRDefault="00D401C0" w:rsidP="00D401C0">
      <w:pPr>
        <w:spacing w:after="0" w:line="240" w:lineRule="auto"/>
        <w:ind w:firstLine="709"/>
        <w:jc w:val="both"/>
        <w:rPr>
          <w:rFonts w:ascii="Times New Roman" w:hAnsi="Times New Roman"/>
          <w:sz w:val="28"/>
          <w:szCs w:val="28"/>
        </w:rPr>
      </w:pPr>
    </w:p>
    <w:p w:rsidR="00D401C0" w:rsidRDefault="00D401C0" w:rsidP="00D401C0">
      <w:pPr>
        <w:spacing w:after="0" w:line="240" w:lineRule="auto"/>
        <w:ind w:firstLine="709"/>
        <w:jc w:val="both"/>
        <w:rPr>
          <w:rFonts w:ascii="Times New Roman" w:hAnsi="Times New Roman"/>
          <w:sz w:val="28"/>
          <w:szCs w:val="28"/>
        </w:rPr>
      </w:pPr>
    </w:p>
    <w:p w:rsidR="00D401C0" w:rsidRPr="00D401C0" w:rsidRDefault="00D401C0" w:rsidP="00D401C0">
      <w:pPr>
        <w:spacing w:after="0" w:line="240" w:lineRule="auto"/>
        <w:ind w:firstLine="709"/>
        <w:jc w:val="both"/>
        <w:rPr>
          <w:rFonts w:ascii="Times New Roman" w:hAnsi="Times New Roman"/>
          <w:sz w:val="28"/>
          <w:szCs w:val="28"/>
        </w:rPr>
      </w:pPr>
    </w:p>
    <w:p w:rsidR="00782770" w:rsidRPr="00C824BE" w:rsidRDefault="00782770" w:rsidP="00782770">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Диаграмма 3. Муниципальный долг муниципального образования «Город Саратов» в 2012-2019 годах, млн. руб.</w:t>
      </w:r>
    </w:p>
    <w:p w:rsidR="00782770" w:rsidRDefault="00782770" w:rsidP="009F4B8F">
      <w:pPr>
        <w:spacing w:after="0" w:line="240" w:lineRule="auto"/>
        <w:ind w:firstLine="709"/>
        <w:jc w:val="both"/>
        <w:rPr>
          <w:rFonts w:ascii="Times New Roman" w:hAnsi="Times New Roman"/>
          <w:sz w:val="28"/>
          <w:szCs w:val="28"/>
        </w:rPr>
      </w:pPr>
    </w:p>
    <w:p w:rsidR="00782770" w:rsidRDefault="00782770" w:rsidP="00782770">
      <w:pPr>
        <w:spacing w:after="0" w:line="240" w:lineRule="auto"/>
        <w:jc w:val="both"/>
        <w:rPr>
          <w:rFonts w:ascii="Times New Roman" w:hAnsi="Times New Roman"/>
          <w:noProof/>
          <w:sz w:val="28"/>
          <w:szCs w:val="28"/>
        </w:rPr>
      </w:pPr>
    </w:p>
    <w:p w:rsidR="00782770" w:rsidRPr="002853E9" w:rsidRDefault="00782770" w:rsidP="00782770">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5944429" cy="4236555"/>
            <wp:effectExtent l="19050" t="0" r="0" b="0"/>
            <wp:docPr id="16" name="Рисунок 16" descr="Диаграм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иаграмма 3"/>
                    <pic:cNvPicPr>
                      <a:picLocks noChangeAspect="1" noChangeArrowheads="1"/>
                    </pic:cNvPicPr>
                  </pic:nvPicPr>
                  <pic:blipFill>
                    <a:blip r:embed="rId10" cstate="print"/>
                    <a:srcRect/>
                    <a:stretch>
                      <a:fillRect/>
                    </a:stretch>
                  </pic:blipFill>
                  <pic:spPr bwMode="auto">
                    <a:xfrm>
                      <a:off x="0" y="0"/>
                      <a:ext cx="5949977" cy="4240509"/>
                    </a:xfrm>
                    <a:prstGeom prst="rect">
                      <a:avLst/>
                    </a:prstGeom>
                    <a:noFill/>
                    <a:ln w="9525">
                      <a:noFill/>
                      <a:miter lim="800000"/>
                      <a:headEnd/>
                      <a:tailEnd/>
                    </a:ln>
                  </pic:spPr>
                </pic:pic>
              </a:graphicData>
            </a:graphic>
          </wp:inline>
        </w:drawing>
      </w:r>
    </w:p>
    <w:p w:rsidR="002853E9" w:rsidRPr="002853E9" w:rsidRDefault="00C52FF0" w:rsidP="002853E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853E9" w:rsidRPr="002853E9">
        <w:rPr>
          <w:rFonts w:ascii="Times New Roman" w:hAnsi="Times New Roman"/>
          <w:sz w:val="28"/>
          <w:szCs w:val="28"/>
        </w:rPr>
        <w:t>Муниципальное образование «Город Саратов» по-прежнему сохраняет репутацию надежного заемщика для кредитных организаций, что позволяет проводить комитету по финансам результативную работу в рамках действующих муниципальных контрактов.</w:t>
      </w:r>
    </w:p>
    <w:p w:rsidR="002853E9" w:rsidRPr="002853E9" w:rsidRDefault="002853E9" w:rsidP="002853E9">
      <w:pPr>
        <w:spacing w:after="0" w:line="240" w:lineRule="auto"/>
        <w:ind w:firstLine="709"/>
        <w:jc w:val="both"/>
        <w:rPr>
          <w:rFonts w:ascii="Times New Roman" w:hAnsi="Times New Roman"/>
          <w:sz w:val="28"/>
          <w:szCs w:val="28"/>
        </w:rPr>
      </w:pPr>
      <w:r w:rsidRPr="002853E9">
        <w:rPr>
          <w:rFonts w:ascii="Times New Roman" w:hAnsi="Times New Roman"/>
          <w:sz w:val="28"/>
          <w:szCs w:val="28"/>
        </w:rPr>
        <w:t>Постоянно проводится работа с кредитными организациями по вопросам снижения ставок кредитования.</w:t>
      </w:r>
      <w:r w:rsidR="005215A8">
        <w:rPr>
          <w:rFonts w:ascii="Times New Roman" w:hAnsi="Times New Roman"/>
          <w:sz w:val="28"/>
          <w:szCs w:val="28"/>
        </w:rPr>
        <w:t xml:space="preserve"> </w:t>
      </w:r>
      <w:r w:rsidR="005215A8" w:rsidRPr="006D3FF4">
        <w:rPr>
          <w:rFonts w:ascii="Times New Roman" w:hAnsi="Times New Roman"/>
          <w:sz w:val="28"/>
          <w:szCs w:val="28"/>
        </w:rPr>
        <w:t xml:space="preserve">В 2019 году было направлено </w:t>
      </w:r>
      <w:r w:rsidR="0060531E" w:rsidRPr="006D3FF4">
        <w:rPr>
          <w:rFonts w:ascii="Times New Roman" w:hAnsi="Times New Roman"/>
          <w:sz w:val="28"/>
          <w:szCs w:val="28"/>
        </w:rPr>
        <w:t xml:space="preserve">         </w:t>
      </w:r>
      <w:r w:rsidR="005215A8" w:rsidRPr="006D3FF4">
        <w:rPr>
          <w:rFonts w:ascii="Times New Roman" w:hAnsi="Times New Roman"/>
          <w:sz w:val="28"/>
          <w:szCs w:val="28"/>
        </w:rPr>
        <w:t>5 писем кредитным организациям о рассмотрении возможности снижения процентных ставок по действующим кредитам. По итогам переговоров с банками снижены ставки по</w:t>
      </w:r>
      <w:r w:rsidR="0060531E" w:rsidRPr="006D3FF4">
        <w:rPr>
          <w:rFonts w:ascii="Times New Roman" w:hAnsi="Times New Roman"/>
          <w:sz w:val="28"/>
          <w:szCs w:val="28"/>
        </w:rPr>
        <w:t xml:space="preserve"> </w:t>
      </w:r>
      <w:r w:rsidR="005215A8" w:rsidRPr="006D3FF4">
        <w:rPr>
          <w:rFonts w:ascii="Times New Roman" w:hAnsi="Times New Roman"/>
          <w:sz w:val="28"/>
          <w:szCs w:val="28"/>
        </w:rPr>
        <w:t>15 муниципальным контрактам</w:t>
      </w:r>
      <w:r w:rsidR="005215A8" w:rsidRPr="0060531E">
        <w:rPr>
          <w:rFonts w:ascii="Times New Roman" w:hAnsi="Times New Roman"/>
          <w:sz w:val="28"/>
          <w:szCs w:val="28"/>
        </w:rPr>
        <w:t xml:space="preserve"> – кредитным договорам на общую сумму 5</w:t>
      </w:r>
      <w:r w:rsidR="008C3A0E" w:rsidRPr="0060531E">
        <w:rPr>
          <w:rFonts w:ascii="Times New Roman" w:hAnsi="Times New Roman"/>
          <w:sz w:val="28"/>
          <w:szCs w:val="28"/>
        </w:rPr>
        <w:t> </w:t>
      </w:r>
      <w:r w:rsidR="005215A8" w:rsidRPr="0060531E">
        <w:rPr>
          <w:rFonts w:ascii="Times New Roman" w:hAnsi="Times New Roman"/>
          <w:sz w:val="28"/>
          <w:szCs w:val="28"/>
        </w:rPr>
        <w:t>722,4 млн. руб., ставка с 9,1% - 8,25% снижена до 8,79% - 8,0%.</w:t>
      </w:r>
    </w:p>
    <w:p w:rsidR="00112651" w:rsidRPr="00112651" w:rsidRDefault="00C52FF0" w:rsidP="00112651">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4) </w:t>
      </w:r>
      <w:r w:rsidR="00112651" w:rsidRPr="00112651">
        <w:rPr>
          <w:rFonts w:ascii="Times New Roman" w:hAnsi="Times New Roman"/>
          <w:snapToGrid w:val="0"/>
          <w:sz w:val="28"/>
          <w:szCs w:val="28"/>
        </w:rPr>
        <w:t>За отчетный период бюджетные кредиты из областного бюджета не предоставлялись и по состоянию на 1 января 2020 года задолженность по ним отсутствует.</w:t>
      </w:r>
    </w:p>
    <w:p w:rsidR="00112651" w:rsidRPr="00112651" w:rsidRDefault="00C52FF0" w:rsidP="00112651">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5) </w:t>
      </w:r>
      <w:r w:rsidR="00112651" w:rsidRPr="00112651">
        <w:rPr>
          <w:rFonts w:ascii="Times New Roman" w:hAnsi="Times New Roman"/>
          <w:snapToGrid w:val="0"/>
          <w:sz w:val="28"/>
          <w:szCs w:val="28"/>
        </w:rPr>
        <w:t>В целях финансирования временных кассовых разрывов при исполнении бюджета за 2019 год привлечены:</w:t>
      </w:r>
    </w:p>
    <w:p w:rsidR="00112651" w:rsidRPr="00112651" w:rsidRDefault="00112651" w:rsidP="00112651">
      <w:pPr>
        <w:spacing w:after="0" w:line="240" w:lineRule="auto"/>
        <w:ind w:firstLine="708"/>
        <w:jc w:val="both"/>
        <w:rPr>
          <w:rFonts w:ascii="Times New Roman" w:hAnsi="Times New Roman"/>
          <w:snapToGrid w:val="0"/>
          <w:sz w:val="28"/>
          <w:szCs w:val="28"/>
        </w:rPr>
      </w:pPr>
      <w:r w:rsidRPr="00112651">
        <w:rPr>
          <w:rFonts w:ascii="Times New Roman" w:hAnsi="Times New Roman"/>
          <w:snapToGrid w:val="0"/>
          <w:sz w:val="28"/>
          <w:szCs w:val="28"/>
        </w:rPr>
        <w:t xml:space="preserve">- остатки средств бюджетных и автономных учреждений со счета Управления Федерального казначейства по Саратовской области в бюджет муниципального образования «Город Саратов» в сумме 475,0 </w:t>
      </w:r>
      <w:r w:rsidRPr="00112651">
        <w:rPr>
          <w:rFonts w:ascii="Times New Roman" w:hAnsi="Times New Roman"/>
          <w:sz w:val="28"/>
          <w:szCs w:val="28"/>
        </w:rPr>
        <w:t>млн.</w:t>
      </w:r>
      <w:r w:rsidRPr="00112651">
        <w:rPr>
          <w:rFonts w:ascii="Times New Roman" w:hAnsi="Times New Roman"/>
          <w:snapToGrid w:val="0"/>
          <w:sz w:val="28"/>
          <w:szCs w:val="28"/>
        </w:rPr>
        <w:t xml:space="preserve"> руб., которые возвращены в полном объеме до окончания финансового года;</w:t>
      </w:r>
    </w:p>
    <w:p w:rsidR="00944F17" w:rsidRPr="00112651" w:rsidRDefault="00112651" w:rsidP="00112651">
      <w:pPr>
        <w:spacing w:after="0" w:line="240" w:lineRule="auto"/>
        <w:ind w:firstLine="708"/>
        <w:jc w:val="both"/>
        <w:rPr>
          <w:rFonts w:ascii="Times New Roman" w:hAnsi="Times New Roman"/>
          <w:snapToGrid w:val="0"/>
          <w:sz w:val="28"/>
          <w:szCs w:val="28"/>
        </w:rPr>
      </w:pPr>
      <w:r w:rsidRPr="00112651">
        <w:rPr>
          <w:rFonts w:ascii="Times New Roman" w:hAnsi="Times New Roman"/>
          <w:snapToGrid w:val="0"/>
          <w:sz w:val="28"/>
          <w:szCs w:val="28"/>
        </w:rPr>
        <w:lastRenderedPageBreak/>
        <w:t>- бюджетные кредиты от Управления Федерального казначейства по Саратовской области на пополнение остатков средств на счете бюджета муниципального образования «Город Саратов» в сумме 1</w:t>
      </w:r>
      <w:r w:rsidR="008C3A0E">
        <w:rPr>
          <w:rFonts w:ascii="Times New Roman" w:hAnsi="Times New Roman"/>
          <w:snapToGrid w:val="0"/>
          <w:sz w:val="28"/>
          <w:szCs w:val="28"/>
        </w:rPr>
        <w:t> </w:t>
      </w:r>
      <w:r w:rsidRPr="00112651">
        <w:rPr>
          <w:rFonts w:ascii="Times New Roman" w:hAnsi="Times New Roman"/>
          <w:snapToGrid w:val="0"/>
          <w:sz w:val="28"/>
          <w:szCs w:val="28"/>
        </w:rPr>
        <w:t xml:space="preserve">000,0 </w:t>
      </w:r>
      <w:r w:rsidRPr="00112651">
        <w:rPr>
          <w:rFonts w:ascii="Times New Roman" w:hAnsi="Times New Roman"/>
          <w:sz w:val="28"/>
          <w:szCs w:val="28"/>
        </w:rPr>
        <w:t>млн.</w:t>
      </w:r>
      <w:r w:rsidRPr="00112651">
        <w:rPr>
          <w:rFonts w:ascii="Times New Roman" w:hAnsi="Times New Roman"/>
          <w:snapToGrid w:val="0"/>
          <w:sz w:val="28"/>
          <w:szCs w:val="28"/>
        </w:rPr>
        <w:t xml:space="preserve"> руб., которые погашены в полном объеме в течение финансового года. Ставка кредитования составила 0,1% годовых, что значительно ниже ставок кредитования кредитными организациями.</w:t>
      </w:r>
      <w:r w:rsidR="00944F17" w:rsidRPr="00112651">
        <w:rPr>
          <w:rFonts w:ascii="Times New Roman" w:hAnsi="Times New Roman"/>
          <w:snapToGrid w:val="0"/>
          <w:sz w:val="28"/>
          <w:szCs w:val="28"/>
        </w:rPr>
        <w:t xml:space="preserve"> </w:t>
      </w:r>
    </w:p>
    <w:p w:rsidR="00DA0AB7" w:rsidRDefault="00C52FF0" w:rsidP="00DA0AB7">
      <w:pPr>
        <w:spacing w:after="0" w:line="240" w:lineRule="auto"/>
        <w:ind w:firstLine="708"/>
        <w:jc w:val="both"/>
        <w:rPr>
          <w:rFonts w:ascii="Times New Roman" w:hAnsi="Times New Roman"/>
          <w:snapToGrid w:val="0"/>
          <w:sz w:val="28"/>
          <w:szCs w:val="28"/>
        </w:rPr>
      </w:pPr>
      <w:r>
        <w:rPr>
          <w:rFonts w:ascii="Times New Roman" w:hAnsi="Times New Roman"/>
          <w:snapToGrid w:val="0"/>
          <w:sz w:val="28"/>
          <w:szCs w:val="28"/>
        </w:rPr>
        <w:t xml:space="preserve">6) </w:t>
      </w:r>
      <w:r w:rsidR="002853E9" w:rsidRPr="00DA0AB7">
        <w:rPr>
          <w:rFonts w:ascii="Times New Roman" w:hAnsi="Times New Roman"/>
          <w:snapToGrid w:val="0"/>
          <w:sz w:val="28"/>
          <w:szCs w:val="28"/>
        </w:rPr>
        <w:t>Экономический эффект от проведенных комитетом по финансам мероприятий в области долговой политики составил 60,9 млн. руб.</w:t>
      </w:r>
    </w:p>
    <w:p w:rsidR="00F84AB2" w:rsidRDefault="00F84AB2" w:rsidP="00DA0AB7">
      <w:pPr>
        <w:spacing w:after="0" w:line="240" w:lineRule="auto"/>
        <w:ind w:firstLine="708"/>
        <w:jc w:val="center"/>
        <w:rPr>
          <w:rFonts w:ascii="Times New Roman" w:hAnsi="Times New Roman"/>
          <w:b/>
          <w:snapToGrid w:val="0"/>
          <w:sz w:val="28"/>
          <w:szCs w:val="28"/>
          <w:u w:val="single"/>
        </w:rPr>
      </w:pPr>
    </w:p>
    <w:p w:rsidR="00DA0AB7" w:rsidRPr="00DA0AB7" w:rsidRDefault="004673D2" w:rsidP="00DA0AB7">
      <w:pPr>
        <w:spacing w:after="0" w:line="240" w:lineRule="auto"/>
        <w:ind w:firstLine="708"/>
        <w:jc w:val="center"/>
        <w:rPr>
          <w:rFonts w:ascii="Times New Roman" w:hAnsi="Times New Roman"/>
          <w:b/>
          <w:snapToGrid w:val="0"/>
          <w:sz w:val="28"/>
          <w:szCs w:val="28"/>
          <w:u w:val="single"/>
        </w:rPr>
      </w:pPr>
      <w:r w:rsidRPr="00DA0AB7">
        <w:rPr>
          <w:rFonts w:ascii="Times New Roman" w:hAnsi="Times New Roman"/>
          <w:b/>
          <w:snapToGrid w:val="0"/>
          <w:sz w:val="28"/>
          <w:szCs w:val="28"/>
          <w:u w:val="single"/>
        </w:rPr>
        <w:t>4.</w:t>
      </w:r>
      <w:r w:rsidR="00BA4D15" w:rsidRPr="00DA0AB7">
        <w:rPr>
          <w:rFonts w:ascii="Times New Roman" w:hAnsi="Times New Roman"/>
          <w:b/>
          <w:snapToGrid w:val="0"/>
          <w:sz w:val="28"/>
          <w:szCs w:val="28"/>
          <w:u w:val="single"/>
        </w:rPr>
        <w:t xml:space="preserve"> Мероприятия по мониторингу исполнения бюджета</w:t>
      </w:r>
    </w:p>
    <w:p w:rsidR="001228AF" w:rsidRDefault="00C52FF0" w:rsidP="00DA0AB7">
      <w:pPr>
        <w:spacing w:after="0" w:line="240" w:lineRule="auto"/>
        <w:ind w:firstLine="708"/>
        <w:jc w:val="both"/>
        <w:rPr>
          <w:rFonts w:ascii="Times New Roman" w:hAnsi="Times New Roman"/>
          <w:kern w:val="32"/>
          <w:sz w:val="28"/>
          <w:szCs w:val="28"/>
        </w:rPr>
      </w:pPr>
      <w:r>
        <w:rPr>
          <w:rFonts w:ascii="Times New Roman" w:hAnsi="Times New Roman"/>
          <w:snapToGrid w:val="0"/>
          <w:sz w:val="28"/>
          <w:szCs w:val="28"/>
        </w:rPr>
        <w:t xml:space="preserve">1) </w:t>
      </w:r>
      <w:r w:rsidR="00B068E4" w:rsidRPr="00DA0AB7">
        <w:rPr>
          <w:rFonts w:ascii="Times New Roman" w:hAnsi="Times New Roman"/>
          <w:snapToGrid w:val="0"/>
          <w:sz w:val="28"/>
          <w:szCs w:val="28"/>
        </w:rPr>
        <w:t>В соответствии с постановлением администрации муниципального образования «Город Саратов» от 25 июля 2013 года № 1519 «Об оценке качества финансового менеджмента главных распорядителей бюджетных средств муниципального образования «Город Саратов» в 1 квартале 2019 года комитетом по финансам проведены мониторинг качества финансового менеджмента и оценка показателей, характеризующих качество финансового менеджмента главных распорядителей бюджетных средств за 2018 год. Сводный рейтинг</w:t>
      </w:r>
      <w:r w:rsidR="00B068E4" w:rsidRPr="001228AF">
        <w:rPr>
          <w:rFonts w:ascii="Times New Roman" w:hAnsi="Times New Roman"/>
          <w:kern w:val="32"/>
          <w:sz w:val="28"/>
          <w:szCs w:val="28"/>
        </w:rPr>
        <w:t xml:space="preserve"> оценки качества финансового менеджмента главных распорядителей бюджетных средств муниципального образования «Город Саратов» размещён на сайте администрации муниципального образования «Город Саратов». </w:t>
      </w:r>
    </w:p>
    <w:p w:rsidR="000B1271" w:rsidRDefault="00C52FF0" w:rsidP="001228AF">
      <w:pPr>
        <w:spacing w:after="0" w:line="240" w:lineRule="auto"/>
        <w:ind w:firstLine="709"/>
        <w:jc w:val="both"/>
        <w:rPr>
          <w:rFonts w:ascii="Times New Roman" w:hAnsi="Times New Roman"/>
          <w:kern w:val="32"/>
          <w:sz w:val="28"/>
          <w:szCs w:val="28"/>
        </w:rPr>
      </w:pPr>
      <w:r>
        <w:rPr>
          <w:rFonts w:ascii="Times New Roman" w:hAnsi="Times New Roman"/>
          <w:kern w:val="32"/>
          <w:sz w:val="28"/>
          <w:szCs w:val="28"/>
        </w:rPr>
        <w:t xml:space="preserve">2) </w:t>
      </w:r>
      <w:r w:rsidR="00591729" w:rsidRPr="00C34DC5">
        <w:rPr>
          <w:rFonts w:ascii="Times New Roman" w:hAnsi="Times New Roman"/>
          <w:kern w:val="32"/>
          <w:sz w:val="28"/>
          <w:szCs w:val="28"/>
        </w:rPr>
        <w:t>Комитетом по финансам администрации муниципального образования «Город Саратов» совместно со структурными подразделениями администрации муниципального образов</w:t>
      </w:r>
      <w:r w:rsidR="00C0448A">
        <w:rPr>
          <w:rFonts w:ascii="Times New Roman" w:hAnsi="Times New Roman"/>
          <w:kern w:val="32"/>
          <w:sz w:val="28"/>
          <w:szCs w:val="28"/>
        </w:rPr>
        <w:t>ания «Город Саратов» разработаны  постановления</w:t>
      </w:r>
      <w:r w:rsidR="00591729" w:rsidRPr="00C34DC5">
        <w:rPr>
          <w:rFonts w:ascii="Times New Roman" w:hAnsi="Times New Roman"/>
          <w:kern w:val="32"/>
          <w:sz w:val="28"/>
          <w:szCs w:val="28"/>
        </w:rPr>
        <w:t xml:space="preserve"> от</w:t>
      </w:r>
      <w:r w:rsidR="00C0448A">
        <w:rPr>
          <w:rFonts w:ascii="Times New Roman" w:hAnsi="Times New Roman"/>
          <w:kern w:val="32"/>
          <w:sz w:val="28"/>
          <w:szCs w:val="28"/>
        </w:rPr>
        <w:t xml:space="preserve"> 25 марта 2019 года № 482 , от</w:t>
      </w:r>
      <w:r w:rsidR="00591729" w:rsidRPr="00C34DC5">
        <w:rPr>
          <w:rFonts w:ascii="Times New Roman" w:hAnsi="Times New Roman"/>
          <w:kern w:val="32"/>
          <w:sz w:val="28"/>
          <w:szCs w:val="28"/>
        </w:rPr>
        <w:t xml:space="preserve"> 30 декабря 2019 года № 2912 «О внесении изменений в постановление администрации муниципального образования «Город Саратов» от 12 октября 2018 года № 2311 «Об утверждении плана мероприятий по оздоровлению муниципальных фи</w:t>
      </w:r>
      <w:r w:rsidR="00C0448A">
        <w:rPr>
          <w:rFonts w:ascii="Times New Roman" w:hAnsi="Times New Roman"/>
          <w:kern w:val="32"/>
          <w:sz w:val="28"/>
          <w:szCs w:val="28"/>
        </w:rPr>
        <w:t xml:space="preserve">нансов на период до </w:t>
      </w:r>
      <w:r w:rsidR="00591729" w:rsidRPr="00C34DC5">
        <w:rPr>
          <w:rFonts w:ascii="Times New Roman" w:hAnsi="Times New Roman"/>
          <w:kern w:val="32"/>
          <w:sz w:val="28"/>
          <w:szCs w:val="28"/>
        </w:rPr>
        <w:t xml:space="preserve">2022 года по муниципальному образованию «Город Саратов». </w:t>
      </w:r>
    </w:p>
    <w:p w:rsidR="00591729" w:rsidRDefault="00591729" w:rsidP="001228AF">
      <w:pPr>
        <w:spacing w:after="0" w:line="240" w:lineRule="auto"/>
        <w:ind w:firstLine="709"/>
        <w:jc w:val="both"/>
        <w:rPr>
          <w:rFonts w:ascii="Times New Roman" w:hAnsi="Times New Roman"/>
          <w:kern w:val="32"/>
          <w:sz w:val="28"/>
          <w:szCs w:val="28"/>
        </w:rPr>
      </w:pPr>
      <w:r w:rsidRPr="00C34DC5">
        <w:rPr>
          <w:rFonts w:ascii="Times New Roman" w:hAnsi="Times New Roman"/>
          <w:kern w:val="32"/>
          <w:sz w:val="28"/>
          <w:szCs w:val="28"/>
        </w:rPr>
        <w:t xml:space="preserve">В план включены дополнительные  мероприятия, направленные на увеличение поступлений налоговых и неналоговых доходов, оптимизацию расходов, повышение эффективности использования бюджетных средств,  продление моратория на предоставление муниципальных гарантий до 2022 года и совершенствование долговой политики муниципального образования «Город </w:t>
      </w:r>
      <w:r w:rsidR="00992C25">
        <w:rPr>
          <w:rFonts w:ascii="Times New Roman" w:hAnsi="Times New Roman"/>
          <w:kern w:val="32"/>
          <w:sz w:val="28"/>
          <w:szCs w:val="28"/>
        </w:rPr>
        <w:t>Саратов</w:t>
      </w:r>
      <w:r w:rsidR="00992C25" w:rsidRPr="00055123">
        <w:rPr>
          <w:rFonts w:ascii="Times New Roman" w:hAnsi="Times New Roman"/>
          <w:kern w:val="32"/>
          <w:sz w:val="28"/>
          <w:szCs w:val="28"/>
        </w:rPr>
        <w:t>»</w:t>
      </w:r>
      <w:r w:rsidRPr="00055123">
        <w:rPr>
          <w:rFonts w:ascii="Times New Roman" w:hAnsi="Times New Roman"/>
          <w:kern w:val="32"/>
          <w:sz w:val="28"/>
          <w:szCs w:val="28"/>
        </w:rPr>
        <w:t xml:space="preserve"> </w:t>
      </w:r>
      <w:r w:rsidR="00554A33" w:rsidRPr="00055123">
        <w:rPr>
          <w:rFonts w:ascii="Times New Roman" w:hAnsi="Times New Roman"/>
          <w:kern w:val="32"/>
          <w:sz w:val="28"/>
          <w:szCs w:val="28"/>
        </w:rPr>
        <w:t>в целях сокращения расходов на обслуживание муниципального долга.</w:t>
      </w:r>
    </w:p>
    <w:p w:rsidR="00530757" w:rsidRDefault="00C52FF0" w:rsidP="00530757">
      <w:pPr>
        <w:spacing w:after="0" w:line="240" w:lineRule="auto"/>
        <w:ind w:firstLine="709"/>
        <w:jc w:val="both"/>
        <w:rPr>
          <w:rFonts w:ascii="Times New Roman" w:hAnsi="Times New Roman"/>
          <w:kern w:val="32"/>
          <w:sz w:val="28"/>
          <w:szCs w:val="28"/>
        </w:rPr>
      </w:pPr>
      <w:r>
        <w:rPr>
          <w:rFonts w:ascii="Times New Roman" w:hAnsi="Times New Roman"/>
          <w:kern w:val="32"/>
          <w:sz w:val="28"/>
          <w:szCs w:val="28"/>
        </w:rPr>
        <w:t xml:space="preserve">3) </w:t>
      </w:r>
      <w:r w:rsidR="00F8289C" w:rsidRPr="001916CF">
        <w:rPr>
          <w:rFonts w:ascii="Times New Roman" w:hAnsi="Times New Roman"/>
          <w:kern w:val="32"/>
          <w:sz w:val="28"/>
          <w:szCs w:val="28"/>
        </w:rPr>
        <w:t>В соответствии с постановлением администрации муниципального образования «Город Саратов» от 28 апреля 2018 года № 871 «О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 создана рабочая группа по рассмотрению ходатайств об увеличении бюджетных ассигнований на исполнение расходных обязательств муниципального образования «Город Саратов».</w:t>
      </w:r>
    </w:p>
    <w:p w:rsidR="002506E3" w:rsidRDefault="009774C6" w:rsidP="00530757">
      <w:pPr>
        <w:spacing w:after="0" w:line="240" w:lineRule="auto"/>
        <w:ind w:firstLine="709"/>
        <w:jc w:val="both"/>
        <w:rPr>
          <w:rFonts w:ascii="Times New Roman" w:hAnsi="Times New Roman"/>
          <w:kern w:val="32"/>
          <w:sz w:val="28"/>
          <w:szCs w:val="28"/>
        </w:rPr>
      </w:pPr>
      <w:r w:rsidRPr="00F8289C">
        <w:rPr>
          <w:rFonts w:ascii="Times New Roman" w:hAnsi="Times New Roman"/>
          <w:kern w:val="32"/>
          <w:sz w:val="28"/>
          <w:szCs w:val="28"/>
        </w:rPr>
        <w:lastRenderedPageBreak/>
        <w:t xml:space="preserve">Комитетом по финансам осуществлялся мониторинг обоснований изменения объемов бюджетных ассигнований на исполнение расходных обязательств муниципального образования «Город Саратов» и расчетов, подтверждающих необходимость внесения изменений в бюджет города. </w:t>
      </w:r>
    </w:p>
    <w:p w:rsidR="00C52FF0" w:rsidRPr="0060531E" w:rsidRDefault="00F76CC0" w:rsidP="00530757">
      <w:pPr>
        <w:spacing w:after="0" w:line="240" w:lineRule="auto"/>
        <w:ind w:firstLine="709"/>
        <w:jc w:val="both"/>
        <w:rPr>
          <w:rFonts w:ascii="Times New Roman" w:hAnsi="Times New Roman"/>
          <w:kern w:val="32"/>
          <w:sz w:val="28"/>
          <w:szCs w:val="28"/>
        </w:rPr>
      </w:pPr>
      <w:r w:rsidRPr="0060531E">
        <w:rPr>
          <w:rFonts w:ascii="Times New Roman" w:hAnsi="Times New Roman"/>
          <w:kern w:val="32"/>
          <w:sz w:val="28"/>
          <w:szCs w:val="28"/>
        </w:rPr>
        <w:t>В 2019 году подготовлено</w:t>
      </w:r>
      <w:r w:rsidR="00524D7A" w:rsidRPr="0060531E">
        <w:rPr>
          <w:rFonts w:ascii="Times New Roman" w:hAnsi="Times New Roman"/>
          <w:kern w:val="32"/>
          <w:sz w:val="28"/>
          <w:szCs w:val="28"/>
        </w:rPr>
        <w:t xml:space="preserve"> </w:t>
      </w:r>
      <w:r w:rsidR="00C52FF0" w:rsidRPr="0060531E">
        <w:rPr>
          <w:rFonts w:ascii="Times New Roman" w:hAnsi="Times New Roman"/>
          <w:kern w:val="32"/>
          <w:sz w:val="28"/>
          <w:szCs w:val="28"/>
        </w:rPr>
        <w:t>12</w:t>
      </w:r>
      <w:r w:rsidR="00524D7A" w:rsidRPr="0060531E">
        <w:rPr>
          <w:rFonts w:ascii="Times New Roman" w:hAnsi="Times New Roman"/>
          <w:kern w:val="32"/>
          <w:sz w:val="28"/>
          <w:szCs w:val="28"/>
        </w:rPr>
        <w:t xml:space="preserve"> решений</w:t>
      </w:r>
      <w:r w:rsidR="00C52FF0" w:rsidRPr="0060531E">
        <w:rPr>
          <w:rFonts w:ascii="Times New Roman" w:hAnsi="Times New Roman"/>
          <w:kern w:val="32"/>
          <w:sz w:val="28"/>
          <w:szCs w:val="28"/>
        </w:rPr>
        <w:t xml:space="preserve"> </w:t>
      </w:r>
      <w:r w:rsidR="00524D7A" w:rsidRPr="0060531E">
        <w:rPr>
          <w:rFonts w:ascii="Times New Roman" w:hAnsi="Times New Roman"/>
          <w:kern w:val="32"/>
          <w:sz w:val="28"/>
          <w:szCs w:val="28"/>
        </w:rPr>
        <w:t>Са</w:t>
      </w:r>
      <w:r w:rsidRPr="0060531E">
        <w:rPr>
          <w:rFonts w:ascii="Times New Roman" w:hAnsi="Times New Roman"/>
          <w:kern w:val="32"/>
          <w:sz w:val="28"/>
          <w:szCs w:val="28"/>
        </w:rPr>
        <w:t>ратовской городской Думы «О внесении изменений в решение Саратовской городской Думы                   от 06.12.2018 № 44-324 «О бюджете муниципального образования «Город Саратов» на 2019 год и на плановый период 2020 и 2021 годов».</w:t>
      </w:r>
    </w:p>
    <w:p w:rsidR="00530757" w:rsidRPr="0060531E" w:rsidRDefault="000B1271" w:rsidP="00530757">
      <w:pPr>
        <w:spacing w:after="0" w:line="240" w:lineRule="auto"/>
        <w:ind w:firstLine="709"/>
        <w:jc w:val="both"/>
        <w:rPr>
          <w:rFonts w:ascii="Times New Roman" w:hAnsi="Times New Roman"/>
          <w:kern w:val="32"/>
          <w:sz w:val="28"/>
          <w:szCs w:val="28"/>
        </w:rPr>
      </w:pPr>
      <w:r>
        <w:rPr>
          <w:rFonts w:ascii="Times New Roman" w:hAnsi="Times New Roman"/>
          <w:kern w:val="32"/>
          <w:sz w:val="28"/>
          <w:szCs w:val="28"/>
        </w:rPr>
        <w:t>Проведенные</w:t>
      </w:r>
      <w:r w:rsidR="002506E3" w:rsidRPr="0060531E">
        <w:rPr>
          <w:rFonts w:ascii="Times New Roman" w:hAnsi="Times New Roman"/>
          <w:kern w:val="32"/>
          <w:sz w:val="28"/>
          <w:szCs w:val="28"/>
        </w:rPr>
        <w:t xml:space="preserve"> мероприятия по оперативному</w:t>
      </w:r>
      <w:r w:rsidR="00530757" w:rsidRPr="0060531E">
        <w:rPr>
          <w:rFonts w:ascii="Times New Roman" w:hAnsi="Times New Roman"/>
          <w:kern w:val="32"/>
          <w:sz w:val="28"/>
          <w:szCs w:val="28"/>
        </w:rPr>
        <w:t xml:space="preserve"> </w:t>
      </w:r>
      <w:r w:rsidR="002506E3" w:rsidRPr="0060531E">
        <w:rPr>
          <w:rFonts w:ascii="Times New Roman" w:hAnsi="Times New Roman"/>
          <w:sz w:val="28"/>
          <w:szCs w:val="28"/>
        </w:rPr>
        <w:t>внесению</w:t>
      </w:r>
      <w:r w:rsidR="00530757" w:rsidRPr="0060531E">
        <w:rPr>
          <w:rFonts w:ascii="Times New Roman" w:hAnsi="Times New Roman"/>
          <w:sz w:val="28"/>
          <w:szCs w:val="28"/>
        </w:rPr>
        <w:t xml:space="preserve"> изменений в решение о бюджете муниципального о</w:t>
      </w:r>
      <w:r w:rsidR="00992C25">
        <w:rPr>
          <w:rFonts w:ascii="Times New Roman" w:hAnsi="Times New Roman"/>
          <w:sz w:val="28"/>
          <w:szCs w:val="28"/>
        </w:rPr>
        <w:t>бразования «Город Саратов»</w:t>
      </w:r>
      <w:r w:rsidR="00554A33">
        <w:rPr>
          <w:rFonts w:ascii="Times New Roman" w:hAnsi="Times New Roman"/>
          <w:sz w:val="28"/>
          <w:szCs w:val="28"/>
        </w:rPr>
        <w:t xml:space="preserve"> </w:t>
      </w:r>
      <w:r w:rsidR="00554A33" w:rsidRPr="00232464">
        <w:rPr>
          <w:rFonts w:ascii="Times New Roman" w:hAnsi="Times New Roman"/>
          <w:sz w:val="28"/>
          <w:szCs w:val="28"/>
        </w:rPr>
        <w:t>позволили</w:t>
      </w:r>
      <w:r w:rsidR="00530757" w:rsidRPr="00232464">
        <w:rPr>
          <w:rFonts w:ascii="Times New Roman" w:hAnsi="Times New Roman"/>
          <w:sz w:val="28"/>
          <w:szCs w:val="28"/>
        </w:rPr>
        <w:t xml:space="preserve"> решить ряд значимых проблем, а именно:</w:t>
      </w:r>
    </w:p>
    <w:p w:rsidR="00530757" w:rsidRPr="0060531E" w:rsidRDefault="00530757" w:rsidP="00530757">
      <w:pPr>
        <w:pStyle w:val="a8"/>
        <w:spacing w:after="0" w:line="240" w:lineRule="auto"/>
        <w:jc w:val="both"/>
        <w:rPr>
          <w:rFonts w:ascii="Times New Roman" w:hAnsi="Times New Roman"/>
          <w:sz w:val="28"/>
          <w:szCs w:val="28"/>
        </w:rPr>
      </w:pPr>
      <w:r w:rsidRPr="0060531E">
        <w:rPr>
          <w:rFonts w:ascii="Times New Roman" w:hAnsi="Times New Roman"/>
          <w:sz w:val="28"/>
          <w:szCs w:val="28"/>
        </w:rPr>
        <w:t>- ремонт муниципальных учреждений (кровли);</w:t>
      </w:r>
    </w:p>
    <w:p w:rsidR="00530757" w:rsidRPr="0060531E" w:rsidRDefault="00530757" w:rsidP="002506E3">
      <w:pPr>
        <w:pStyle w:val="a8"/>
        <w:spacing w:after="0" w:line="240" w:lineRule="auto"/>
        <w:jc w:val="both"/>
        <w:rPr>
          <w:rFonts w:ascii="Times New Roman" w:hAnsi="Times New Roman"/>
          <w:sz w:val="28"/>
          <w:szCs w:val="28"/>
        </w:rPr>
      </w:pPr>
      <w:r w:rsidRPr="0060531E">
        <w:rPr>
          <w:rFonts w:ascii="Times New Roman" w:hAnsi="Times New Roman"/>
          <w:sz w:val="28"/>
          <w:szCs w:val="28"/>
        </w:rPr>
        <w:t>- участие в национальных проектах</w:t>
      </w:r>
      <w:r w:rsidR="002506E3" w:rsidRPr="0060531E">
        <w:rPr>
          <w:rFonts w:ascii="Times New Roman" w:hAnsi="Times New Roman"/>
          <w:sz w:val="28"/>
          <w:szCs w:val="28"/>
        </w:rPr>
        <w:t xml:space="preserve"> (</w:t>
      </w:r>
      <w:r w:rsidRPr="0060531E">
        <w:rPr>
          <w:rFonts w:ascii="Times New Roman" w:hAnsi="Times New Roman"/>
          <w:sz w:val="28"/>
          <w:szCs w:val="28"/>
        </w:rPr>
        <w:t>строительство детских садов, школ;</w:t>
      </w:r>
      <w:r w:rsidR="002506E3" w:rsidRPr="0060531E">
        <w:rPr>
          <w:rFonts w:ascii="Times New Roman" w:hAnsi="Times New Roman"/>
          <w:sz w:val="28"/>
          <w:szCs w:val="28"/>
        </w:rPr>
        <w:t xml:space="preserve"> </w:t>
      </w:r>
      <w:r w:rsidRPr="0060531E">
        <w:rPr>
          <w:rFonts w:ascii="Times New Roman" w:hAnsi="Times New Roman"/>
          <w:sz w:val="28"/>
          <w:szCs w:val="28"/>
        </w:rPr>
        <w:t>приобретение дополнительного оборудования для строящихся объектов;</w:t>
      </w:r>
      <w:r w:rsidR="002506E3" w:rsidRPr="0060531E">
        <w:rPr>
          <w:rFonts w:ascii="Times New Roman" w:hAnsi="Times New Roman"/>
          <w:sz w:val="28"/>
          <w:szCs w:val="28"/>
        </w:rPr>
        <w:t xml:space="preserve"> </w:t>
      </w:r>
      <w:r w:rsidRPr="0060531E">
        <w:rPr>
          <w:rFonts w:ascii="Times New Roman" w:hAnsi="Times New Roman"/>
          <w:sz w:val="28"/>
          <w:szCs w:val="28"/>
        </w:rPr>
        <w:t>переселение гражда</w:t>
      </w:r>
      <w:r w:rsidR="002506E3" w:rsidRPr="0060531E">
        <w:rPr>
          <w:rFonts w:ascii="Times New Roman" w:hAnsi="Times New Roman"/>
          <w:sz w:val="28"/>
          <w:szCs w:val="28"/>
        </w:rPr>
        <w:t>н из аварийного жилищного фонда);</w:t>
      </w:r>
    </w:p>
    <w:p w:rsidR="00040845" w:rsidRPr="0060531E" w:rsidRDefault="00530757" w:rsidP="00040845">
      <w:pPr>
        <w:pStyle w:val="a8"/>
        <w:spacing w:after="0" w:line="240" w:lineRule="auto"/>
        <w:jc w:val="both"/>
        <w:rPr>
          <w:rFonts w:ascii="Times New Roman" w:hAnsi="Times New Roman"/>
          <w:sz w:val="28"/>
          <w:szCs w:val="28"/>
        </w:rPr>
      </w:pPr>
      <w:r w:rsidRPr="0060531E">
        <w:rPr>
          <w:rFonts w:ascii="Times New Roman" w:hAnsi="Times New Roman"/>
          <w:sz w:val="28"/>
          <w:szCs w:val="28"/>
        </w:rPr>
        <w:t>- предотвращение банкротства</w:t>
      </w:r>
      <w:r w:rsidR="00040845" w:rsidRPr="0060531E">
        <w:rPr>
          <w:rFonts w:ascii="Times New Roman" w:hAnsi="Times New Roman"/>
          <w:sz w:val="28"/>
          <w:szCs w:val="28"/>
        </w:rPr>
        <w:t xml:space="preserve"> МУПов;</w:t>
      </w:r>
    </w:p>
    <w:p w:rsidR="00040845" w:rsidRPr="0060531E" w:rsidRDefault="00040845" w:rsidP="00040845">
      <w:pPr>
        <w:pStyle w:val="a8"/>
        <w:spacing w:after="0" w:line="240" w:lineRule="auto"/>
        <w:jc w:val="both"/>
        <w:rPr>
          <w:rFonts w:ascii="Times New Roman" w:hAnsi="Times New Roman"/>
          <w:sz w:val="28"/>
          <w:szCs w:val="28"/>
        </w:rPr>
      </w:pPr>
      <w:r w:rsidRPr="0060531E">
        <w:rPr>
          <w:rFonts w:ascii="Times New Roman" w:hAnsi="Times New Roman"/>
          <w:sz w:val="28"/>
          <w:szCs w:val="28"/>
        </w:rPr>
        <w:t>- формирование современной городской среды;</w:t>
      </w:r>
    </w:p>
    <w:p w:rsidR="005215A8" w:rsidRDefault="00040845" w:rsidP="00F76CC0">
      <w:pPr>
        <w:pStyle w:val="a8"/>
        <w:spacing w:after="0" w:line="240" w:lineRule="auto"/>
        <w:jc w:val="both"/>
        <w:rPr>
          <w:rFonts w:ascii="Times New Roman" w:hAnsi="Times New Roman"/>
          <w:sz w:val="28"/>
          <w:szCs w:val="28"/>
        </w:rPr>
      </w:pPr>
      <w:r w:rsidRPr="0060531E">
        <w:rPr>
          <w:rFonts w:ascii="Times New Roman" w:hAnsi="Times New Roman"/>
          <w:sz w:val="28"/>
          <w:szCs w:val="28"/>
        </w:rPr>
        <w:t>- про</w:t>
      </w:r>
      <w:r w:rsidR="000B1271">
        <w:rPr>
          <w:rFonts w:ascii="Times New Roman" w:hAnsi="Times New Roman"/>
          <w:sz w:val="28"/>
          <w:szCs w:val="28"/>
        </w:rPr>
        <w:t>ектирование автомобильных дорог;</w:t>
      </w:r>
    </w:p>
    <w:p w:rsidR="000B1271" w:rsidRDefault="000B1271" w:rsidP="00F76CC0">
      <w:pPr>
        <w:pStyle w:val="a8"/>
        <w:spacing w:after="0" w:line="240" w:lineRule="auto"/>
        <w:jc w:val="both"/>
        <w:rPr>
          <w:rFonts w:ascii="Times New Roman" w:hAnsi="Times New Roman"/>
          <w:sz w:val="28"/>
          <w:szCs w:val="28"/>
        </w:rPr>
      </w:pPr>
      <w:r>
        <w:rPr>
          <w:rFonts w:ascii="Times New Roman" w:hAnsi="Times New Roman"/>
          <w:sz w:val="28"/>
          <w:szCs w:val="28"/>
        </w:rPr>
        <w:t>- сократить расходы на обслуживание муниципального долга.</w:t>
      </w:r>
    </w:p>
    <w:p w:rsidR="00F76CC0" w:rsidRPr="0060531E" w:rsidRDefault="00F76CC0" w:rsidP="00F76CC0">
      <w:pPr>
        <w:pStyle w:val="a8"/>
        <w:spacing w:after="0" w:line="240" w:lineRule="auto"/>
        <w:jc w:val="both"/>
        <w:rPr>
          <w:rFonts w:ascii="Times New Roman" w:hAnsi="Times New Roman"/>
          <w:sz w:val="16"/>
          <w:szCs w:val="16"/>
        </w:rPr>
      </w:pPr>
    </w:p>
    <w:p w:rsidR="00D071C1" w:rsidRPr="00D401C0" w:rsidRDefault="00F84AB2" w:rsidP="00D401C0">
      <w:pPr>
        <w:pStyle w:val="a8"/>
        <w:spacing w:after="0" w:line="240" w:lineRule="auto"/>
        <w:ind w:hanging="141"/>
        <w:jc w:val="center"/>
        <w:rPr>
          <w:rFonts w:ascii="Times New Roman" w:hAnsi="Times New Roman"/>
          <w:b/>
          <w:sz w:val="28"/>
          <w:szCs w:val="28"/>
        </w:rPr>
      </w:pPr>
      <w:r>
        <w:rPr>
          <w:rFonts w:ascii="Times New Roman" w:hAnsi="Times New Roman"/>
          <w:b/>
          <w:sz w:val="28"/>
          <w:szCs w:val="28"/>
        </w:rPr>
        <w:t>Диаграмма 4</w:t>
      </w:r>
      <w:r w:rsidR="008D6F46" w:rsidRPr="005215A8">
        <w:rPr>
          <w:rFonts w:ascii="Times New Roman" w:hAnsi="Times New Roman"/>
          <w:b/>
          <w:sz w:val="28"/>
          <w:szCs w:val="28"/>
        </w:rPr>
        <w:t>. Динамика изменений суммы расходов бюджета</w:t>
      </w:r>
      <w:r w:rsidR="00CD1E1D">
        <w:rPr>
          <w:rFonts w:ascii="Times New Roman" w:hAnsi="Times New Roman"/>
          <w:b/>
          <w:sz w:val="28"/>
          <w:szCs w:val="28"/>
        </w:rPr>
        <w:t xml:space="preserve">                  за 2015-2019 годы</w:t>
      </w:r>
      <w:r w:rsidR="008D6F46" w:rsidRPr="005215A8">
        <w:rPr>
          <w:rFonts w:ascii="Times New Roman" w:hAnsi="Times New Roman"/>
          <w:b/>
          <w:sz w:val="28"/>
          <w:szCs w:val="28"/>
        </w:rPr>
        <w:t>, млн. руб.</w:t>
      </w:r>
    </w:p>
    <w:p w:rsidR="00317BDE" w:rsidRDefault="00D071C1" w:rsidP="00040845">
      <w:pPr>
        <w:pStyle w:val="a8"/>
        <w:spacing w:after="0" w:line="240" w:lineRule="auto"/>
        <w:jc w:val="both"/>
        <w:rPr>
          <w:rFonts w:ascii="Times New Roman" w:hAnsi="Times New Roman"/>
          <w:noProof/>
          <w:sz w:val="28"/>
          <w:szCs w:val="28"/>
        </w:rPr>
      </w:pPr>
      <w:r w:rsidRPr="00D071C1">
        <w:rPr>
          <w:rFonts w:ascii="Times New Roman" w:hAnsi="Times New Roman"/>
          <w:noProof/>
          <w:sz w:val="28"/>
          <w:szCs w:val="28"/>
        </w:rPr>
        <w:drawing>
          <wp:inline distT="0" distB="0" distL="0" distR="0">
            <wp:extent cx="5940425" cy="3333750"/>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1" cstate="print"/>
                    <a:srcRect l="8958" t="33518" r="22708" b="8056"/>
                    <a:stretch>
                      <a:fillRect/>
                    </a:stretch>
                  </pic:blipFill>
                  <pic:spPr bwMode="auto">
                    <a:xfrm>
                      <a:off x="0" y="0"/>
                      <a:ext cx="5940425" cy="3333750"/>
                    </a:xfrm>
                    <a:prstGeom prst="rect">
                      <a:avLst/>
                    </a:prstGeom>
                    <a:noFill/>
                    <a:ln w="1">
                      <a:noFill/>
                      <a:miter lim="800000"/>
                      <a:headEnd/>
                      <a:tailEnd type="none" w="med" len="med"/>
                    </a:ln>
                    <a:effectLst/>
                  </pic:spPr>
                </pic:pic>
              </a:graphicData>
            </a:graphic>
          </wp:inline>
        </w:drawing>
      </w:r>
    </w:p>
    <w:p w:rsidR="00317BDE" w:rsidRDefault="00317BDE" w:rsidP="001228AF">
      <w:pPr>
        <w:pStyle w:val="a8"/>
        <w:spacing w:after="0" w:line="240" w:lineRule="auto"/>
        <w:jc w:val="center"/>
        <w:rPr>
          <w:rFonts w:ascii="Times New Roman" w:hAnsi="Times New Roman"/>
          <w:b/>
          <w:sz w:val="28"/>
          <w:szCs w:val="28"/>
          <w:u w:val="single"/>
        </w:rPr>
      </w:pPr>
    </w:p>
    <w:p w:rsidR="00317BDE" w:rsidRPr="00317BDE" w:rsidRDefault="0075483F" w:rsidP="001228AF">
      <w:pPr>
        <w:pStyle w:val="a8"/>
        <w:spacing w:after="0" w:line="240" w:lineRule="auto"/>
        <w:jc w:val="center"/>
        <w:rPr>
          <w:rFonts w:ascii="Times New Roman" w:hAnsi="Times New Roman"/>
          <w:b/>
          <w:sz w:val="28"/>
          <w:szCs w:val="28"/>
          <w:u w:val="single"/>
        </w:rPr>
      </w:pPr>
      <w:r w:rsidRPr="0075483F">
        <w:rPr>
          <w:rFonts w:ascii="Times New Roman" w:hAnsi="Times New Roman"/>
          <w:b/>
          <w:sz w:val="28"/>
          <w:szCs w:val="28"/>
          <w:u w:val="single"/>
        </w:rPr>
        <w:t>5. Бюджетная отчетность</w:t>
      </w:r>
    </w:p>
    <w:p w:rsidR="00DC378E" w:rsidRPr="00FE3E37" w:rsidRDefault="00DC378E" w:rsidP="00530757">
      <w:pPr>
        <w:spacing w:after="0" w:line="240" w:lineRule="auto"/>
        <w:ind w:firstLine="708"/>
        <w:jc w:val="both"/>
        <w:rPr>
          <w:rFonts w:ascii="Times New Roman" w:hAnsi="Times New Roman"/>
          <w:sz w:val="28"/>
          <w:szCs w:val="28"/>
        </w:rPr>
      </w:pPr>
      <w:r w:rsidRPr="00FE3E37">
        <w:rPr>
          <w:rFonts w:ascii="Times New Roman" w:hAnsi="Times New Roman"/>
          <w:sz w:val="28"/>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F76CC0" w:rsidRPr="0060531E" w:rsidRDefault="00565CE5" w:rsidP="00372631">
      <w:pPr>
        <w:spacing w:after="0" w:line="240" w:lineRule="auto"/>
        <w:ind w:firstLine="708"/>
        <w:jc w:val="both"/>
        <w:rPr>
          <w:rFonts w:ascii="Times New Roman" w:hAnsi="Times New Roman"/>
          <w:sz w:val="28"/>
          <w:szCs w:val="28"/>
        </w:rPr>
      </w:pPr>
      <w:r w:rsidRPr="0060531E">
        <w:rPr>
          <w:rFonts w:ascii="Times New Roman" w:hAnsi="Times New Roman"/>
          <w:sz w:val="28"/>
          <w:szCs w:val="28"/>
        </w:rPr>
        <w:lastRenderedPageBreak/>
        <w:t>1) В 2019 году комитетом по финансам была принята от 21 главного распорядителя бюджетных средств сводная годовая бюджетная отчетность об исполнении бюджета и сводная бухгалтерская отчетность муниципальных бюджетных и муниципальных автономных учреждений по состоянию на 1 января 2019 года.</w:t>
      </w:r>
    </w:p>
    <w:p w:rsidR="00F76CC0" w:rsidRPr="0060531E" w:rsidRDefault="00565CE5" w:rsidP="00372631">
      <w:pPr>
        <w:spacing w:after="0" w:line="240" w:lineRule="auto"/>
        <w:ind w:firstLine="708"/>
        <w:jc w:val="both"/>
        <w:rPr>
          <w:rFonts w:ascii="Times New Roman" w:hAnsi="Times New Roman"/>
          <w:color w:val="000000"/>
          <w:sz w:val="28"/>
          <w:szCs w:val="28"/>
        </w:rPr>
      </w:pPr>
      <w:r w:rsidRPr="0060531E">
        <w:rPr>
          <w:rFonts w:ascii="Times New Roman" w:hAnsi="Times New Roman"/>
          <w:color w:val="000000"/>
          <w:sz w:val="28"/>
          <w:shd w:val="clear" w:color="auto" w:fill="FFFFFF"/>
        </w:rPr>
        <w:t xml:space="preserve"> </w:t>
      </w:r>
      <w:r w:rsidRPr="0060531E">
        <w:rPr>
          <w:rFonts w:ascii="Times New Roman" w:hAnsi="Times New Roman"/>
          <w:color w:val="000000"/>
          <w:sz w:val="28"/>
          <w:szCs w:val="28"/>
        </w:rPr>
        <w:t xml:space="preserve">Полномочия по ведению бухгалтерского учета и составлению отчетности 6 казенных учреждений, 319 бюджетных учреждений, </w:t>
      </w:r>
      <w:r w:rsidR="00F76CC0" w:rsidRPr="0060531E">
        <w:rPr>
          <w:rFonts w:ascii="Times New Roman" w:hAnsi="Times New Roman"/>
          <w:color w:val="000000"/>
          <w:sz w:val="28"/>
          <w:szCs w:val="28"/>
        </w:rPr>
        <w:t xml:space="preserve">                 </w:t>
      </w:r>
      <w:r w:rsidRPr="0060531E">
        <w:rPr>
          <w:rFonts w:ascii="Times New Roman" w:hAnsi="Times New Roman"/>
          <w:color w:val="000000"/>
          <w:sz w:val="28"/>
          <w:szCs w:val="28"/>
        </w:rPr>
        <w:t>25 автономных учреждений на основании договор</w:t>
      </w:r>
      <w:r w:rsidR="00F76CC0" w:rsidRPr="0060531E">
        <w:rPr>
          <w:rFonts w:ascii="Times New Roman" w:hAnsi="Times New Roman"/>
          <w:color w:val="000000"/>
          <w:sz w:val="28"/>
          <w:szCs w:val="28"/>
        </w:rPr>
        <w:t>ов (соглашений) переданы</w:t>
      </w:r>
      <w:r w:rsidRPr="0060531E">
        <w:rPr>
          <w:rFonts w:ascii="Times New Roman" w:hAnsi="Times New Roman"/>
          <w:color w:val="000000"/>
          <w:sz w:val="28"/>
          <w:szCs w:val="28"/>
        </w:rPr>
        <w:t xml:space="preserve"> </w:t>
      </w:r>
      <w:r w:rsidR="00F76CC0" w:rsidRPr="0060531E">
        <w:rPr>
          <w:rFonts w:ascii="Times New Roman" w:hAnsi="Times New Roman"/>
          <w:color w:val="000000"/>
          <w:sz w:val="28"/>
          <w:szCs w:val="28"/>
        </w:rPr>
        <w:t xml:space="preserve">      </w:t>
      </w:r>
      <w:r w:rsidRPr="0060531E">
        <w:rPr>
          <w:rFonts w:ascii="Times New Roman" w:hAnsi="Times New Roman"/>
          <w:color w:val="000000"/>
          <w:sz w:val="28"/>
          <w:szCs w:val="28"/>
        </w:rPr>
        <w:t xml:space="preserve">8 централизованным бухгалтериям учреждений образования и культуры. </w:t>
      </w:r>
    </w:p>
    <w:p w:rsidR="00F76CC0" w:rsidRPr="0060531E" w:rsidRDefault="00565CE5" w:rsidP="00372631">
      <w:pPr>
        <w:spacing w:after="0" w:line="240" w:lineRule="auto"/>
        <w:ind w:firstLine="708"/>
        <w:jc w:val="both"/>
        <w:rPr>
          <w:rFonts w:ascii="Times New Roman" w:hAnsi="Times New Roman"/>
          <w:color w:val="000000"/>
          <w:sz w:val="28"/>
          <w:shd w:val="clear" w:color="auto" w:fill="FFFFFF"/>
        </w:rPr>
      </w:pPr>
      <w:r w:rsidRPr="0060531E">
        <w:rPr>
          <w:rFonts w:ascii="Times New Roman" w:hAnsi="Times New Roman"/>
          <w:color w:val="000000"/>
          <w:sz w:val="28"/>
          <w:szCs w:val="28"/>
        </w:rPr>
        <w:t>В сводной отчетности главных распорядителей бюджетных средств также были</w:t>
      </w:r>
      <w:r w:rsidR="00F76CC0" w:rsidRPr="0060531E">
        <w:rPr>
          <w:rFonts w:ascii="Times New Roman" w:hAnsi="Times New Roman"/>
          <w:color w:val="000000"/>
          <w:sz w:val="28"/>
          <w:szCs w:val="28"/>
        </w:rPr>
        <w:t xml:space="preserve"> отражены показатели отчетности </w:t>
      </w:r>
      <w:r w:rsidRPr="0060531E">
        <w:rPr>
          <w:rFonts w:ascii="Times New Roman" w:hAnsi="Times New Roman"/>
          <w:color w:val="000000"/>
          <w:sz w:val="28"/>
          <w:szCs w:val="28"/>
        </w:rPr>
        <w:t xml:space="preserve">9 казенных, 7 бюджетных, </w:t>
      </w:r>
      <w:r w:rsidR="00F76CC0" w:rsidRPr="0060531E">
        <w:rPr>
          <w:rFonts w:ascii="Times New Roman" w:hAnsi="Times New Roman"/>
          <w:color w:val="000000"/>
          <w:sz w:val="28"/>
          <w:szCs w:val="28"/>
        </w:rPr>
        <w:t xml:space="preserve">      </w:t>
      </w:r>
      <w:r w:rsidRPr="0060531E">
        <w:rPr>
          <w:rFonts w:ascii="Times New Roman" w:hAnsi="Times New Roman"/>
          <w:color w:val="000000"/>
          <w:sz w:val="28"/>
          <w:szCs w:val="28"/>
        </w:rPr>
        <w:t>12 автономных учреждений, ведущих учет самостоятельно.</w:t>
      </w:r>
      <w:r w:rsidRPr="0060531E">
        <w:rPr>
          <w:rFonts w:ascii="Times New Roman" w:hAnsi="Times New Roman"/>
          <w:color w:val="000000"/>
          <w:sz w:val="28"/>
          <w:shd w:val="clear" w:color="auto" w:fill="FFFFFF"/>
        </w:rPr>
        <w:t xml:space="preserve"> </w:t>
      </w:r>
    </w:p>
    <w:p w:rsidR="00565CE5" w:rsidRDefault="00565CE5" w:rsidP="00372631">
      <w:pPr>
        <w:spacing w:after="0" w:line="240" w:lineRule="auto"/>
        <w:ind w:firstLine="708"/>
        <w:jc w:val="both"/>
        <w:rPr>
          <w:rFonts w:ascii="Times New Roman" w:hAnsi="Times New Roman"/>
          <w:sz w:val="28"/>
          <w:szCs w:val="28"/>
        </w:rPr>
      </w:pPr>
      <w:r w:rsidRPr="0060531E">
        <w:rPr>
          <w:rFonts w:ascii="Times New Roman" w:hAnsi="Times New Roman"/>
          <w:color w:val="000000"/>
          <w:sz w:val="28"/>
          <w:shd w:val="clear" w:color="auto" w:fill="FFFFFF"/>
        </w:rPr>
        <w:t>В соответствии с пунктом 274 приказа Министерства финансов Российской Федерации от 28.12.2010 № 191н также в консолидированную отчетность об исполнении бюджета муниципального образования «Город Саратов» по состоянию на 01.01.2020 года включены показатели бюджетной отчетности 23 администраторов доходов, не являющихся получателями средств бюджета муниципального образования «Город Саратов», представивших отчетность в комитет по финансам администрации муниципального обр</w:t>
      </w:r>
      <w:r w:rsidR="00F70AAF" w:rsidRPr="0060531E">
        <w:rPr>
          <w:rFonts w:ascii="Times New Roman" w:hAnsi="Times New Roman"/>
          <w:color w:val="000000"/>
          <w:sz w:val="28"/>
          <w:shd w:val="clear" w:color="auto" w:fill="FFFFFF"/>
        </w:rPr>
        <w:t>азования «Город Саратов», а так</w:t>
      </w:r>
      <w:r w:rsidRPr="0060531E">
        <w:rPr>
          <w:rFonts w:ascii="Times New Roman" w:hAnsi="Times New Roman"/>
          <w:color w:val="000000"/>
          <w:sz w:val="28"/>
          <w:shd w:val="clear" w:color="auto" w:fill="FFFFFF"/>
        </w:rPr>
        <w:t>же показатели бюджетной отчетности 20 администраторов доходов, не представивших бюджетную отчетность в части администрируемых доходов.</w:t>
      </w:r>
    </w:p>
    <w:p w:rsidR="00372631" w:rsidRDefault="00372631" w:rsidP="00372631">
      <w:pPr>
        <w:spacing w:after="0" w:line="240" w:lineRule="auto"/>
        <w:ind w:firstLine="708"/>
        <w:jc w:val="both"/>
        <w:rPr>
          <w:rFonts w:ascii="Times New Roman" w:hAnsi="Times New Roman"/>
          <w:sz w:val="28"/>
          <w:szCs w:val="28"/>
        </w:rPr>
      </w:pPr>
      <w:r w:rsidRPr="00136C5A">
        <w:rPr>
          <w:rFonts w:ascii="Times New Roman" w:hAnsi="Times New Roman"/>
          <w:sz w:val="28"/>
          <w:szCs w:val="28"/>
        </w:rPr>
        <w:t>На основании принятой отчетности сформирована и сдана консолидированная отчетность муниципального образования «Город Саратов» в министерство финансов Саратовской области в полном объеме, в установленный срок и с соблюдением всех контрольных соотношений,</w:t>
      </w:r>
      <w:r w:rsidRPr="00136C5A">
        <w:t xml:space="preserve"> </w:t>
      </w:r>
      <w:r w:rsidRPr="00136C5A">
        <w:rPr>
          <w:rFonts w:ascii="Times New Roman" w:hAnsi="Times New Roman"/>
          <w:sz w:val="28"/>
          <w:szCs w:val="28"/>
        </w:rPr>
        <w:t xml:space="preserve">что </w:t>
      </w:r>
      <w:r w:rsidRPr="006A1F24">
        <w:rPr>
          <w:rFonts w:ascii="Times New Roman" w:hAnsi="Times New Roman"/>
          <w:sz w:val="28"/>
          <w:szCs w:val="28"/>
        </w:rPr>
        <w:t>подтверждено письмом министерства фи</w:t>
      </w:r>
      <w:r w:rsidR="006A1F24" w:rsidRPr="006A1F24">
        <w:rPr>
          <w:rFonts w:ascii="Times New Roman" w:hAnsi="Times New Roman"/>
          <w:sz w:val="28"/>
          <w:szCs w:val="28"/>
        </w:rPr>
        <w:t>нансов Саратовской области от 15.04.2019 г. № 07-01-34/228</w:t>
      </w:r>
      <w:r w:rsidRPr="006A1F24">
        <w:rPr>
          <w:rFonts w:ascii="Times New Roman" w:hAnsi="Times New Roman"/>
          <w:sz w:val="28"/>
          <w:szCs w:val="28"/>
        </w:rPr>
        <w:t>4.</w:t>
      </w:r>
      <w:r w:rsidRPr="00FE3E37">
        <w:rPr>
          <w:rFonts w:ascii="Times New Roman" w:hAnsi="Times New Roman"/>
          <w:sz w:val="28"/>
          <w:szCs w:val="28"/>
        </w:rPr>
        <w:t xml:space="preserve"> </w:t>
      </w:r>
    </w:p>
    <w:p w:rsidR="00567F10" w:rsidRPr="00567F10" w:rsidRDefault="00C52FF0" w:rsidP="00CB6DE8">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567F10" w:rsidRPr="00567F10">
        <w:rPr>
          <w:rFonts w:ascii="Times New Roman" w:hAnsi="Times New Roman"/>
          <w:sz w:val="28"/>
          <w:szCs w:val="28"/>
        </w:rPr>
        <w:t>В целях установления единого порядка составления и представления ежемесячной, квартальной отчетности главными администраторами бюджетных средств комитетом по финансам изданы приказы:</w:t>
      </w:r>
    </w:p>
    <w:p w:rsidR="00567F10" w:rsidRPr="00567F10" w:rsidRDefault="00567F10" w:rsidP="00CB6DE8">
      <w:pPr>
        <w:spacing w:after="0" w:line="240" w:lineRule="auto"/>
        <w:ind w:firstLine="708"/>
        <w:jc w:val="both"/>
        <w:rPr>
          <w:rFonts w:ascii="Times New Roman" w:hAnsi="Times New Roman"/>
          <w:bCs/>
          <w:sz w:val="28"/>
          <w:szCs w:val="28"/>
        </w:rPr>
      </w:pPr>
      <w:r w:rsidRPr="00567F10">
        <w:rPr>
          <w:sz w:val="28"/>
          <w:szCs w:val="28"/>
        </w:rPr>
        <w:t xml:space="preserve"> - </w:t>
      </w:r>
      <w:r w:rsidR="008C3A0E">
        <w:rPr>
          <w:rFonts w:ascii="Times New Roman" w:hAnsi="Times New Roman"/>
          <w:sz w:val="28"/>
          <w:szCs w:val="28"/>
        </w:rPr>
        <w:t xml:space="preserve">от </w:t>
      </w:r>
      <w:r w:rsidRPr="00567F10">
        <w:rPr>
          <w:rFonts w:ascii="Times New Roman" w:hAnsi="Times New Roman"/>
          <w:sz w:val="28"/>
          <w:szCs w:val="28"/>
        </w:rPr>
        <w:t>6 февраля 2019 года № 12П «</w:t>
      </w:r>
      <w:r w:rsidRPr="00567F10">
        <w:rPr>
          <w:rFonts w:ascii="Times New Roman" w:hAnsi="Times New Roman"/>
          <w:bCs/>
          <w:sz w:val="28"/>
          <w:szCs w:val="28"/>
        </w:rPr>
        <w:t>О порядке составления и сроках представления в 2019 году в комитет по финансам администрации муниципального образования «Город Саратов» ежемесячной бюджетной отчетности об исполнении бюджета муниципального образования «Город Саратов»;</w:t>
      </w:r>
    </w:p>
    <w:p w:rsidR="00567F10" w:rsidRPr="00567F10" w:rsidRDefault="00567F10" w:rsidP="00CB6DE8">
      <w:pPr>
        <w:spacing w:after="0" w:line="240" w:lineRule="auto"/>
        <w:ind w:firstLine="708"/>
        <w:jc w:val="both"/>
        <w:rPr>
          <w:rFonts w:ascii="Times New Roman" w:hAnsi="Times New Roman"/>
          <w:bCs/>
          <w:sz w:val="28"/>
          <w:szCs w:val="28"/>
        </w:rPr>
      </w:pPr>
      <w:r w:rsidRPr="00567F10">
        <w:rPr>
          <w:rFonts w:ascii="Times New Roman" w:hAnsi="Times New Roman"/>
          <w:bCs/>
          <w:sz w:val="28"/>
          <w:szCs w:val="28"/>
        </w:rPr>
        <w:t xml:space="preserve">- от </w:t>
      </w:r>
      <w:r w:rsidRPr="00567F10">
        <w:rPr>
          <w:rFonts w:ascii="Times New Roman" w:hAnsi="Times New Roman"/>
          <w:sz w:val="28"/>
          <w:szCs w:val="28"/>
        </w:rPr>
        <w:t xml:space="preserve">4 апреля 2019 года № 77П </w:t>
      </w:r>
      <w:r w:rsidRPr="00567F10">
        <w:rPr>
          <w:rFonts w:ascii="Times New Roman" w:hAnsi="Times New Roman"/>
          <w:spacing w:val="-6"/>
          <w:sz w:val="28"/>
          <w:szCs w:val="28"/>
        </w:rPr>
        <w:t xml:space="preserve">«О порядке составления и  представления  в комитет по финансам администрации муниципального образования «Город Саратов» квартальной бюджетной отчетности и </w:t>
      </w:r>
      <w:r w:rsidRPr="00567F10">
        <w:rPr>
          <w:rFonts w:ascii="Times New Roman" w:hAnsi="Times New Roman"/>
          <w:sz w:val="28"/>
          <w:szCs w:val="28"/>
        </w:rPr>
        <w:t>сводной бухгалтерской отчетности</w:t>
      </w:r>
      <w:r w:rsidRPr="00567F10">
        <w:rPr>
          <w:rFonts w:ascii="Times New Roman" w:hAnsi="Times New Roman"/>
          <w:spacing w:val="-6"/>
          <w:sz w:val="28"/>
          <w:szCs w:val="28"/>
        </w:rPr>
        <w:t xml:space="preserve"> по состоянию на 1 апреля 2019 года</w:t>
      </w:r>
      <w:r w:rsidRPr="00567F10">
        <w:rPr>
          <w:rFonts w:ascii="Times New Roman" w:hAnsi="Times New Roman"/>
          <w:sz w:val="28"/>
          <w:szCs w:val="28"/>
        </w:rPr>
        <w:t>»;</w:t>
      </w:r>
    </w:p>
    <w:p w:rsidR="00567F10" w:rsidRPr="00FE3E37" w:rsidRDefault="00567F10" w:rsidP="00CB6DE8">
      <w:pPr>
        <w:spacing w:after="0" w:line="240" w:lineRule="auto"/>
        <w:ind w:firstLine="708"/>
        <w:jc w:val="both"/>
        <w:rPr>
          <w:rFonts w:ascii="Times New Roman" w:hAnsi="Times New Roman"/>
          <w:sz w:val="28"/>
          <w:szCs w:val="28"/>
        </w:rPr>
      </w:pPr>
      <w:r w:rsidRPr="00567F10">
        <w:rPr>
          <w:rFonts w:ascii="Times New Roman" w:hAnsi="Times New Roman"/>
          <w:sz w:val="28"/>
          <w:szCs w:val="28"/>
        </w:rPr>
        <w:t xml:space="preserve"> - от 27 июня 2019 года</w:t>
      </w:r>
      <w:r w:rsidRPr="00567F10">
        <w:rPr>
          <w:rFonts w:ascii="Times New Roman" w:hAnsi="Times New Roman"/>
          <w:spacing w:val="-6"/>
          <w:sz w:val="28"/>
          <w:szCs w:val="28"/>
        </w:rPr>
        <w:t xml:space="preserve">  № 123П «О порядке составления и  представления в 2019 году в комитет по финансам администрации муниципального образования «Город Саратов» квартальной бюджетной </w:t>
      </w:r>
      <w:r w:rsidRPr="00567F10">
        <w:rPr>
          <w:rFonts w:ascii="Times New Roman" w:hAnsi="Times New Roman"/>
          <w:spacing w:val="-6"/>
          <w:sz w:val="28"/>
          <w:szCs w:val="28"/>
        </w:rPr>
        <w:lastRenderedPageBreak/>
        <w:t xml:space="preserve">отчетности и </w:t>
      </w:r>
      <w:r w:rsidRPr="00567F10">
        <w:rPr>
          <w:rFonts w:ascii="Times New Roman" w:hAnsi="Times New Roman"/>
          <w:sz w:val="28"/>
          <w:szCs w:val="28"/>
        </w:rPr>
        <w:t>сводной бухгалтерской отчетности по состоянию на 1 июля и      1 октября 2019 года»</w:t>
      </w:r>
      <w:r w:rsidRPr="00567F10">
        <w:rPr>
          <w:rFonts w:ascii="Times New Roman" w:hAnsi="Times New Roman"/>
          <w:spacing w:val="-6"/>
          <w:sz w:val="28"/>
          <w:szCs w:val="28"/>
        </w:rPr>
        <w:t>.</w:t>
      </w:r>
    </w:p>
    <w:p w:rsidR="00372631" w:rsidRPr="00FE3E37" w:rsidRDefault="00C52FF0" w:rsidP="0037263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543404" w:rsidRPr="00136C5A">
        <w:rPr>
          <w:rFonts w:ascii="Times New Roman" w:hAnsi="Times New Roman"/>
          <w:sz w:val="28"/>
          <w:szCs w:val="28"/>
        </w:rPr>
        <w:t>В течение 2019</w:t>
      </w:r>
      <w:r w:rsidR="00372631" w:rsidRPr="00136C5A">
        <w:rPr>
          <w:rFonts w:ascii="Times New Roman" w:hAnsi="Times New Roman"/>
          <w:sz w:val="28"/>
          <w:szCs w:val="28"/>
        </w:rPr>
        <w:t xml:space="preserve"> года были приняты от главных распорядителей бюджетных средств ежемесячная и квартальная бюджетная отчетность об исполнении бюджета и сводная бухгалтерская отчетность муниципальных бюджетных и муниципальных автономных учреждений. </w:t>
      </w:r>
      <w:r w:rsidR="00962072" w:rsidRPr="006D3FF4">
        <w:rPr>
          <w:rFonts w:ascii="Times New Roman" w:hAnsi="Times New Roman"/>
          <w:sz w:val="28"/>
          <w:szCs w:val="28"/>
        </w:rPr>
        <w:t>Так же в состав квартальной бюджетной отчетности об исполнении бюджета включены показатели 23 администраторов доходов бюджета муниципального образования «Город Саратов» областного и федерального уровней.</w:t>
      </w:r>
      <w:r w:rsidR="00962072">
        <w:rPr>
          <w:rFonts w:ascii="Times New Roman" w:hAnsi="Times New Roman"/>
          <w:sz w:val="28"/>
          <w:szCs w:val="28"/>
        </w:rPr>
        <w:t xml:space="preserve"> </w:t>
      </w:r>
      <w:r w:rsidR="00372631" w:rsidRPr="00136C5A">
        <w:rPr>
          <w:rFonts w:ascii="Times New Roman" w:hAnsi="Times New Roman"/>
          <w:sz w:val="28"/>
          <w:szCs w:val="28"/>
        </w:rPr>
        <w:t>Квартальная консолидированная отчетность муниципального образования «Город Сар</w:t>
      </w:r>
      <w:r w:rsidR="00317194" w:rsidRPr="00136C5A">
        <w:rPr>
          <w:rFonts w:ascii="Times New Roman" w:hAnsi="Times New Roman"/>
          <w:sz w:val="28"/>
          <w:szCs w:val="28"/>
        </w:rPr>
        <w:t>атов» по состоянию на 01.04.2019</w:t>
      </w:r>
      <w:r w:rsidR="00372631" w:rsidRPr="00136C5A">
        <w:rPr>
          <w:rFonts w:ascii="Times New Roman" w:hAnsi="Times New Roman"/>
          <w:sz w:val="28"/>
          <w:szCs w:val="28"/>
        </w:rPr>
        <w:t xml:space="preserve"> г</w:t>
      </w:r>
      <w:r w:rsidR="00B14095" w:rsidRPr="00136C5A">
        <w:rPr>
          <w:rFonts w:ascii="Times New Roman" w:hAnsi="Times New Roman"/>
          <w:sz w:val="28"/>
          <w:szCs w:val="28"/>
        </w:rPr>
        <w:t>ода</w:t>
      </w:r>
      <w:r w:rsidR="00317194" w:rsidRPr="00136C5A">
        <w:rPr>
          <w:rFonts w:ascii="Times New Roman" w:hAnsi="Times New Roman"/>
          <w:sz w:val="28"/>
          <w:szCs w:val="28"/>
        </w:rPr>
        <w:t>, 01.07.2019</w:t>
      </w:r>
      <w:r w:rsidR="00372631" w:rsidRPr="00136C5A">
        <w:rPr>
          <w:rFonts w:ascii="Times New Roman" w:hAnsi="Times New Roman"/>
          <w:sz w:val="28"/>
          <w:szCs w:val="28"/>
        </w:rPr>
        <w:t xml:space="preserve"> г</w:t>
      </w:r>
      <w:r w:rsidR="00B14095" w:rsidRPr="00136C5A">
        <w:rPr>
          <w:rFonts w:ascii="Times New Roman" w:hAnsi="Times New Roman"/>
          <w:sz w:val="28"/>
          <w:szCs w:val="28"/>
        </w:rPr>
        <w:t>ода</w:t>
      </w:r>
      <w:r w:rsidR="00317194" w:rsidRPr="00136C5A">
        <w:rPr>
          <w:rFonts w:ascii="Times New Roman" w:hAnsi="Times New Roman"/>
          <w:sz w:val="28"/>
          <w:szCs w:val="28"/>
        </w:rPr>
        <w:t xml:space="preserve"> и 01.10.2019</w:t>
      </w:r>
      <w:r w:rsidR="00B14095" w:rsidRPr="00136C5A">
        <w:rPr>
          <w:rFonts w:ascii="Times New Roman" w:hAnsi="Times New Roman"/>
          <w:sz w:val="28"/>
          <w:szCs w:val="28"/>
        </w:rPr>
        <w:t xml:space="preserve"> </w:t>
      </w:r>
      <w:r w:rsidR="00372631" w:rsidRPr="00136C5A">
        <w:rPr>
          <w:rFonts w:ascii="Times New Roman" w:hAnsi="Times New Roman"/>
          <w:sz w:val="28"/>
          <w:szCs w:val="28"/>
        </w:rPr>
        <w:t>г</w:t>
      </w:r>
      <w:r w:rsidR="00B14095" w:rsidRPr="00136C5A">
        <w:rPr>
          <w:rFonts w:ascii="Times New Roman" w:hAnsi="Times New Roman"/>
          <w:sz w:val="28"/>
          <w:szCs w:val="28"/>
        </w:rPr>
        <w:t>ода</w:t>
      </w:r>
      <w:r w:rsidR="00372631" w:rsidRPr="00136C5A">
        <w:rPr>
          <w:rFonts w:ascii="Times New Roman" w:hAnsi="Times New Roman"/>
          <w:sz w:val="28"/>
          <w:szCs w:val="28"/>
        </w:rPr>
        <w:t xml:space="preserve"> была представлена в Саратовскую городскую Думу и контрольно-счетную палату муниципального образования «Город Саратов».</w:t>
      </w:r>
    </w:p>
    <w:p w:rsidR="00554A33" w:rsidRDefault="00C52FF0" w:rsidP="00962072">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372631" w:rsidRPr="006A1F24">
        <w:rPr>
          <w:rFonts w:ascii="Times New Roman" w:hAnsi="Times New Roman"/>
          <w:sz w:val="28"/>
          <w:szCs w:val="28"/>
        </w:rPr>
        <w:t xml:space="preserve">В условиях постоянно изменяющегося законодательства в сфере бюджетного учета и отчетности в течение года проводилась методическая работа с главными распорядителями бюджетных средств по вопросам бюджетного и бухгалтерского учета, а также подготовки и составления </w:t>
      </w:r>
      <w:r w:rsidR="00372631" w:rsidRPr="0060531E">
        <w:rPr>
          <w:rFonts w:ascii="Times New Roman" w:hAnsi="Times New Roman"/>
          <w:sz w:val="28"/>
          <w:szCs w:val="28"/>
        </w:rPr>
        <w:t xml:space="preserve">бюджетной, бухгалтерской отчетности. </w:t>
      </w:r>
    </w:p>
    <w:p w:rsidR="00FA753E" w:rsidRDefault="00962072" w:rsidP="00962072">
      <w:pPr>
        <w:spacing w:after="0" w:line="240" w:lineRule="auto"/>
        <w:ind w:firstLine="708"/>
        <w:jc w:val="both"/>
        <w:rPr>
          <w:rFonts w:ascii="Times New Roman" w:hAnsi="Times New Roman"/>
          <w:sz w:val="28"/>
          <w:szCs w:val="28"/>
        </w:rPr>
      </w:pPr>
      <w:r w:rsidRPr="006D3FF4">
        <w:rPr>
          <w:rFonts w:ascii="Times New Roman" w:hAnsi="Times New Roman"/>
          <w:sz w:val="28"/>
          <w:szCs w:val="28"/>
        </w:rPr>
        <w:t xml:space="preserve">Комитетом по финансам было разработано и доведено </w:t>
      </w:r>
      <w:r w:rsidR="001231EE">
        <w:rPr>
          <w:rFonts w:ascii="Times New Roman" w:hAnsi="Times New Roman"/>
          <w:sz w:val="28"/>
          <w:szCs w:val="28"/>
        </w:rPr>
        <w:t>до главных распорядителей бюджетных средств и муниципальных учреждений</w:t>
      </w:r>
      <w:r w:rsidR="00554A33">
        <w:rPr>
          <w:rFonts w:ascii="Times New Roman" w:hAnsi="Times New Roman"/>
          <w:sz w:val="28"/>
          <w:szCs w:val="28"/>
        </w:rPr>
        <w:t xml:space="preserve">                 </w:t>
      </w:r>
      <w:r w:rsidRPr="006D3FF4">
        <w:rPr>
          <w:rFonts w:ascii="Times New Roman" w:hAnsi="Times New Roman"/>
          <w:sz w:val="28"/>
          <w:szCs w:val="28"/>
        </w:rPr>
        <w:t xml:space="preserve">7 методических рекомендательных писем для использования в </w:t>
      </w:r>
      <w:r w:rsidR="00FA753E">
        <w:rPr>
          <w:rFonts w:ascii="Times New Roman" w:hAnsi="Times New Roman"/>
          <w:sz w:val="28"/>
          <w:szCs w:val="28"/>
        </w:rPr>
        <w:t>работе.</w:t>
      </w:r>
    </w:p>
    <w:p w:rsidR="00962072" w:rsidRPr="006D3FF4" w:rsidRDefault="001231EE" w:rsidP="00962072">
      <w:pPr>
        <w:spacing w:after="0" w:line="240" w:lineRule="auto"/>
        <w:ind w:firstLine="708"/>
        <w:jc w:val="both"/>
        <w:rPr>
          <w:rFonts w:ascii="Times New Roman" w:hAnsi="Times New Roman"/>
          <w:sz w:val="28"/>
          <w:szCs w:val="28"/>
        </w:rPr>
      </w:pPr>
      <w:r>
        <w:rPr>
          <w:rFonts w:ascii="Times New Roman" w:hAnsi="Times New Roman"/>
          <w:sz w:val="28"/>
          <w:szCs w:val="28"/>
        </w:rPr>
        <w:t>В</w:t>
      </w:r>
      <w:r w:rsidR="00962072" w:rsidRPr="006D3FF4">
        <w:rPr>
          <w:rFonts w:ascii="Times New Roman" w:hAnsi="Times New Roman"/>
          <w:sz w:val="28"/>
          <w:szCs w:val="28"/>
        </w:rPr>
        <w:t>едется большая оперативная метод</w:t>
      </w:r>
      <w:r>
        <w:rPr>
          <w:rFonts w:ascii="Times New Roman" w:hAnsi="Times New Roman"/>
          <w:sz w:val="28"/>
          <w:szCs w:val="28"/>
        </w:rPr>
        <w:t xml:space="preserve">ическая разъяснительная работа </w:t>
      </w:r>
      <w:r w:rsidR="00962072" w:rsidRPr="006D3FF4">
        <w:rPr>
          <w:rFonts w:ascii="Times New Roman" w:hAnsi="Times New Roman"/>
          <w:sz w:val="28"/>
          <w:szCs w:val="28"/>
        </w:rPr>
        <w:t>по ведению учета и составлению отчетности.</w:t>
      </w:r>
    </w:p>
    <w:p w:rsidR="00554A33" w:rsidRDefault="00962072" w:rsidP="00962072">
      <w:pPr>
        <w:spacing w:after="0" w:line="240" w:lineRule="auto"/>
        <w:ind w:firstLine="709"/>
        <w:jc w:val="both"/>
        <w:rPr>
          <w:rFonts w:ascii="Times New Roman" w:hAnsi="Times New Roman"/>
          <w:sz w:val="28"/>
          <w:szCs w:val="28"/>
        </w:rPr>
      </w:pPr>
      <w:r w:rsidRPr="006D3FF4">
        <w:rPr>
          <w:rFonts w:ascii="Times New Roman" w:hAnsi="Times New Roman"/>
          <w:sz w:val="28"/>
          <w:szCs w:val="28"/>
        </w:rPr>
        <w:t>10 декабря 2019 года было проведено совещание с главными распорядителями бюджетных средств по вопросу составления и представления</w:t>
      </w:r>
      <w:r w:rsidR="00554A33">
        <w:rPr>
          <w:rFonts w:ascii="Times New Roman" w:hAnsi="Times New Roman"/>
          <w:sz w:val="28"/>
          <w:szCs w:val="28"/>
        </w:rPr>
        <w:t xml:space="preserve"> годовой отчетности за 2019 год. Б</w:t>
      </w:r>
      <w:r w:rsidRPr="006D3FF4">
        <w:rPr>
          <w:rFonts w:ascii="Times New Roman" w:hAnsi="Times New Roman"/>
          <w:sz w:val="28"/>
          <w:szCs w:val="28"/>
        </w:rPr>
        <w:t xml:space="preserve">ыло указано на особенности, связанные с изменением нормативных актов в сфере бухгалтерского учета и отчетности, для минимизации ошибок при </w:t>
      </w:r>
      <w:r w:rsidR="00554A33">
        <w:rPr>
          <w:rFonts w:ascii="Times New Roman" w:hAnsi="Times New Roman"/>
          <w:sz w:val="28"/>
          <w:szCs w:val="28"/>
        </w:rPr>
        <w:t>составлении годовой отчетности.</w:t>
      </w:r>
    </w:p>
    <w:p w:rsidR="00962072" w:rsidRPr="00FE3E37" w:rsidRDefault="00962072" w:rsidP="00962072">
      <w:pPr>
        <w:spacing w:after="0" w:line="240" w:lineRule="auto"/>
        <w:ind w:firstLine="709"/>
        <w:jc w:val="both"/>
        <w:rPr>
          <w:rFonts w:ascii="Times New Roman" w:hAnsi="Times New Roman"/>
          <w:sz w:val="28"/>
          <w:szCs w:val="28"/>
        </w:rPr>
      </w:pPr>
      <w:r w:rsidRPr="006D3FF4">
        <w:rPr>
          <w:rFonts w:ascii="Times New Roman" w:hAnsi="Times New Roman"/>
          <w:sz w:val="28"/>
          <w:szCs w:val="28"/>
        </w:rPr>
        <w:t>Кроме того, комитетом была проведена большая подготовительная работа по вопросу представления ГРБС и прочими администраторами доходов (областного и федерального уровней) отчетности в электронном виде с квалифицированной электронно-цифровой подписью  с использованием программного комплекса «Свод-Смарт», новый порядок представления отчетности так же был освещён на данном совещании.</w:t>
      </w:r>
    </w:p>
    <w:p w:rsidR="00962072" w:rsidRDefault="00C52FF0" w:rsidP="0037263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372631" w:rsidRPr="0016550D">
        <w:rPr>
          <w:rFonts w:ascii="Times New Roman" w:hAnsi="Times New Roman"/>
          <w:sz w:val="28"/>
          <w:szCs w:val="28"/>
        </w:rPr>
        <w:t xml:space="preserve">Специалистами комитета по финансам в целях обеспечения «прозрачности» проводимых операций муниципальными бюджетными и муниципальными автономными учреждениями на лицевых счетах, открытых в Управлении Федерального казначейства по Саратовской области, в течение года проводилась работа по отражению данных операций в единой информационной системе комитета по финансам с последующим подтверждением в ежемесячной отчетности главных распорядителей бюджетных средств. </w:t>
      </w:r>
    </w:p>
    <w:p w:rsidR="00372631" w:rsidRPr="006D3FF4" w:rsidRDefault="00372631" w:rsidP="00372631">
      <w:pPr>
        <w:shd w:val="clear" w:color="auto" w:fill="FFFFFF"/>
        <w:spacing w:after="0" w:line="240" w:lineRule="auto"/>
        <w:ind w:firstLine="708"/>
        <w:jc w:val="both"/>
        <w:rPr>
          <w:rFonts w:ascii="Times New Roman" w:hAnsi="Times New Roman"/>
          <w:sz w:val="28"/>
          <w:szCs w:val="28"/>
        </w:rPr>
      </w:pPr>
      <w:r w:rsidRPr="0016550D">
        <w:rPr>
          <w:rFonts w:ascii="Times New Roman" w:hAnsi="Times New Roman"/>
          <w:sz w:val="28"/>
          <w:szCs w:val="28"/>
        </w:rPr>
        <w:t xml:space="preserve">Данная работа позволила отслеживать денежные потоки, расходы и остатки средств учреждений в целях эффективного использования </w:t>
      </w:r>
      <w:r w:rsidRPr="0016550D">
        <w:rPr>
          <w:rFonts w:ascii="Times New Roman" w:hAnsi="Times New Roman"/>
          <w:sz w:val="28"/>
          <w:szCs w:val="28"/>
        </w:rPr>
        <w:lastRenderedPageBreak/>
        <w:t>бюджетных средств, направленн</w:t>
      </w:r>
      <w:r w:rsidR="00962072">
        <w:rPr>
          <w:rFonts w:ascii="Times New Roman" w:hAnsi="Times New Roman"/>
          <w:sz w:val="28"/>
          <w:szCs w:val="28"/>
        </w:rPr>
        <w:t>ых на их финансовое обеспечение</w:t>
      </w:r>
      <w:r w:rsidR="00962072" w:rsidRPr="006D3FF4">
        <w:rPr>
          <w:rFonts w:ascii="Times New Roman" w:hAnsi="Times New Roman"/>
          <w:sz w:val="28"/>
          <w:szCs w:val="28"/>
        </w:rPr>
        <w:t xml:space="preserve">, </w:t>
      </w:r>
      <w:r w:rsidR="00886BA0" w:rsidRPr="006D3FF4">
        <w:rPr>
          <w:rFonts w:ascii="Times New Roman" w:hAnsi="Times New Roman"/>
          <w:sz w:val="28"/>
          <w:szCs w:val="28"/>
        </w:rPr>
        <w:t>а так</w:t>
      </w:r>
      <w:r w:rsidR="00962072" w:rsidRPr="006D3FF4">
        <w:rPr>
          <w:rFonts w:ascii="Times New Roman" w:hAnsi="Times New Roman"/>
          <w:sz w:val="28"/>
          <w:szCs w:val="28"/>
        </w:rPr>
        <w:t>же прогнозировать  и финансировать кассовые разрывы.</w:t>
      </w:r>
    </w:p>
    <w:p w:rsidR="00372631" w:rsidRPr="006D3FF4" w:rsidRDefault="00565CE5" w:rsidP="00372631">
      <w:pPr>
        <w:spacing w:after="0" w:line="240" w:lineRule="auto"/>
        <w:ind w:firstLine="708"/>
        <w:jc w:val="both"/>
        <w:rPr>
          <w:rFonts w:ascii="Times New Roman" w:hAnsi="Times New Roman"/>
          <w:sz w:val="28"/>
          <w:szCs w:val="28"/>
        </w:rPr>
      </w:pPr>
      <w:r w:rsidRPr="006D3FF4">
        <w:rPr>
          <w:rFonts w:ascii="Times New Roman" w:hAnsi="Times New Roman"/>
          <w:sz w:val="28"/>
          <w:szCs w:val="28"/>
        </w:rPr>
        <w:t>Комитетом по финансам как уполномоченным финансовым органом е</w:t>
      </w:r>
      <w:r w:rsidR="00372631" w:rsidRPr="006D3FF4">
        <w:rPr>
          <w:rFonts w:ascii="Times New Roman" w:hAnsi="Times New Roman"/>
          <w:sz w:val="28"/>
          <w:szCs w:val="28"/>
        </w:rPr>
        <w:t>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r w:rsidR="00962072" w:rsidRPr="006D3FF4">
        <w:rPr>
          <w:rFonts w:ascii="Times New Roman" w:hAnsi="Times New Roman"/>
          <w:sz w:val="28"/>
          <w:szCs w:val="28"/>
        </w:rPr>
        <w:t xml:space="preserve"> В частности, по операциям с доходами за 2019 год обработано 20479 документа.</w:t>
      </w:r>
    </w:p>
    <w:p w:rsidR="001228AF" w:rsidRDefault="00C52FF0" w:rsidP="001228AF">
      <w:pPr>
        <w:spacing w:after="0" w:line="240" w:lineRule="auto"/>
        <w:ind w:firstLine="708"/>
        <w:jc w:val="both"/>
        <w:rPr>
          <w:rFonts w:ascii="Times New Roman" w:hAnsi="Times New Roman"/>
          <w:strike/>
          <w:sz w:val="28"/>
          <w:szCs w:val="28"/>
        </w:rPr>
      </w:pPr>
      <w:r w:rsidRPr="006D3FF4">
        <w:rPr>
          <w:rFonts w:ascii="Times New Roman" w:hAnsi="Times New Roman"/>
          <w:sz w:val="28"/>
          <w:szCs w:val="28"/>
        </w:rPr>
        <w:t xml:space="preserve">6) </w:t>
      </w:r>
      <w:r w:rsidR="00962072" w:rsidRPr="006D3FF4">
        <w:rPr>
          <w:rFonts w:ascii="Times New Roman" w:hAnsi="Times New Roman"/>
          <w:sz w:val="28"/>
          <w:szCs w:val="28"/>
        </w:rPr>
        <w:t>Ежемесячно специалистами комитета по финансам собиралась информация о наличии просроченной кредиторской задолженности главных распорядителей бюджетных средств и муниципальных учреждений в разрезе аналитики, анализировались причины ее возникновения, для принятия мер по погашению просроченной кредиторской задолженности, что привело к её сокращению.</w:t>
      </w:r>
    </w:p>
    <w:p w:rsidR="00E83FA2" w:rsidRDefault="00E83FA2" w:rsidP="001228AF">
      <w:pPr>
        <w:spacing w:after="0" w:line="240" w:lineRule="auto"/>
        <w:ind w:firstLine="708"/>
        <w:jc w:val="center"/>
        <w:rPr>
          <w:rFonts w:ascii="Times New Roman" w:hAnsi="Times New Roman"/>
          <w:strike/>
          <w:sz w:val="28"/>
          <w:szCs w:val="28"/>
        </w:rPr>
      </w:pPr>
    </w:p>
    <w:p w:rsidR="0075483F" w:rsidRPr="001228AF" w:rsidRDefault="00F865B9" w:rsidP="001228AF">
      <w:pPr>
        <w:spacing w:after="0" w:line="240" w:lineRule="auto"/>
        <w:ind w:firstLine="708"/>
        <w:jc w:val="center"/>
        <w:rPr>
          <w:rFonts w:ascii="Times New Roman" w:hAnsi="Times New Roman"/>
          <w:strike/>
          <w:sz w:val="28"/>
          <w:szCs w:val="28"/>
        </w:rPr>
      </w:pPr>
      <w:r>
        <w:rPr>
          <w:rFonts w:ascii="Times New Roman" w:hAnsi="Times New Roman"/>
          <w:b/>
          <w:sz w:val="28"/>
          <w:szCs w:val="28"/>
          <w:u w:val="single"/>
        </w:rPr>
        <w:t>6. Казначейское исполнение бюджета</w:t>
      </w:r>
    </w:p>
    <w:p w:rsidR="00D319C6" w:rsidRDefault="00D319C6" w:rsidP="00D319C6">
      <w:pPr>
        <w:spacing w:after="0" w:line="240" w:lineRule="auto"/>
        <w:ind w:firstLine="708"/>
        <w:jc w:val="both"/>
        <w:rPr>
          <w:rFonts w:ascii="Times New Roman" w:hAnsi="Times New Roman"/>
          <w:sz w:val="28"/>
          <w:szCs w:val="28"/>
        </w:rPr>
      </w:pPr>
      <w:r w:rsidRPr="00595EB7">
        <w:rPr>
          <w:rFonts w:ascii="Times New Roman" w:hAnsi="Times New Roman"/>
          <w:sz w:val="28"/>
          <w:szCs w:val="28"/>
        </w:rPr>
        <w:t>Исполнение бюджета по расходам организуется на основе сводной бюджетной росписи и кассового плана, на основе единства кассы и подведомственности расходов и осуществляется в соответствии с Бюджетным кодексом Российской Федерации.</w:t>
      </w:r>
    </w:p>
    <w:p w:rsidR="001D3AEB" w:rsidRPr="00595EB7" w:rsidRDefault="001D3AEB" w:rsidP="001D3AEB">
      <w:pPr>
        <w:spacing w:after="0" w:line="240" w:lineRule="auto"/>
        <w:ind w:firstLine="709"/>
        <w:jc w:val="both"/>
        <w:rPr>
          <w:rFonts w:ascii="Times New Roman" w:hAnsi="Times New Roman"/>
          <w:sz w:val="28"/>
          <w:szCs w:val="28"/>
        </w:rPr>
      </w:pPr>
      <w:r w:rsidRPr="001D3AEB">
        <w:rPr>
          <w:rFonts w:ascii="Times New Roman" w:hAnsi="Times New Roman"/>
          <w:sz w:val="28"/>
          <w:szCs w:val="28"/>
        </w:rPr>
        <w:t>В комитете по финансам обслуживаются 21 главный распорядитель бюджетных средств и 23 казенных учреждения, которым открыты 44 лицевых счета,</w:t>
      </w:r>
      <w:r w:rsidRPr="001D3AEB">
        <w:rPr>
          <w:rFonts w:ascii="Times New Roman" w:hAnsi="Times New Roman"/>
          <w:spacing w:val="-20"/>
          <w:sz w:val="28"/>
          <w:szCs w:val="28"/>
        </w:rPr>
        <w:t xml:space="preserve"> а также о</w:t>
      </w:r>
      <w:r w:rsidRPr="001D3AEB">
        <w:rPr>
          <w:rFonts w:ascii="Times New Roman" w:eastAsia="Calibri" w:hAnsi="Times New Roman"/>
          <w:sz w:val="28"/>
          <w:szCs w:val="28"/>
        </w:rPr>
        <w:t>существляется процедура санкционирования расходов 40 муниципальных автономных и 327 муниципальных   бюджетных учреждений по  отдельным лицевым счетам, открытым в Управлении Федерального казначейства по Саратовской области, с подписанием документов в СУФД-</w:t>
      </w:r>
      <w:r w:rsidRPr="001D3AEB">
        <w:rPr>
          <w:rFonts w:ascii="Times New Roman" w:eastAsia="Calibri" w:hAnsi="Times New Roman"/>
          <w:sz w:val="28"/>
          <w:szCs w:val="28"/>
          <w:lang w:val="en-US"/>
        </w:rPr>
        <w:t>online</w:t>
      </w:r>
      <w:r w:rsidRPr="001D3AEB">
        <w:rPr>
          <w:rFonts w:ascii="Times New Roman" w:eastAsia="Calibri" w:hAnsi="Times New Roman"/>
          <w:sz w:val="28"/>
          <w:szCs w:val="28"/>
        </w:rPr>
        <w:t>.</w:t>
      </w:r>
    </w:p>
    <w:p w:rsidR="001D3AEB" w:rsidRDefault="00D319C6" w:rsidP="001D3AEB">
      <w:pPr>
        <w:spacing w:after="0" w:line="240" w:lineRule="auto"/>
        <w:ind w:firstLine="709"/>
        <w:jc w:val="both"/>
        <w:rPr>
          <w:rFonts w:ascii="Times New Roman" w:hAnsi="Times New Roman"/>
          <w:sz w:val="28"/>
          <w:szCs w:val="28"/>
        </w:rPr>
      </w:pPr>
      <w:r w:rsidRPr="0016550D">
        <w:rPr>
          <w:rFonts w:ascii="Times New Roman" w:hAnsi="Times New Roman"/>
          <w:sz w:val="28"/>
          <w:szCs w:val="28"/>
        </w:rPr>
        <w:t>Кроме того, в соответствии со статьей 2 Закона Саратовской области от 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кассовых выплат получателям средств областного бюджета, областным государственным автономным и бюджетным учреждениям, расположенным на территориях муниципальных образований области» были переданы полномочия по санкционированию кассовых выплат получателям средств областного бюджета, областным государственным автономным и бюджетным учреждениям</w:t>
      </w:r>
      <w:r w:rsidRPr="001D3AEB">
        <w:rPr>
          <w:rFonts w:ascii="Times New Roman" w:hAnsi="Times New Roman"/>
          <w:sz w:val="28"/>
          <w:szCs w:val="28"/>
        </w:rPr>
        <w:t xml:space="preserve">. </w:t>
      </w:r>
      <w:r w:rsidR="001D3AEB" w:rsidRPr="001D3AEB">
        <w:rPr>
          <w:rFonts w:ascii="Times New Roman" w:hAnsi="Times New Roman"/>
          <w:sz w:val="28"/>
          <w:szCs w:val="28"/>
        </w:rPr>
        <w:t>В рамках переданных полномочий обслуживаются 97 государственных учреждений, которым открыты 280 лицевых счетов.</w:t>
      </w:r>
    </w:p>
    <w:p w:rsidR="00D772A0" w:rsidRDefault="00D772A0" w:rsidP="001D3AEB">
      <w:pPr>
        <w:spacing w:after="0" w:line="240" w:lineRule="auto"/>
        <w:ind w:firstLine="709"/>
        <w:jc w:val="both"/>
        <w:rPr>
          <w:rFonts w:ascii="Times New Roman" w:hAnsi="Times New Roman"/>
          <w:sz w:val="28"/>
          <w:szCs w:val="28"/>
        </w:rPr>
      </w:pPr>
      <w:r w:rsidRPr="0060531E">
        <w:rPr>
          <w:rFonts w:ascii="Times New Roman" w:hAnsi="Times New Roman"/>
          <w:sz w:val="28"/>
          <w:szCs w:val="28"/>
        </w:rPr>
        <w:t>За 2019 год проведено 663</w:t>
      </w:r>
      <w:r w:rsidR="008C3A0E" w:rsidRPr="0060531E">
        <w:rPr>
          <w:rFonts w:ascii="Times New Roman" w:hAnsi="Times New Roman"/>
          <w:sz w:val="28"/>
          <w:szCs w:val="28"/>
        </w:rPr>
        <w:t> </w:t>
      </w:r>
      <w:r w:rsidR="00962072">
        <w:rPr>
          <w:rFonts w:ascii="Times New Roman" w:hAnsi="Times New Roman"/>
          <w:sz w:val="28"/>
          <w:szCs w:val="28"/>
        </w:rPr>
        <w:t>728 кассовых операций по расходам.</w:t>
      </w:r>
      <w:r w:rsidRPr="0060531E">
        <w:rPr>
          <w:rFonts w:ascii="Times New Roman" w:hAnsi="Times New Roman"/>
          <w:sz w:val="28"/>
          <w:szCs w:val="28"/>
        </w:rPr>
        <w:t xml:space="preserve"> </w:t>
      </w:r>
    </w:p>
    <w:p w:rsidR="00F84AB2" w:rsidRDefault="00F84AB2" w:rsidP="00F103D4">
      <w:pPr>
        <w:spacing w:after="0" w:line="240" w:lineRule="auto"/>
        <w:jc w:val="center"/>
        <w:rPr>
          <w:rFonts w:ascii="Times New Roman" w:hAnsi="Times New Roman"/>
          <w:sz w:val="28"/>
          <w:szCs w:val="28"/>
        </w:rPr>
      </w:pPr>
    </w:p>
    <w:p w:rsidR="00992C25" w:rsidRDefault="00992C25" w:rsidP="00F103D4">
      <w:pPr>
        <w:spacing w:after="0" w:line="240" w:lineRule="auto"/>
        <w:jc w:val="center"/>
        <w:rPr>
          <w:rFonts w:ascii="Times New Roman" w:hAnsi="Times New Roman"/>
          <w:sz w:val="28"/>
          <w:szCs w:val="28"/>
        </w:rPr>
      </w:pPr>
    </w:p>
    <w:p w:rsidR="00992C25" w:rsidRDefault="00992C25" w:rsidP="00F103D4">
      <w:pPr>
        <w:spacing w:after="0" w:line="240" w:lineRule="auto"/>
        <w:jc w:val="center"/>
        <w:rPr>
          <w:rFonts w:ascii="Times New Roman" w:hAnsi="Times New Roman"/>
          <w:b/>
          <w:sz w:val="28"/>
          <w:szCs w:val="28"/>
        </w:rPr>
      </w:pPr>
    </w:p>
    <w:p w:rsidR="00D071C1" w:rsidRDefault="00D071C1" w:rsidP="003B69C1">
      <w:pPr>
        <w:spacing w:after="0" w:line="240" w:lineRule="auto"/>
        <w:jc w:val="center"/>
        <w:rPr>
          <w:rFonts w:ascii="Times New Roman" w:hAnsi="Times New Roman"/>
          <w:b/>
          <w:sz w:val="28"/>
          <w:szCs w:val="28"/>
        </w:rPr>
      </w:pPr>
    </w:p>
    <w:p w:rsidR="00D071C1" w:rsidRDefault="00D071C1" w:rsidP="003B69C1">
      <w:pPr>
        <w:spacing w:after="0" w:line="240" w:lineRule="auto"/>
        <w:jc w:val="center"/>
        <w:rPr>
          <w:rFonts w:ascii="Times New Roman" w:hAnsi="Times New Roman"/>
          <w:b/>
          <w:sz w:val="28"/>
          <w:szCs w:val="28"/>
        </w:rPr>
      </w:pPr>
    </w:p>
    <w:p w:rsidR="003B69C1" w:rsidRDefault="00F84AB2" w:rsidP="003B69C1">
      <w:pPr>
        <w:spacing w:after="0" w:line="240" w:lineRule="auto"/>
        <w:jc w:val="center"/>
        <w:rPr>
          <w:rFonts w:ascii="Times New Roman" w:hAnsi="Times New Roman"/>
          <w:b/>
          <w:sz w:val="28"/>
          <w:szCs w:val="28"/>
        </w:rPr>
      </w:pPr>
      <w:r>
        <w:rPr>
          <w:rFonts w:ascii="Times New Roman" w:hAnsi="Times New Roman"/>
          <w:b/>
          <w:sz w:val="28"/>
          <w:szCs w:val="28"/>
        </w:rPr>
        <w:t>Диаграмма 5</w:t>
      </w:r>
      <w:r w:rsidR="00153452" w:rsidRPr="005215A8">
        <w:rPr>
          <w:rFonts w:ascii="Times New Roman" w:hAnsi="Times New Roman"/>
          <w:b/>
          <w:sz w:val="28"/>
          <w:szCs w:val="28"/>
        </w:rPr>
        <w:t xml:space="preserve">. </w:t>
      </w:r>
      <w:r w:rsidRPr="00F84AB2">
        <w:rPr>
          <w:rFonts w:ascii="Times New Roman" w:hAnsi="Times New Roman"/>
          <w:b/>
          <w:sz w:val="28"/>
          <w:szCs w:val="28"/>
        </w:rPr>
        <w:t>Количество обработанных операционно-кассовы</w:t>
      </w:r>
      <w:r>
        <w:rPr>
          <w:rFonts w:ascii="Times New Roman" w:hAnsi="Times New Roman"/>
          <w:b/>
          <w:sz w:val="28"/>
          <w:szCs w:val="28"/>
        </w:rPr>
        <w:t xml:space="preserve">х документов за 2015-2019 годах, </w:t>
      </w:r>
      <w:r w:rsidRPr="00F84AB2">
        <w:rPr>
          <w:rFonts w:ascii="Times New Roman" w:hAnsi="Times New Roman"/>
          <w:b/>
          <w:sz w:val="28"/>
          <w:szCs w:val="28"/>
        </w:rPr>
        <w:t>шт.</w:t>
      </w:r>
    </w:p>
    <w:p w:rsidR="00D071C1" w:rsidRPr="003B69C1" w:rsidRDefault="00D071C1" w:rsidP="003B69C1">
      <w:pPr>
        <w:spacing w:after="0" w:line="240" w:lineRule="auto"/>
        <w:jc w:val="center"/>
        <w:rPr>
          <w:rFonts w:ascii="Times New Roman" w:hAnsi="Times New Roman"/>
          <w:b/>
          <w:sz w:val="28"/>
          <w:szCs w:val="28"/>
        </w:rPr>
      </w:pPr>
    </w:p>
    <w:p w:rsidR="0094629D" w:rsidRDefault="00245BC7" w:rsidP="00C0448A">
      <w:pPr>
        <w:spacing w:after="0" w:line="240" w:lineRule="auto"/>
        <w:ind w:right="-1"/>
        <w:jc w:val="both"/>
        <w:rPr>
          <w:rFonts w:ascii="Times New Roman" w:hAnsi="Times New Roman"/>
          <w:noProof/>
          <w:sz w:val="28"/>
          <w:szCs w:val="28"/>
        </w:rPr>
      </w:pPr>
      <w:r w:rsidRPr="00245BC7">
        <w:rPr>
          <w:rFonts w:ascii="Times New Roman" w:hAnsi="Times New Roman"/>
          <w:noProof/>
          <w:sz w:val="28"/>
          <w:szCs w:val="28"/>
        </w:rPr>
        <w:drawing>
          <wp:inline distT="0" distB="0" distL="0" distR="0">
            <wp:extent cx="5947410" cy="366522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l="33428" t="22381" r="13646" b="15397"/>
                    <a:stretch>
                      <a:fillRect/>
                    </a:stretch>
                  </pic:blipFill>
                  <pic:spPr bwMode="auto">
                    <a:xfrm>
                      <a:off x="0" y="0"/>
                      <a:ext cx="5947183" cy="3665080"/>
                    </a:xfrm>
                    <a:prstGeom prst="rect">
                      <a:avLst/>
                    </a:prstGeom>
                    <a:noFill/>
                    <a:ln w="1">
                      <a:noFill/>
                      <a:miter lim="800000"/>
                      <a:headEnd/>
                      <a:tailEnd type="none" w="med" len="med"/>
                    </a:ln>
                    <a:effectLst/>
                  </pic:spPr>
                </pic:pic>
              </a:graphicData>
            </a:graphic>
          </wp:inline>
        </w:drawing>
      </w:r>
    </w:p>
    <w:p w:rsidR="003B69C1" w:rsidRDefault="003B69C1" w:rsidP="00992C25">
      <w:pPr>
        <w:spacing w:after="0" w:line="240" w:lineRule="auto"/>
        <w:ind w:right="-1" w:firstLine="709"/>
        <w:jc w:val="both"/>
        <w:rPr>
          <w:rFonts w:ascii="Times New Roman" w:hAnsi="Times New Roman"/>
          <w:sz w:val="28"/>
          <w:szCs w:val="28"/>
        </w:rPr>
      </w:pPr>
    </w:p>
    <w:p w:rsidR="00992C25" w:rsidRDefault="001D3AEB" w:rsidP="00992C25">
      <w:pPr>
        <w:spacing w:after="0" w:line="240" w:lineRule="auto"/>
        <w:ind w:right="-1" w:firstLine="709"/>
        <w:jc w:val="both"/>
        <w:rPr>
          <w:rFonts w:ascii="Times New Roman" w:hAnsi="Times New Roman"/>
          <w:sz w:val="28"/>
          <w:szCs w:val="28"/>
        </w:rPr>
      </w:pPr>
      <w:r w:rsidRPr="001D3AEB">
        <w:rPr>
          <w:rFonts w:ascii="Times New Roman" w:hAnsi="Times New Roman"/>
          <w:sz w:val="28"/>
          <w:szCs w:val="28"/>
        </w:rPr>
        <w:t>За 2019 год поставлено на учет за счет средств бюджета муниципального образования «Город Саратов» 8420 бюджетных обязательств на сумму 13</w:t>
      </w:r>
      <w:r w:rsidR="008C3A0E">
        <w:rPr>
          <w:rFonts w:ascii="Times New Roman" w:hAnsi="Times New Roman"/>
          <w:sz w:val="28"/>
          <w:szCs w:val="28"/>
        </w:rPr>
        <w:t> </w:t>
      </w:r>
      <w:r w:rsidRPr="001D3AEB">
        <w:rPr>
          <w:rFonts w:ascii="Times New Roman" w:hAnsi="Times New Roman"/>
          <w:sz w:val="28"/>
          <w:szCs w:val="28"/>
        </w:rPr>
        <w:t>627,7 млн. руб. Фактическое исполнение по ним составило 13</w:t>
      </w:r>
      <w:r w:rsidR="008C3A0E">
        <w:rPr>
          <w:rFonts w:ascii="Times New Roman" w:hAnsi="Times New Roman"/>
          <w:sz w:val="28"/>
          <w:szCs w:val="28"/>
        </w:rPr>
        <w:t> </w:t>
      </w:r>
      <w:r w:rsidRPr="001D3AEB">
        <w:rPr>
          <w:rFonts w:ascii="Times New Roman" w:hAnsi="Times New Roman"/>
          <w:sz w:val="28"/>
          <w:szCs w:val="28"/>
        </w:rPr>
        <w:t>589,9 млн. руб. или 99,7 % к поставленным на учет.</w:t>
      </w:r>
    </w:p>
    <w:p w:rsidR="00317BDE" w:rsidRDefault="00317BDE" w:rsidP="00992C25">
      <w:pPr>
        <w:spacing w:after="0" w:line="240" w:lineRule="auto"/>
        <w:ind w:right="-1" w:firstLine="709"/>
        <w:jc w:val="center"/>
        <w:rPr>
          <w:rFonts w:ascii="Times New Roman" w:hAnsi="Times New Roman"/>
          <w:b/>
          <w:sz w:val="28"/>
          <w:szCs w:val="28"/>
          <w:u w:val="single"/>
        </w:rPr>
      </w:pPr>
    </w:p>
    <w:p w:rsidR="00F865B9" w:rsidRPr="001228AF" w:rsidRDefault="00F865B9" w:rsidP="00992C25">
      <w:pPr>
        <w:spacing w:after="0" w:line="240" w:lineRule="auto"/>
        <w:ind w:right="-1" w:firstLine="709"/>
        <w:jc w:val="center"/>
        <w:rPr>
          <w:rFonts w:ascii="Times New Roman" w:hAnsi="Times New Roman"/>
          <w:sz w:val="28"/>
          <w:szCs w:val="28"/>
        </w:rPr>
      </w:pPr>
      <w:r>
        <w:rPr>
          <w:rFonts w:ascii="Times New Roman" w:hAnsi="Times New Roman"/>
          <w:b/>
          <w:sz w:val="28"/>
          <w:szCs w:val="28"/>
          <w:u w:val="single"/>
        </w:rPr>
        <w:t>7</w:t>
      </w:r>
      <w:r w:rsidRPr="0075483F">
        <w:rPr>
          <w:rFonts w:ascii="Times New Roman" w:hAnsi="Times New Roman"/>
          <w:b/>
          <w:sz w:val="28"/>
          <w:szCs w:val="28"/>
          <w:u w:val="single"/>
        </w:rPr>
        <w:t>. Работа с исполнительными документами</w:t>
      </w:r>
    </w:p>
    <w:p w:rsidR="00543404" w:rsidRDefault="00543404" w:rsidP="00D319C6">
      <w:pPr>
        <w:autoSpaceDE w:val="0"/>
        <w:autoSpaceDN w:val="0"/>
        <w:adjustRightInd w:val="0"/>
        <w:spacing w:line="240" w:lineRule="auto"/>
        <w:ind w:firstLine="708"/>
        <w:contextualSpacing/>
        <w:jc w:val="both"/>
        <w:rPr>
          <w:rFonts w:ascii="Times New Roman" w:hAnsi="Times New Roman"/>
          <w:sz w:val="28"/>
          <w:szCs w:val="28"/>
          <w:highlight w:val="yellow"/>
        </w:rPr>
      </w:pPr>
      <w:r>
        <w:rPr>
          <w:rFonts w:ascii="Times New Roman" w:hAnsi="Times New Roman"/>
          <w:sz w:val="28"/>
          <w:szCs w:val="28"/>
        </w:rPr>
        <w:t>Согласно главе</w:t>
      </w:r>
      <w:r w:rsidRPr="00D73301">
        <w:rPr>
          <w:rFonts w:ascii="Times New Roman" w:hAnsi="Times New Roman"/>
          <w:sz w:val="28"/>
          <w:szCs w:val="28"/>
        </w:rPr>
        <w:t xml:space="preserve"> 24.1. Бюджетного кодекса Российской Федерации ведется работа по учету и осуществляется хранение исполнительных документов и иных документов, связанных с их исполнением, предъявленных к получателям бюджетных средств, </w:t>
      </w:r>
      <w:r w:rsidRPr="00F03D3E">
        <w:rPr>
          <w:rFonts w:ascii="Times New Roman" w:hAnsi="Times New Roman"/>
          <w:sz w:val="28"/>
          <w:szCs w:val="28"/>
        </w:rPr>
        <w:t xml:space="preserve">лицевые счета которым открыты  в комитете по финансам, </w:t>
      </w:r>
      <w:r w:rsidRPr="00D73301">
        <w:rPr>
          <w:rFonts w:ascii="Times New Roman" w:hAnsi="Times New Roman"/>
          <w:sz w:val="28"/>
          <w:szCs w:val="28"/>
        </w:rPr>
        <w:t>что позволяет упорядочить работу по обращениям взыскателей.</w:t>
      </w:r>
    </w:p>
    <w:p w:rsidR="00543404" w:rsidRDefault="00543404" w:rsidP="00543404">
      <w:pPr>
        <w:autoSpaceDE w:val="0"/>
        <w:autoSpaceDN w:val="0"/>
        <w:adjustRightInd w:val="0"/>
        <w:spacing w:line="240" w:lineRule="auto"/>
        <w:ind w:firstLine="708"/>
        <w:contextualSpacing/>
        <w:jc w:val="both"/>
        <w:rPr>
          <w:rFonts w:ascii="Times New Roman" w:hAnsi="Times New Roman"/>
          <w:sz w:val="28"/>
          <w:szCs w:val="28"/>
        </w:rPr>
      </w:pPr>
      <w:r w:rsidRPr="00543404">
        <w:rPr>
          <w:rFonts w:ascii="Times New Roman" w:hAnsi="Times New Roman"/>
          <w:sz w:val="28"/>
          <w:szCs w:val="28"/>
        </w:rPr>
        <w:t xml:space="preserve">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января 2019 года составил </w:t>
      </w:r>
      <w:r>
        <w:rPr>
          <w:rFonts w:ascii="Times New Roman" w:hAnsi="Times New Roman"/>
          <w:sz w:val="28"/>
          <w:szCs w:val="28"/>
        </w:rPr>
        <w:t xml:space="preserve">      </w:t>
      </w:r>
      <w:r w:rsidRPr="00543404">
        <w:rPr>
          <w:rFonts w:ascii="Times New Roman" w:hAnsi="Times New Roman"/>
          <w:sz w:val="28"/>
          <w:szCs w:val="28"/>
        </w:rPr>
        <w:t>81</w:t>
      </w:r>
      <w:r>
        <w:rPr>
          <w:rFonts w:ascii="Times New Roman" w:hAnsi="Times New Roman"/>
          <w:sz w:val="28"/>
          <w:szCs w:val="28"/>
        </w:rPr>
        <w:t>,5</w:t>
      </w:r>
      <w:r w:rsidRPr="00543404">
        <w:rPr>
          <w:rFonts w:ascii="Times New Roman" w:hAnsi="Times New Roman"/>
          <w:sz w:val="28"/>
          <w:szCs w:val="28"/>
        </w:rPr>
        <w:t xml:space="preserve"> млн. руб. За 2019 год поступило и поставлено на учет исполнительных документов на сумму 428</w:t>
      </w:r>
      <w:r>
        <w:rPr>
          <w:rFonts w:ascii="Times New Roman" w:hAnsi="Times New Roman"/>
          <w:sz w:val="28"/>
          <w:szCs w:val="28"/>
        </w:rPr>
        <w:t>,9</w:t>
      </w:r>
      <w:r w:rsidRPr="00543404">
        <w:rPr>
          <w:rFonts w:ascii="Times New Roman" w:hAnsi="Times New Roman"/>
          <w:sz w:val="28"/>
          <w:szCs w:val="28"/>
        </w:rPr>
        <w:t xml:space="preserve"> млн. руб.</w:t>
      </w:r>
    </w:p>
    <w:p w:rsidR="00543404" w:rsidRPr="00543404" w:rsidRDefault="00543404" w:rsidP="00543404">
      <w:pPr>
        <w:autoSpaceDE w:val="0"/>
        <w:autoSpaceDN w:val="0"/>
        <w:adjustRightInd w:val="0"/>
        <w:spacing w:line="240" w:lineRule="auto"/>
        <w:ind w:firstLine="708"/>
        <w:contextualSpacing/>
        <w:jc w:val="both"/>
        <w:rPr>
          <w:rFonts w:ascii="Times New Roman" w:hAnsi="Times New Roman"/>
          <w:sz w:val="28"/>
          <w:szCs w:val="28"/>
        </w:rPr>
      </w:pPr>
      <w:r w:rsidRPr="00543404">
        <w:rPr>
          <w:rFonts w:ascii="Times New Roman" w:hAnsi="Times New Roman"/>
          <w:sz w:val="28"/>
          <w:szCs w:val="28"/>
        </w:rPr>
        <w:t xml:space="preserve">На исполнение требований исполнительных документов,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администрации </w:t>
      </w:r>
      <w:r w:rsidRPr="00543404">
        <w:rPr>
          <w:rFonts w:ascii="Times New Roman" w:hAnsi="Times New Roman"/>
          <w:sz w:val="28"/>
          <w:szCs w:val="28"/>
        </w:rPr>
        <w:lastRenderedPageBreak/>
        <w:t xml:space="preserve">муниципального образования «Город Саратов», за 2019 год направлено </w:t>
      </w:r>
      <w:r>
        <w:rPr>
          <w:rFonts w:ascii="Times New Roman" w:hAnsi="Times New Roman"/>
          <w:sz w:val="28"/>
          <w:szCs w:val="28"/>
        </w:rPr>
        <w:t xml:space="preserve">  </w:t>
      </w:r>
      <w:r w:rsidRPr="00543404">
        <w:rPr>
          <w:rFonts w:ascii="Times New Roman" w:hAnsi="Times New Roman"/>
          <w:sz w:val="28"/>
          <w:szCs w:val="28"/>
        </w:rPr>
        <w:t>411</w:t>
      </w:r>
      <w:r>
        <w:rPr>
          <w:rFonts w:ascii="Times New Roman" w:hAnsi="Times New Roman"/>
          <w:sz w:val="28"/>
          <w:szCs w:val="28"/>
        </w:rPr>
        <w:t>,8</w:t>
      </w:r>
      <w:r w:rsidRPr="00543404">
        <w:rPr>
          <w:rFonts w:ascii="Times New Roman" w:hAnsi="Times New Roman"/>
          <w:sz w:val="28"/>
          <w:szCs w:val="28"/>
        </w:rPr>
        <w:t xml:space="preserve"> млн. руб. </w:t>
      </w:r>
    </w:p>
    <w:p w:rsidR="00543404" w:rsidRDefault="00543404" w:rsidP="00543404">
      <w:pPr>
        <w:autoSpaceDE w:val="0"/>
        <w:autoSpaceDN w:val="0"/>
        <w:adjustRightInd w:val="0"/>
        <w:spacing w:line="240" w:lineRule="auto"/>
        <w:ind w:firstLine="708"/>
        <w:contextualSpacing/>
        <w:jc w:val="both"/>
        <w:rPr>
          <w:rFonts w:ascii="Times New Roman" w:hAnsi="Times New Roman"/>
          <w:sz w:val="28"/>
          <w:szCs w:val="28"/>
        </w:rPr>
      </w:pPr>
      <w:r w:rsidRPr="00543404">
        <w:rPr>
          <w:rFonts w:ascii="Times New Roman" w:hAnsi="Times New Roman"/>
          <w:sz w:val="28"/>
          <w:szCs w:val="28"/>
        </w:rPr>
        <w:t xml:space="preserve">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по состоянию на 1 января 2020 года составил </w:t>
      </w:r>
      <w:r>
        <w:rPr>
          <w:rFonts w:ascii="Times New Roman" w:hAnsi="Times New Roman"/>
          <w:sz w:val="28"/>
          <w:szCs w:val="28"/>
        </w:rPr>
        <w:t xml:space="preserve">     </w:t>
      </w:r>
      <w:r w:rsidRPr="00543404">
        <w:rPr>
          <w:rFonts w:ascii="Times New Roman" w:hAnsi="Times New Roman"/>
          <w:sz w:val="28"/>
          <w:szCs w:val="28"/>
        </w:rPr>
        <w:t>98</w:t>
      </w:r>
      <w:r>
        <w:rPr>
          <w:rFonts w:ascii="Times New Roman" w:hAnsi="Times New Roman"/>
          <w:sz w:val="28"/>
          <w:szCs w:val="28"/>
        </w:rPr>
        <w:t>,6</w:t>
      </w:r>
      <w:r w:rsidRPr="00543404">
        <w:rPr>
          <w:rFonts w:ascii="Times New Roman" w:hAnsi="Times New Roman"/>
          <w:sz w:val="28"/>
          <w:szCs w:val="28"/>
        </w:rPr>
        <w:t xml:space="preserve">  млн. руб.</w:t>
      </w:r>
    </w:p>
    <w:p w:rsidR="004038AA" w:rsidRPr="004038AA" w:rsidRDefault="004038AA" w:rsidP="00543404">
      <w:pPr>
        <w:autoSpaceDE w:val="0"/>
        <w:autoSpaceDN w:val="0"/>
        <w:adjustRightInd w:val="0"/>
        <w:spacing w:line="240" w:lineRule="auto"/>
        <w:ind w:firstLine="708"/>
        <w:contextualSpacing/>
        <w:jc w:val="both"/>
        <w:rPr>
          <w:rFonts w:ascii="Times New Roman" w:hAnsi="Times New Roman"/>
          <w:sz w:val="28"/>
          <w:szCs w:val="28"/>
        </w:rPr>
      </w:pPr>
    </w:p>
    <w:p w:rsidR="00B71240" w:rsidRDefault="004038AA" w:rsidP="00B71240">
      <w:pPr>
        <w:autoSpaceDE w:val="0"/>
        <w:autoSpaceDN w:val="0"/>
        <w:adjustRightInd w:val="0"/>
        <w:spacing w:line="240" w:lineRule="auto"/>
        <w:ind w:firstLine="708"/>
        <w:contextualSpacing/>
        <w:jc w:val="center"/>
        <w:rPr>
          <w:rFonts w:ascii="Times New Roman" w:hAnsi="Times New Roman"/>
          <w:b/>
          <w:sz w:val="28"/>
          <w:szCs w:val="28"/>
          <w:u w:val="single"/>
        </w:rPr>
      </w:pPr>
      <w:r w:rsidRPr="00CF2ABE">
        <w:rPr>
          <w:rFonts w:ascii="Times New Roman" w:hAnsi="Times New Roman"/>
          <w:b/>
          <w:sz w:val="28"/>
          <w:szCs w:val="28"/>
        </w:rPr>
        <w:t>Табл</w:t>
      </w:r>
      <w:r w:rsidR="00F84AB2">
        <w:rPr>
          <w:rFonts w:ascii="Times New Roman" w:hAnsi="Times New Roman"/>
          <w:b/>
          <w:sz w:val="28"/>
          <w:szCs w:val="28"/>
        </w:rPr>
        <w:t>ица 2</w:t>
      </w:r>
      <w:r w:rsidRPr="00CF2ABE">
        <w:rPr>
          <w:rFonts w:ascii="Times New Roman" w:hAnsi="Times New Roman"/>
          <w:b/>
          <w:sz w:val="28"/>
          <w:szCs w:val="28"/>
        </w:rPr>
        <w:t xml:space="preserve">. </w:t>
      </w:r>
      <w:r w:rsidR="00D772A0" w:rsidRPr="00CF2ABE">
        <w:rPr>
          <w:rFonts w:ascii="Times New Roman" w:hAnsi="Times New Roman"/>
          <w:b/>
          <w:sz w:val="28"/>
          <w:szCs w:val="28"/>
        </w:rPr>
        <w:t xml:space="preserve">Динамика </w:t>
      </w:r>
      <w:r w:rsidRPr="00CF2ABE">
        <w:rPr>
          <w:rFonts w:ascii="Times New Roman" w:hAnsi="Times New Roman"/>
          <w:b/>
          <w:sz w:val="28"/>
          <w:szCs w:val="28"/>
        </w:rPr>
        <w:t xml:space="preserve">оплаченных </w:t>
      </w:r>
      <w:r w:rsidR="00D772A0" w:rsidRPr="00CF2ABE">
        <w:rPr>
          <w:rFonts w:ascii="Times New Roman" w:hAnsi="Times New Roman"/>
          <w:b/>
          <w:sz w:val="28"/>
          <w:szCs w:val="28"/>
        </w:rPr>
        <w:t>исполнительн</w:t>
      </w:r>
      <w:r w:rsidRPr="00CF2ABE">
        <w:rPr>
          <w:rFonts w:ascii="Times New Roman" w:hAnsi="Times New Roman"/>
          <w:b/>
          <w:sz w:val="28"/>
          <w:szCs w:val="28"/>
        </w:rPr>
        <w:t xml:space="preserve">ых листов </w:t>
      </w:r>
      <w:r w:rsidR="00225DFA" w:rsidRPr="00CF2ABE">
        <w:rPr>
          <w:rFonts w:ascii="Times New Roman" w:hAnsi="Times New Roman"/>
          <w:b/>
          <w:sz w:val="28"/>
          <w:szCs w:val="28"/>
        </w:rPr>
        <w:t xml:space="preserve">                    </w:t>
      </w:r>
      <w:r w:rsidR="00AA2692">
        <w:rPr>
          <w:rFonts w:ascii="Times New Roman" w:hAnsi="Times New Roman"/>
          <w:b/>
          <w:sz w:val="28"/>
          <w:szCs w:val="28"/>
        </w:rPr>
        <w:t>за 2015-2019</w:t>
      </w:r>
      <w:r w:rsidRPr="00CF2ABE">
        <w:rPr>
          <w:rFonts w:ascii="Times New Roman" w:hAnsi="Times New Roman"/>
          <w:b/>
          <w:sz w:val="28"/>
          <w:szCs w:val="28"/>
        </w:rPr>
        <w:t xml:space="preserve"> г</w:t>
      </w:r>
      <w:r w:rsidR="00E83FA2">
        <w:rPr>
          <w:rFonts w:ascii="Times New Roman" w:hAnsi="Times New Roman"/>
          <w:b/>
          <w:sz w:val="28"/>
          <w:szCs w:val="28"/>
        </w:rPr>
        <w:t>оды</w:t>
      </w:r>
      <w:r w:rsidRPr="00CF2ABE">
        <w:rPr>
          <w:rFonts w:ascii="Times New Roman" w:hAnsi="Times New Roman"/>
          <w:b/>
          <w:sz w:val="28"/>
          <w:szCs w:val="28"/>
        </w:rPr>
        <w:t>, млн. руб.</w:t>
      </w:r>
      <w:r w:rsidR="00B71240">
        <w:rPr>
          <w:rFonts w:ascii="Times New Roman" w:hAnsi="Times New Roman"/>
          <w:b/>
          <w:sz w:val="28"/>
          <w:szCs w:val="28"/>
          <w:u w:val="single"/>
        </w:rPr>
        <w:t xml:space="preserve"> </w:t>
      </w:r>
    </w:p>
    <w:p w:rsidR="00B71240" w:rsidRDefault="00B71240" w:rsidP="00B71240">
      <w:pPr>
        <w:autoSpaceDE w:val="0"/>
        <w:autoSpaceDN w:val="0"/>
        <w:adjustRightInd w:val="0"/>
        <w:spacing w:line="240" w:lineRule="auto"/>
        <w:ind w:firstLine="708"/>
        <w:contextualSpacing/>
        <w:jc w:val="center"/>
        <w:rPr>
          <w:rFonts w:ascii="Times New Roman" w:hAnsi="Times New Roman"/>
          <w:b/>
          <w:sz w:val="28"/>
          <w:szCs w:val="28"/>
          <w:u w:val="single"/>
        </w:rPr>
      </w:pPr>
    </w:p>
    <w:tbl>
      <w:tblPr>
        <w:tblW w:w="9498" w:type="dxa"/>
        <w:tblInd w:w="-34" w:type="dxa"/>
        <w:tblLayout w:type="fixed"/>
        <w:tblLook w:val="04A0"/>
      </w:tblPr>
      <w:tblGrid>
        <w:gridCol w:w="1418"/>
        <w:gridCol w:w="709"/>
        <w:gridCol w:w="850"/>
        <w:gridCol w:w="851"/>
        <w:gridCol w:w="850"/>
        <w:gridCol w:w="851"/>
        <w:gridCol w:w="850"/>
        <w:gridCol w:w="709"/>
        <w:gridCol w:w="851"/>
        <w:gridCol w:w="708"/>
        <w:gridCol w:w="851"/>
      </w:tblGrid>
      <w:tr w:rsidR="00886BA0" w:rsidRPr="00B71240" w:rsidTr="00554A33">
        <w:trPr>
          <w:trHeight w:val="253"/>
        </w:trPr>
        <w:tc>
          <w:tcPr>
            <w:tcW w:w="1418"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Наимено</w:t>
            </w:r>
            <w:r w:rsidR="00886BA0">
              <w:rPr>
                <w:rFonts w:ascii="Times New Roman" w:hAnsi="Times New Roman"/>
                <w:b/>
                <w:bCs/>
              </w:rPr>
              <w:t>-</w:t>
            </w:r>
            <w:r w:rsidRPr="00B71240">
              <w:rPr>
                <w:rFonts w:ascii="Times New Roman" w:hAnsi="Times New Roman"/>
                <w:b/>
                <w:bCs/>
              </w:rPr>
              <w:t>вание</w:t>
            </w:r>
          </w:p>
        </w:tc>
        <w:tc>
          <w:tcPr>
            <w:tcW w:w="1559" w:type="dxa"/>
            <w:gridSpan w:val="2"/>
            <w:vMerge w:val="restart"/>
            <w:tcBorders>
              <w:top w:val="single" w:sz="12" w:space="0" w:color="auto"/>
              <w:left w:val="single" w:sz="12" w:space="0" w:color="auto"/>
              <w:bottom w:val="single" w:sz="4" w:space="0" w:color="000000"/>
              <w:right w:val="single" w:sz="12" w:space="0" w:color="auto"/>
            </w:tcBorders>
            <w:shd w:val="clear" w:color="000000" w:fill="FFFFFF"/>
            <w:noWrap/>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2015</w:t>
            </w:r>
          </w:p>
        </w:tc>
        <w:tc>
          <w:tcPr>
            <w:tcW w:w="1701"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2016</w:t>
            </w:r>
          </w:p>
        </w:tc>
        <w:tc>
          <w:tcPr>
            <w:tcW w:w="1701"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2017</w:t>
            </w:r>
          </w:p>
        </w:tc>
        <w:tc>
          <w:tcPr>
            <w:tcW w:w="1560"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2018</w:t>
            </w:r>
          </w:p>
        </w:tc>
        <w:tc>
          <w:tcPr>
            <w:tcW w:w="1559" w:type="dxa"/>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518DB" w:rsidRPr="00B71240" w:rsidRDefault="00F518DB" w:rsidP="00F518DB">
            <w:pPr>
              <w:spacing w:after="0" w:line="240" w:lineRule="auto"/>
              <w:jc w:val="center"/>
              <w:rPr>
                <w:rFonts w:ascii="Times New Roman" w:hAnsi="Times New Roman"/>
                <w:b/>
                <w:bCs/>
              </w:rPr>
            </w:pPr>
            <w:r w:rsidRPr="00B71240">
              <w:rPr>
                <w:rFonts w:ascii="Times New Roman" w:hAnsi="Times New Roman"/>
                <w:b/>
                <w:bCs/>
              </w:rPr>
              <w:t>2019</w:t>
            </w:r>
          </w:p>
        </w:tc>
      </w:tr>
      <w:tr w:rsidR="00886BA0" w:rsidRPr="00B71240" w:rsidTr="00554A33">
        <w:trPr>
          <w:trHeight w:val="358"/>
        </w:trPr>
        <w:tc>
          <w:tcPr>
            <w:tcW w:w="1418" w:type="dxa"/>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59" w:type="dxa"/>
            <w:gridSpan w:val="2"/>
            <w:vMerge/>
            <w:tcBorders>
              <w:top w:val="single" w:sz="4" w:space="0" w:color="000000"/>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701"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701"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60"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59"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r>
      <w:tr w:rsidR="00886BA0" w:rsidRPr="00B71240" w:rsidTr="00554A33">
        <w:trPr>
          <w:trHeight w:val="253"/>
        </w:trPr>
        <w:tc>
          <w:tcPr>
            <w:tcW w:w="1418" w:type="dxa"/>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59" w:type="dxa"/>
            <w:gridSpan w:val="2"/>
            <w:vMerge/>
            <w:tcBorders>
              <w:top w:val="single" w:sz="4" w:space="0" w:color="000000"/>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701"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701"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60"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1559" w:type="dxa"/>
            <w:gridSpan w:val="2"/>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r>
      <w:tr w:rsidR="00886BA0" w:rsidRPr="00B71240" w:rsidTr="00554A33">
        <w:trPr>
          <w:trHeight w:val="642"/>
        </w:trPr>
        <w:tc>
          <w:tcPr>
            <w:tcW w:w="1418" w:type="dxa"/>
            <w:vMerge/>
            <w:tcBorders>
              <w:top w:val="single" w:sz="4" w:space="0" w:color="auto"/>
              <w:left w:val="single" w:sz="12" w:space="0" w:color="auto"/>
              <w:bottom w:val="single" w:sz="4" w:space="0" w:color="000000"/>
              <w:right w:val="single" w:sz="12" w:space="0" w:color="auto"/>
            </w:tcBorders>
            <w:vAlign w:val="center"/>
            <w:hideMark/>
          </w:tcPr>
          <w:p w:rsidR="00F518DB" w:rsidRPr="00B71240" w:rsidRDefault="00F518DB" w:rsidP="00F518DB">
            <w:pPr>
              <w:spacing w:after="0" w:line="240" w:lineRule="auto"/>
              <w:rPr>
                <w:rFonts w:ascii="Times New Roman" w:hAnsi="Times New Roman"/>
                <w:b/>
                <w:bCs/>
              </w:rPr>
            </w:pP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 xml:space="preserve">кол-во, </w:t>
            </w:r>
            <w:r w:rsidR="00B71240" w:rsidRPr="00B71240">
              <w:rPr>
                <w:rFonts w:ascii="Times New Roman" w:hAnsi="Times New Roman"/>
                <w:i/>
                <w:iCs/>
                <w:color w:val="000000"/>
              </w:rPr>
              <w:t>шт.</w:t>
            </w:r>
          </w:p>
        </w:tc>
        <w:tc>
          <w:tcPr>
            <w:tcW w:w="850" w:type="dxa"/>
            <w:tcBorders>
              <w:top w:val="nil"/>
              <w:left w:val="nil"/>
              <w:bottom w:val="single" w:sz="4" w:space="0" w:color="auto"/>
              <w:right w:val="single" w:sz="12"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 xml:space="preserve">кол-во, </w:t>
            </w:r>
            <w:r w:rsidR="00B71240" w:rsidRPr="00B71240">
              <w:rPr>
                <w:rFonts w:ascii="Times New Roman" w:hAnsi="Times New Roman"/>
                <w:i/>
                <w:iCs/>
                <w:color w:val="000000"/>
              </w:rPr>
              <w:t>шт.</w:t>
            </w:r>
          </w:p>
        </w:tc>
        <w:tc>
          <w:tcPr>
            <w:tcW w:w="850" w:type="dxa"/>
            <w:tcBorders>
              <w:top w:val="nil"/>
              <w:left w:val="nil"/>
              <w:bottom w:val="single" w:sz="4" w:space="0" w:color="auto"/>
              <w:right w:val="single" w:sz="12"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 xml:space="preserve">кол-во, </w:t>
            </w:r>
            <w:r w:rsidR="00B71240" w:rsidRPr="00B71240">
              <w:rPr>
                <w:rFonts w:ascii="Times New Roman" w:hAnsi="Times New Roman"/>
                <w:i/>
                <w:iCs/>
                <w:color w:val="000000"/>
              </w:rPr>
              <w:t>шт.</w:t>
            </w:r>
          </w:p>
        </w:tc>
        <w:tc>
          <w:tcPr>
            <w:tcW w:w="850" w:type="dxa"/>
            <w:tcBorders>
              <w:top w:val="nil"/>
              <w:left w:val="nil"/>
              <w:bottom w:val="single" w:sz="4" w:space="0" w:color="auto"/>
              <w:right w:val="single" w:sz="12"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 xml:space="preserve">кол-во, </w:t>
            </w:r>
            <w:r w:rsidR="00B71240" w:rsidRPr="00B71240">
              <w:rPr>
                <w:rFonts w:ascii="Times New Roman" w:hAnsi="Times New Roman"/>
                <w:i/>
                <w:iCs/>
                <w:color w:val="000000"/>
              </w:rPr>
              <w:t>шт.</w:t>
            </w:r>
          </w:p>
        </w:tc>
        <w:tc>
          <w:tcPr>
            <w:tcW w:w="851" w:type="dxa"/>
            <w:tcBorders>
              <w:top w:val="nil"/>
              <w:left w:val="nil"/>
              <w:bottom w:val="single" w:sz="4" w:space="0" w:color="auto"/>
              <w:right w:val="single" w:sz="12"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rPr>
            </w:pPr>
            <w:r w:rsidRPr="00B71240">
              <w:rPr>
                <w:rFonts w:ascii="Times New Roman" w:hAnsi="Times New Roman"/>
                <w:i/>
                <w:iCs/>
              </w:rPr>
              <w:t xml:space="preserve">сумма </w:t>
            </w:r>
          </w:p>
        </w:tc>
        <w:tc>
          <w:tcPr>
            <w:tcW w:w="708"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i/>
                <w:iCs/>
                <w:color w:val="000000"/>
              </w:rPr>
            </w:pPr>
            <w:r w:rsidRPr="00B71240">
              <w:rPr>
                <w:rFonts w:ascii="Times New Roman" w:hAnsi="Times New Roman"/>
                <w:i/>
                <w:iCs/>
                <w:color w:val="000000"/>
              </w:rPr>
              <w:t xml:space="preserve">кол-во, </w:t>
            </w:r>
            <w:r w:rsidR="00B71240" w:rsidRPr="00B71240">
              <w:rPr>
                <w:rFonts w:ascii="Times New Roman" w:hAnsi="Times New Roman"/>
                <w:i/>
                <w:iCs/>
                <w:color w:val="000000"/>
              </w:rPr>
              <w:t>шт.</w:t>
            </w:r>
          </w:p>
        </w:tc>
        <w:tc>
          <w:tcPr>
            <w:tcW w:w="851" w:type="dxa"/>
            <w:tcBorders>
              <w:top w:val="nil"/>
              <w:left w:val="nil"/>
              <w:bottom w:val="single" w:sz="4" w:space="0" w:color="auto"/>
              <w:right w:val="single" w:sz="12" w:space="0" w:color="auto"/>
            </w:tcBorders>
            <w:shd w:val="clear" w:color="auto" w:fill="auto"/>
            <w:vAlign w:val="center"/>
            <w:hideMark/>
          </w:tcPr>
          <w:p w:rsidR="00F518DB" w:rsidRPr="00B71240" w:rsidRDefault="00F518DB" w:rsidP="00F518DB">
            <w:pPr>
              <w:spacing w:after="0" w:line="240" w:lineRule="auto"/>
              <w:jc w:val="center"/>
              <w:outlineLvl w:val="0"/>
              <w:rPr>
                <w:rFonts w:cs="Narkisim"/>
                <w:i/>
                <w:iCs/>
              </w:rPr>
            </w:pPr>
            <w:r w:rsidRPr="00B71240">
              <w:rPr>
                <w:rFonts w:ascii="Times New Roman" w:hAnsi="Times New Roman" w:hint="cs"/>
                <w:i/>
                <w:iCs/>
                <w:color w:val="000000"/>
              </w:rPr>
              <w:t>сумма</w:t>
            </w:r>
            <w:r w:rsidRPr="00B71240">
              <w:rPr>
                <w:rFonts w:cs="Narkisim" w:hint="cs"/>
                <w:i/>
                <w:iCs/>
              </w:rPr>
              <w:t xml:space="preserve"> </w:t>
            </w:r>
          </w:p>
        </w:tc>
      </w:tr>
      <w:tr w:rsidR="00886BA0" w:rsidRPr="00B71240" w:rsidTr="00554A33">
        <w:trPr>
          <w:trHeight w:val="565"/>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F518DB" w:rsidRPr="00B71240" w:rsidRDefault="00886BA0" w:rsidP="00F518DB">
            <w:pPr>
              <w:spacing w:after="0" w:line="240" w:lineRule="auto"/>
              <w:outlineLvl w:val="0"/>
              <w:rPr>
                <w:rFonts w:ascii="Times New Roman" w:hAnsi="Times New Roman"/>
                <w:i/>
                <w:iCs/>
                <w:color w:val="000000"/>
              </w:rPr>
            </w:pPr>
            <w:r>
              <w:rPr>
                <w:rFonts w:ascii="Times New Roman" w:hAnsi="Times New Roman"/>
                <w:i/>
                <w:iCs/>
                <w:color w:val="000000"/>
              </w:rPr>
              <w:t>о</w:t>
            </w:r>
            <w:r w:rsidR="00F518DB" w:rsidRPr="00B71240">
              <w:rPr>
                <w:rFonts w:ascii="Times New Roman" w:hAnsi="Times New Roman"/>
                <w:i/>
                <w:iCs/>
                <w:color w:val="000000"/>
              </w:rPr>
              <w:t>статок на начало года</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314</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421,4</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231</w:t>
            </w:r>
          </w:p>
        </w:tc>
        <w:tc>
          <w:tcPr>
            <w:tcW w:w="850" w:type="dxa"/>
            <w:tcBorders>
              <w:top w:val="single" w:sz="4" w:space="0" w:color="auto"/>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89,4</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86</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30,4</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120</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52,3</w:t>
            </w:r>
          </w:p>
        </w:tc>
        <w:tc>
          <w:tcPr>
            <w:tcW w:w="708"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146</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E2F11" w:rsidRDefault="00F518DB" w:rsidP="00F518DB">
            <w:pPr>
              <w:spacing w:after="0" w:line="240" w:lineRule="auto"/>
              <w:jc w:val="center"/>
              <w:outlineLvl w:val="0"/>
              <w:rPr>
                <w:rFonts w:ascii="Times New Roman" w:hAnsi="Times New Roman"/>
                <w:color w:val="000000"/>
              </w:rPr>
            </w:pPr>
            <w:r w:rsidRPr="00BE2F11">
              <w:rPr>
                <w:rFonts w:ascii="Times New Roman" w:hAnsi="Times New Roman" w:hint="cs"/>
                <w:color w:val="000000"/>
              </w:rPr>
              <w:t>81,5</w:t>
            </w:r>
          </w:p>
        </w:tc>
      </w:tr>
      <w:tr w:rsidR="00886BA0" w:rsidRPr="00B71240" w:rsidTr="00554A33">
        <w:trPr>
          <w:trHeight w:val="517"/>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F518DB" w:rsidRPr="00B71240" w:rsidRDefault="00886BA0" w:rsidP="00F518DB">
            <w:pPr>
              <w:spacing w:after="0" w:line="240" w:lineRule="auto"/>
              <w:rPr>
                <w:rFonts w:ascii="Times New Roman" w:hAnsi="Times New Roman"/>
                <w:i/>
                <w:iCs/>
                <w:color w:val="000000"/>
              </w:rPr>
            </w:pPr>
            <w:r>
              <w:rPr>
                <w:rFonts w:ascii="Times New Roman" w:hAnsi="Times New Roman"/>
                <w:i/>
                <w:iCs/>
                <w:color w:val="000000"/>
              </w:rPr>
              <w:t>п</w:t>
            </w:r>
            <w:r w:rsidR="00F518DB" w:rsidRPr="00B71240">
              <w:rPr>
                <w:rFonts w:ascii="Times New Roman" w:hAnsi="Times New Roman"/>
                <w:i/>
                <w:iCs/>
                <w:color w:val="000000"/>
              </w:rPr>
              <w:t>оставлено на учет за год</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570</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215,1</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521</w:t>
            </w:r>
          </w:p>
        </w:tc>
        <w:tc>
          <w:tcPr>
            <w:tcW w:w="850" w:type="dxa"/>
            <w:tcBorders>
              <w:top w:val="single" w:sz="4" w:space="0" w:color="auto"/>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142,5</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469</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140,6</w:t>
            </w:r>
          </w:p>
        </w:tc>
        <w:tc>
          <w:tcPr>
            <w:tcW w:w="709"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677</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color w:val="000000"/>
              </w:rPr>
            </w:pPr>
            <w:r w:rsidRPr="00B71240">
              <w:rPr>
                <w:rFonts w:ascii="Times New Roman" w:hAnsi="Times New Roman"/>
                <w:color w:val="000000"/>
              </w:rPr>
              <w:t>303,1</w:t>
            </w:r>
          </w:p>
        </w:tc>
        <w:tc>
          <w:tcPr>
            <w:tcW w:w="708"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color w:val="000000"/>
              </w:rPr>
            </w:pPr>
            <w:r w:rsidRPr="00B71240">
              <w:rPr>
                <w:rFonts w:ascii="Times New Roman" w:hAnsi="Times New Roman"/>
                <w:color w:val="000000"/>
              </w:rPr>
              <w:t>822</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E2F11" w:rsidRDefault="00F518DB" w:rsidP="00BE2F11">
            <w:pPr>
              <w:spacing w:after="0" w:line="240" w:lineRule="auto"/>
              <w:jc w:val="center"/>
              <w:outlineLvl w:val="0"/>
              <w:rPr>
                <w:rFonts w:ascii="Times New Roman" w:hAnsi="Times New Roman"/>
                <w:color w:val="000000"/>
              </w:rPr>
            </w:pPr>
            <w:r w:rsidRPr="00BE2F11">
              <w:rPr>
                <w:rFonts w:ascii="Times New Roman" w:hAnsi="Times New Roman" w:hint="cs"/>
                <w:color w:val="000000"/>
              </w:rPr>
              <w:t>428,9</w:t>
            </w:r>
          </w:p>
        </w:tc>
      </w:tr>
      <w:tr w:rsidR="00886BA0" w:rsidRPr="00B71240" w:rsidTr="00554A33">
        <w:trPr>
          <w:trHeight w:val="425"/>
        </w:trPr>
        <w:tc>
          <w:tcPr>
            <w:tcW w:w="1418" w:type="dxa"/>
            <w:tcBorders>
              <w:top w:val="nil"/>
              <w:left w:val="single" w:sz="12" w:space="0" w:color="auto"/>
              <w:bottom w:val="single" w:sz="4" w:space="0" w:color="auto"/>
              <w:right w:val="single" w:sz="12" w:space="0" w:color="auto"/>
            </w:tcBorders>
            <w:shd w:val="clear" w:color="auto" w:fill="auto"/>
            <w:vAlign w:val="center"/>
            <w:hideMark/>
          </w:tcPr>
          <w:p w:rsidR="00F518DB" w:rsidRPr="00B71240" w:rsidRDefault="00886BA0" w:rsidP="00F518DB">
            <w:pPr>
              <w:spacing w:after="0" w:line="240" w:lineRule="auto"/>
              <w:outlineLvl w:val="0"/>
              <w:rPr>
                <w:rFonts w:ascii="Times New Roman" w:hAnsi="Times New Roman"/>
                <w:i/>
                <w:iCs/>
                <w:color w:val="000000"/>
              </w:rPr>
            </w:pPr>
            <w:r>
              <w:rPr>
                <w:rFonts w:ascii="Times New Roman" w:hAnsi="Times New Roman"/>
                <w:i/>
                <w:iCs/>
                <w:color w:val="000000"/>
              </w:rPr>
              <w:t>и</w:t>
            </w:r>
            <w:r w:rsidR="00F518DB" w:rsidRPr="00B71240">
              <w:rPr>
                <w:rFonts w:ascii="Times New Roman" w:hAnsi="Times New Roman"/>
                <w:i/>
                <w:iCs/>
                <w:color w:val="000000"/>
              </w:rPr>
              <w:t>сполнено за год</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653</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547,1</w:t>
            </w:r>
          </w:p>
        </w:tc>
        <w:tc>
          <w:tcPr>
            <w:tcW w:w="851"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666</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201,5</w:t>
            </w:r>
          </w:p>
        </w:tc>
        <w:tc>
          <w:tcPr>
            <w:tcW w:w="851"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435</w:t>
            </w:r>
          </w:p>
        </w:tc>
        <w:tc>
          <w:tcPr>
            <w:tcW w:w="850"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118,7</w:t>
            </w:r>
          </w:p>
        </w:tc>
        <w:tc>
          <w:tcPr>
            <w:tcW w:w="709" w:type="dxa"/>
            <w:tcBorders>
              <w:top w:val="nil"/>
              <w:left w:val="single" w:sz="12" w:space="0" w:color="auto"/>
              <w:bottom w:val="single" w:sz="4" w:space="0" w:color="auto"/>
              <w:right w:val="single" w:sz="4" w:space="0" w:color="auto"/>
            </w:tcBorders>
            <w:shd w:val="clear" w:color="auto" w:fill="auto"/>
            <w:vAlign w:val="center"/>
            <w:hideMark/>
          </w:tcPr>
          <w:p w:rsidR="00F518DB" w:rsidRPr="00B71240" w:rsidRDefault="00F518DB" w:rsidP="00F518DB">
            <w:pPr>
              <w:spacing w:after="0" w:line="240" w:lineRule="auto"/>
              <w:jc w:val="center"/>
              <w:outlineLvl w:val="0"/>
              <w:rPr>
                <w:rFonts w:ascii="Times New Roman" w:hAnsi="Times New Roman"/>
              </w:rPr>
            </w:pPr>
            <w:r w:rsidRPr="00B71240">
              <w:rPr>
                <w:rFonts w:ascii="Times New Roman" w:hAnsi="Times New Roman"/>
              </w:rPr>
              <w:t>651</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273,9</w:t>
            </w:r>
          </w:p>
        </w:tc>
        <w:tc>
          <w:tcPr>
            <w:tcW w:w="708" w:type="dxa"/>
            <w:tcBorders>
              <w:top w:val="nil"/>
              <w:left w:val="single" w:sz="12" w:space="0" w:color="auto"/>
              <w:bottom w:val="single" w:sz="4"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outlineLvl w:val="0"/>
              <w:rPr>
                <w:rFonts w:ascii="Times New Roman" w:hAnsi="Times New Roman"/>
                <w:color w:val="000000"/>
              </w:rPr>
            </w:pPr>
            <w:r w:rsidRPr="00B71240">
              <w:rPr>
                <w:rFonts w:ascii="Times New Roman" w:hAnsi="Times New Roman"/>
                <w:color w:val="000000"/>
              </w:rPr>
              <w:t>865</w:t>
            </w:r>
          </w:p>
        </w:tc>
        <w:tc>
          <w:tcPr>
            <w:tcW w:w="851" w:type="dxa"/>
            <w:tcBorders>
              <w:top w:val="nil"/>
              <w:left w:val="nil"/>
              <w:bottom w:val="single" w:sz="4" w:space="0" w:color="auto"/>
              <w:right w:val="single" w:sz="12" w:space="0" w:color="auto"/>
            </w:tcBorders>
            <w:shd w:val="clear" w:color="000000" w:fill="F2F2F2"/>
            <w:vAlign w:val="center"/>
            <w:hideMark/>
          </w:tcPr>
          <w:p w:rsidR="00F518DB" w:rsidRPr="00BE2F11" w:rsidRDefault="00F518DB" w:rsidP="00F518DB">
            <w:pPr>
              <w:spacing w:after="0" w:line="240" w:lineRule="auto"/>
              <w:jc w:val="center"/>
              <w:outlineLvl w:val="0"/>
              <w:rPr>
                <w:rFonts w:ascii="Times New Roman" w:hAnsi="Times New Roman"/>
                <w:color w:val="000000"/>
              </w:rPr>
            </w:pPr>
            <w:r w:rsidRPr="00BE2F11">
              <w:rPr>
                <w:rFonts w:ascii="Times New Roman" w:hAnsi="Times New Roman" w:hint="cs"/>
                <w:color w:val="000000"/>
              </w:rPr>
              <w:t>411,8</w:t>
            </w:r>
          </w:p>
        </w:tc>
      </w:tr>
      <w:tr w:rsidR="00886BA0" w:rsidRPr="00B71240" w:rsidTr="00554A33">
        <w:trPr>
          <w:trHeight w:val="602"/>
        </w:trPr>
        <w:tc>
          <w:tcPr>
            <w:tcW w:w="1418" w:type="dxa"/>
            <w:tcBorders>
              <w:top w:val="nil"/>
              <w:left w:val="single" w:sz="12" w:space="0" w:color="auto"/>
              <w:bottom w:val="single" w:sz="12" w:space="0" w:color="auto"/>
              <w:right w:val="single" w:sz="12" w:space="0" w:color="auto"/>
            </w:tcBorders>
            <w:shd w:val="clear" w:color="000000" w:fill="FFFFFF"/>
            <w:vAlign w:val="center"/>
            <w:hideMark/>
          </w:tcPr>
          <w:p w:rsidR="00F518DB" w:rsidRPr="00B71240" w:rsidRDefault="00886BA0" w:rsidP="00F518DB">
            <w:pPr>
              <w:spacing w:after="0" w:line="240" w:lineRule="auto"/>
              <w:rPr>
                <w:rFonts w:ascii="Times New Roman" w:hAnsi="Times New Roman"/>
                <w:i/>
                <w:iCs/>
              </w:rPr>
            </w:pPr>
            <w:r>
              <w:rPr>
                <w:rFonts w:ascii="Times New Roman" w:hAnsi="Times New Roman"/>
                <w:i/>
                <w:iCs/>
              </w:rPr>
              <w:t>о</w:t>
            </w:r>
            <w:r w:rsidR="00F518DB" w:rsidRPr="00B71240">
              <w:rPr>
                <w:rFonts w:ascii="Times New Roman" w:hAnsi="Times New Roman"/>
                <w:i/>
                <w:iCs/>
              </w:rPr>
              <w:t>статок на конец года</w:t>
            </w:r>
          </w:p>
        </w:tc>
        <w:tc>
          <w:tcPr>
            <w:tcW w:w="709" w:type="dxa"/>
            <w:tcBorders>
              <w:top w:val="single" w:sz="4" w:space="0" w:color="auto"/>
              <w:left w:val="single" w:sz="12" w:space="0" w:color="auto"/>
              <w:bottom w:val="single" w:sz="12"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231</w:t>
            </w:r>
          </w:p>
        </w:tc>
        <w:tc>
          <w:tcPr>
            <w:tcW w:w="850" w:type="dxa"/>
            <w:tcBorders>
              <w:top w:val="single" w:sz="4" w:space="0" w:color="auto"/>
              <w:left w:val="nil"/>
              <w:bottom w:val="single" w:sz="12"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89,4</w:t>
            </w:r>
          </w:p>
        </w:tc>
        <w:tc>
          <w:tcPr>
            <w:tcW w:w="851" w:type="dxa"/>
            <w:tcBorders>
              <w:top w:val="nil"/>
              <w:left w:val="single" w:sz="12" w:space="0" w:color="auto"/>
              <w:bottom w:val="single" w:sz="12"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86</w:t>
            </w:r>
          </w:p>
        </w:tc>
        <w:tc>
          <w:tcPr>
            <w:tcW w:w="850" w:type="dxa"/>
            <w:tcBorders>
              <w:top w:val="nil"/>
              <w:left w:val="nil"/>
              <w:bottom w:val="single" w:sz="12"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30,4</w:t>
            </w:r>
          </w:p>
        </w:tc>
        <w:tc>
          <w:tcPr>
            <w:tcW w:w="851" w:type="dxa"/>
            <w:tcBorders>
              <w:top w:val="nil"/>
              <w:left w:val="single" w:sz="12" w:space="0" w:color="auto"/>
              <w:bottom w:val="single" w:sz="12"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120</w:t>
            </w:r>
          </w:p>
        </w:tc>
        <w:tc>
          <w:tcPr>
            <w:tcW w:w="850" w:type="dxa"/>
            <w:tcBorders>
              <w:top w:val="nil"/>
              <w:left w:val="nil"/>
              <w:bottom w:val="single" w:sz="12"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52,3</w:t>
            </w:r>
          </w:p>
        </w:tc>
        <w:tc>
          <w:tcPr>
            <w:tcW w:w="709" w:type="dxa"/>
            <w:tcBorders>
              <w:top w:val="nil"/>
              <w:left w:val="single" w:sz="12" w:space="0" w:color="auto"/>
              <w:bottom w:val="single" w:sz="12"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146</w:t>
            </w:r>
          </w:p>
        </w:tc>
        <w:tc>
          <w:tcPr>
            <w:tcW w:w="851" w:type="dxa"/>
            <w:tcBorders>
              <w:top w:val="nil"/>
              <w:left w:val="nil"/>
              <w:bottom w:val="single" w:sz="12" w:space="0" w:color="auto"/>
              <w:right w:val="single" w:sz="12" w:space="0" w:color="auto"/>
            </w:tcBorders>
            <w:shd w:val="clear" w:color="000000" w:fill="F2F2F2"/>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81,5</w:t>
            </w:r>
          </w:p>
        </w:tc>
        <w:tc>
          <w:tcPr>
            <w:tcW w:w="708" w:type="dxa"/>
            <w:tcBorders>
              <w:top w:val="nil"/>
              <w:left w:val="single" w:sz="12" w:space="0" w:color="auto"/>
              <w:bottom w:val="single" w:sz="12" w:space="0" w:color="auto"/>
              <w:right w:val="single" w:sz="4" w:space="0" w:color="auto"/>
            </w:tcBorders>
            <w:shd w:val="clear" w:color="000000" w:fill="FFFFFF"/>
            <w:vAlign w:val="center"/>
            <w:hideMark/>
          </w:tcPr>
          <w:p w:rsidR="00F518DB" w:rsidRPr="00B71240" w:rsidRDefault="00F518DB" w:rsidP="00F518DB">
            <w:pPr>
              <w:spacing w:after="0" w:line="240" w:lineRule="auto"/>
              <w:jc w:val="center"/>
              <w:rPr>
                <w:rFonts w:ascii="Times New Roman" w:hAnsi="Times New Roman"/>
              </w:rPr>
            </w:pPr>
            <w:r w:rsidRPr="00B71240">
              <w:rPr>
                <w:rFonts w:ascii="Times New Roman" w:hAnsi="Times New Roman"/>
              </w:rPr>
              <w:t>103</w:t>
            </w:r>
          </w:p>
        </w:tc>
        <w:tc>
          <w:tcPr>
            <w:tcW w:w="851" w:type="dxa"/>
            <w:tcBorders>
              <w:top w:val="nil"/>
              <w:left w:val="nil"/>
              <w:bottom w:val="single" w:sz="12" w:space="0" w:color="auto"/>
              <w:right w:val="single" w:sz="12" w:space="0" w:color="auto"/>
            </w:tcBorders>
            <w:shd w:val="clear" w:color="000000" w:fill="F2F2F2"/>
            <w:vAlign w:val="center"/>
            <w:hideMark/>
          </w:tcPr>
          <w:p w:rsidR="00F518DB" w:rsidRPr="00BE2F11" w:rsidRDefault="00F518DB" w:rsidP="00BE2F11">
            <w:pPr>
              <w:spacing w:after="0" w:line="240" w:lineRule="auto"/>
              <w:jc w:val="center"/>
              <w:outlineLvl w:val="0"/>
              <w:rPr>
                <w:rFonts w:ascii="Times New Roman" w:hAnsi="Times New Roman"/>
                <w:color w:val="000000"/>
              </w:rPr>
            </w:pPr>
            <w:r w:rsidRPr="00BE2F11">
              <w:rPr>
                <w:rFonts w:ascii="Times New Roman" w:hAnsi="Times New Roman" w:hint="cs"/>
                <w:color w:val="000000"/>
              </w:rPr>
              <w:t>98,6</w:t>
            </w:r>
          </w:p>
        </w:tc>
      </w:tr>
    </w:tbl>
    <w:p w:rsidR="00E50AB1" w:rsidRDefault="00E50AB1" w:rsidP="00615773">
      <w:pPr>
        <w:spacing w:after="0" w:line="240" w:lineRule="auto"/>
        <w:ind w:firstLine="709"/>
        <w:jc w:val="center"/>
        <w:rPr>
          <w:rFonts w:ascii="Times New Roman" w:hAnsi="Times New Roman"/>
          <w:b/>
          <w:sz w:val="28"/>
          <w:szCs w:val="28"/>
          <w:u w:val="single"/>
        </w:rPr>
      </w:pPr>
    </w:p>
    <w:p w:rsidR="00CF2ABE" w:rsidRPr="00CF2ABE" w:rsidRDefault="00615773" w:rsidP="00615773">
      <w:pPr>
        <w:spacing w:after="0" w:line="240" w:lineRule="auto"/>
        <w:ind w:firstLine="709"/>
        <w:jc w:val="center"/>
        <w:rPr>
          <w:rFonts w:ascii="Times New Roman" w:hAnsi="Times New Roman"/>
          <w:b/>
          <w:sz w:val="28"/>
          <w:szCs w:val="28"/>
          <w:u w:val="single"/>
        </w:rPr>
      </w:pPr>
      <w:r>
        <w:rPr>
          <w:rFonts w:ascii="Times New Roman" w:hAnsi="Times New Roman"/>
          <w:b/>
          <w:sz w:val="28"/>
          <w:szCs w:val="28"/>
          <w:u w:val="single"/>
        </w:rPr>
        <w:t>8. З</w:t>
      </w:r>
      <w:r w:rsidRPr="0075483F">
        <w:rPr>
          <w:rFonts w:ascii="Times New Roman" w:hAnsi="Times New Roman"/>
          <w:b/>
          <w:sz w:val="28"/>
          <w:szCs w:val="28"/>
          <w:u w:val="single"/>
        </w:rPr>
        <w:t>ащита интересов казны города</w:t>
      </w:r>
    </w:p>
    <w:p w:rsidR="00543404" w:rsidRPr="00543404" w:rsidRDefault="00615773" w:rsidP="00543404">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1) </w:t>
      </w:r>
      <w:r w:rsidR="00543404" w:rsidRPr="00543404">
        <w:rPr>
          <w:rFonts w:ascii="Times New Roman" w:hAnsi="Times New Roman"/>
          <w:sz w:val="28"/>
          <w:szCs w:val="28"/>
        </w:rPr>
        <w:t xml:space="preserve">Общая сумма исковых требований, предъявленных к казне муниципального образования «Город Саратов» </w:t>
      </w:r>
      <w:r w:rsidR="00543404">
        <w:rPr>
          <w:rFonts w:ascii="Times New Roman" w:hAnsi="Times New Roman"/>
          <w:sz w:val="28"/>
          <w:szCs w:val="28"/>
        </w:rPr>
        <w:t xml:space="preserve">в </w:t>
      </w:r>
      <w:r w:rsidR="00543404" w:rsidRPr="00543404">
        <w:rPr>
          <w:rFonts w:ascii="Times New Roman" w:hAnsi="Times New Roman"/>
          <w:sz w:val="28"/>
          <w:szCs w:val="28"/>
        </w:rPr>
        <w:t>2019</w:t>
      </w:r>
      <w:r w:rsidR="00543404">
        <w:rPr>
          <w:rFonts w:ascii="Times New Roman" w:hAnsi="Times New Roman"/>
          <w:sz w:val="28"/>
          <w:szCs w:val="28"/>
        </w:rPr>
        <w:t xml:space="preserve"> году</w:t>
      </w:r>
      <w:r w:rsidR="00543404" w:rsidRPr="00543404">
        <w:rPr>
          <w:rFonts w:ascii="Times New Roman" w:hAnsi="Times New Roman"/>
          <w:sz w:val="28"/>
          <w:szCs w:val="28"/>
        </w:rPr>
        <w:t xml:space="preserve"> по </w:t>
      </w:r>
      <w:r w:rsidR="00543404">
        <w:rPr>
          <w:rFonts w:ascii="Times New Roman" w:hAnsi="Times New Roman"/>
          <w:sz w:val="28"/>
          <w:szCs w:val="28"/>
        </w:rPr>
        <w:t xml:space="preserve">                         </w:t>
      </w:r>
      <w:r w:rsidR="00543404" w:rsidRPr="00543404">
        <w:rPr>
          <w:rFonts w:ascii="Times New Roman" w:hAnsi="Times New Roman"/>
          <w:sz w:val="28"/>
          <w:szCs w:val="28"/>
        </w:rPr>
        <w:t xml:space="preserve">1 020 заявлениям составила 884,8 </w:t>
      </w:r>
      <w:r w:rsidR="00543404" w:rsidRPr="00543404">
        <w:rPr>
          <w:rFonts w:ascii="Times New Roman" w:hAnsi="Times New Roman"/>
          <w:color w:val="000000"/>
          <w:sz w:val="28"/>
          <w:szCs w:val="28"/>
        </w:rPr>
        <w:t>млн.</w:t>
      </w:r>
      <w:r w:rsidR="00543404" w:rsidRPr="00543404">
        <w:rPr>
          <w:rFonts w:ascii="Times New Roman" w:hAnsi="Times New Roman"/>
          <w:sz w:val="28"/>
          <w:szCs w:val="28"/>
        </w:rPr>
        <w:t xml:space="preserve"> руб. (с учетом переходящих 229 дел 2018 года на сумму 195,1 </w:t>
      </w:r>
      <w:r w:rsidR="00543404" w:rsidRPr="00543404">
        <w:rPr>
          <w:rFonts w:ascii="Times New Roman" w:hAnsi="Times New Roman"/>
          <w:color w:val="000000"/>
          <w:sz w:val="28"/>
          <w:szCs w:val="28"/>
        </w:rPr>
        <w:t>млн.</w:t>
      </w:r>
      <w:r w:rsidR="00543404" w:rsidRPr="00543404">
        <w:rPr>
          <w:rFonts w:ascii="Times New Roman" w:hAnsi="Times New Roman"/>
          <w:sz w:val="28"/>
          <w:szCs w:val="28"/>
        </w:rPr>
        <w:t xml:space="preserve"> руб.).</w:t>
      </w:r>
    </w:p>
    <w:p w:rsidR="00E319A4" w:rsidRPr="00E319A4" w:rsidRDefault="00E319A4" w:rsidP="00E319A4">
      <w:pPr>
        <w:autoSpaceDE w:val="0"/>
        <w:autoSpaceDN w:val="0"/>
        <w:adjustRightInd w:val="0"/>
        <w:spacing w:line="240" w:lineRule="auto"/>
        <w:ind w:firstLine="708"/>
        <w:contextualSpacing/>
        <w:jc w:val="both"/>
        <w:rPr>
          <w:rFonts w:ascii="Times New Roman" w:hAnsi="Times New Roman"/>
          <w:sz w:val="28"/>
          <w:szCs w:val="28"/>
        </w:rPr>
      </w:pPr>
      <w:r w:rsidRPr="00E319A4">
        <w:rPr>
          <w:rFonts w:ascii="Times New Roman" w:hAnsi="Times New Roman"/>
          <w:sz w:val="28"/>
          <w:szCs w:val="28"/>
        </w:rPr>
        <w:t>Судами было отказано в удовлетворении 266 исковых заявлений, связанных с взысканием денежных средств из казны муниципального образования «Город Саратов» на общую сумму 277</w:t>
      </w:r>
      <w:r>
        <w:rPr>
          <w:rFonts w:ascii="Times New Roman" w:hAnsi="Times New Roman"/>
          <w:sz w:val="28"/>
          <w:szCs w:val="28"/>
        </w:rPr>
        <w:t>,5</w:t>
      </w:r>
      <w:r w:rsidRPr="00E319A4">
        <w:rPr>
          <w:rFonts w:ascii="Times New Roman" w:hAnsi="Times New Roman"/>
          <w:sz w:val="28"/>
          <w:szCs w:val="28"/>
        </w:rPr>
        <w:t xml:space="preserve"> </w:t>
      </w:r>
      <w:r w:rsidRPr="00543404">
        <w:rPr>
          <w:rFonts w:ascii="Times New Roman" w:hAnsi="Times New Roman"/>
          <w:color w:val="000000"/>
          <w:sz w:val="28"/>
          <w:szCs w:val="28"/>
        </w:rPr>
        <w:t>млн.</w:t>
      </w:r>
      <w:r w:rsidRPr="00E319A4">
        <w:rPr>
          <w:rFonts w:ascii="Times New Roman" w:hAnsi="Times New Roman"/>
          <w:sz w:val="28"/>
          <w:szCs w:val="28"/>
        </w:rPr>
        <w:t xml:space="preserve"> руб.; вынесено решений о взыскании с казны муниципального образования «Город Саратов» по 494 заявлениям на сумму 427</w:t>
      </w:r>
      <w:r>
        <w:rPr>
          <w:rFonts w:ascii="Times New Roman" w:hAnsi="Times New Roman"/>
          <w:sz w:val="28"/>
          <w:szCs w:val="28"/>
        </w:rPr>
        <w:t>,9</w:t>
      </w:r>
      <w:r w:rsidRPr="00E319A4">
        <w:rPr>
          <w:rFonts w:ascii="Times New Roman" w:hAnsi="Times New Roman"/>
          <w:sz w:val="28"/>
          <w:szCs w:val="28"/>
        </w:rPr>
        <w:t xml:space="preserve"> </w:t>
      </w:r>
      <w:r w:rsidRPr="00543404">
        <w:rPr>
          <w:rFonts w:ascii="Times New Roman" w:hAnsi="Times New Roman"/>
          <w:color w:val="000000"/>
          <w:sz w:val="28"/>
          <w:szCs w:val="28"/>
        </w:rPr>
        <w:t>млн.</w:t>
      </w:r>
      <w:r w:rsidRPr="00E319A4">
        <w:rPr>
          <w:rFonts w:ascii="Times New Roman" w:hAnsi="Times New Roman"/>
          <w:sz w:val="28"/>
          <w:szCs w:val="28"/>
        </w:rPr>
        <w:t xml:space="preserve"> руб.</w:t>
      </w:r>
    </w:p>
    <w:p w:rsidR="00E319A4" w:rsidRPr="00E319A4" w:rsidRDefault="00E319A4" w:rsidP="00E319A4">
      <w:pPr>
        <w:autoSpaceDE w:val="0"/>
        <w:autoSpaceDN w:val="0"/>
        <w:adjustRightInd w:val="0"/>
        <w:spacing w:line="240" w:lineRule="auto"/>
        <w:ind w:firstLine="708"/>
        <w:contextualSpacing/>
        <w:jc w:val="both"/>
        <w:rPr>
          <w:rFonts w:ascii="Times New Roman" w:hAnsi="Times New Roman"/>
          <w:sz w:val="28"/>
          <w:szCs w:val="28"/>
        </w:rPr>
      </w:pPr>
      <w:r w:rsidRPr="00E319A4">
        <w:rPr>
          <w:rFonts w:ascii="Times New Roman" w:hAnsi="Times New Roman"/>
          <w:color w:val="000000"/>
          <w:sz w:val="28"/>
          <w:szCs w:val="28"/>
        </w:rPr>
        <w:t>На 1 января 2020 года</w:t>
      </w:r>
      <w:r w:rsidRPr="00E319A4">
        <w:rPr>
          <w:rFonts w:ascii="Times New Roman" w:hAnsi="Times New Roman"/>
          <w:sz w:val="28"/>
          <w:szCs w:val="28"/>
        </w:rPr>
        <w:t xml:space="preserve"> на рассмотрении в судах находилось </w:t>
      </w:r>
      <w:r>
        <w:rPr>
          <w:rFonts w:ascii="Times New Roman" w:hAnsi="Times New Roman"/>
          <w:sz w:val="28"/>
          <w:szCs w:val="28"/>
        </w:rPr>
        <w:t xml:space="preserve">                 </w:t>
      </w:r>
      <w:r w:rsidRPr="00E319A4">
        <w:rPr>
          <w:rFonts w:ascii="Times New Roman" w:hAnsi="Times New Roman"/>
          <w:sz w:val="28"/>
          <w:szCs w:val="28"/>
        </w:rPr>
        <w:t>260 исковых заявлений на общую сумму 179</w:t>
      </w:r>
      <w:r>
        <w:rPr>
          <w:rFonts w:ascii="Times New Roman" w:hAnsi="Times New Roman"/>
          <w:sz w:val="28"/>
          <w:szCs w:val="28"/>
        </w:rPr>
        <w:t>,3</w:t>
      </w:r>
      <w:r w:rsidRPr="00E319A4">
        <w:rPr>
          <w:rFonts w:ascii="Times New Roman" w:hAnsi="Times New Roman"/>
          <w:sz w:val="28"/>
          <w:szCs w:val="28"/>
        </w:rPr>
        <w:t xml:space="preserve"> </w:t>
      </w:r>
      <w:r w:rsidRPr="00543404">
        <w:rPr>
          <w:rFonts w:ascii="Times New Roman" w:hAnsi="Times New Roman"/>
          <w:color w:val="000000"/>
          <w:sz w:val="28"/>
          <w:szCs w:val="28"/>
        </w:rPr>
        <w:t>млн.</w:t>
      </w:r>
      <w:r>
        <w:rPr>
          <w:rFonts w:ascii="Times New Roman" w:hAnsi="Times New Roman"/>
          <w:color w:val="000000"/>
          <w:sz w:val="28"/>
          <w:szCs w:val="28"/>
        </w:rPr>
        <w:t xml:space="preserve"> </w:t>
      </w:r>
      <w:r w:rsidRPr="00E319A4">
        <w:rPr>
          <w:rFonts w:ascii="Times New Roman" w:hAnsi="Times New Roman"/>
          <w:sz w:val="28"/>
          <w:szCs w:val="28"/>
        </w:rPr>
        <w:t>руб.</w:t>
      </w:r>
    </w:p>
    <w:p w:rsidR="00D33410" w:rsidRPr="00D33410" w:rsidRDefault="00615773" w:rsidP="00D33410">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2) </w:t>
      </w:r>
      <w:r w:rsidR="00D33410" w:rsidRPr="00D33410">
        <w:rPr>
          <w:rFonts w:ascii="Times New Roman" w:hAnsi="Times New Roman"/>
          <w:sz w:val="28"/>
          <w:szCs w:val="28"/>
        </w:rPr>
        <w:t xml:space="preserve">По состоянию на </w:t>
      </w:r>
      <w:r w:rsidR="00530C9C" w:rsidRPr="00E319A4">
        <w:rPr>
          <w:rFonts w:ascii="Times New Roman" w:hAnsi="Times New Roman"/>
          <w:color w:val="000000"/>
          <w:sz w:val="28"/>
          <w:szCs w:val="28"/>
        </w:rPr>
        <w:t>1 января 2020 года</w:t>
      </w:r>
      <w:r w:rsidR="00D33410" w:rsidRPr="00D33410">
        <w:rPr>
          <w:rFonts w:ascii="Times New Roman" w:hAnsi="Times New Roman"/>
          <w:sz w:val="28"/>
          <w:szCs w:val="28"/>
        </w:rPr>
        <w:t xml:space="preserve"> имелся 41 судебный акт о взыскании в пользу муниципального образования «Город Саратов» в лице комитета по финансам денежных средств на общую сумму 392</w:t>
      </w:r>
      <w:r w:rsidR="00D33410">
        <w:rPr>
          <w:rFonts w:ascii="Times New Roman" w:hAnsi="Times New Roman"/>
          <w:sz w:val="28"/>
          <w:szCs w:val="28"/>
        </w:rPr>
        <w:t xml:space="preserve">,2 </w:t>
      </w:r>
      <w:r w:rsidR="00D33410" w:rsidRPr="00543404">
        <w:rPr>
          <w:rFonts w:ascii="Times New Roman" w:hAnsi="Times New Roman"/>
          <w:color w:val="000000"/>
          <w:sz w:val="28"/>
          <w:szCs w:val="28"/>
        </w:rPr>
        <w:t>млн.</w:t>
      </w:r>
      <w:r w:rsidR="00D33410" w:rsidRPr="00D33410">
        <w:rPr>
          <w:rFonts w:ascii="Times New Roman" w:hAnsi="Times New Roman"/>
          <w:sz w:val="28"/>
          <w:szCs w:val="28"/>
        </w:rPr>
        <w:t xml:space="preserve"> руб. (с учетом начисленных процентов), по которым выдано 62 исполнительных листа.</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 xml:space="preserve">На принудительном исполнении в службе судебных приставов-исполнителей находилось 29 исполнительных листов на общую сумму </w:t>
      </w:r>
      <w:r>
        <w:rPr>
          <w:rFonts w:ascii="Times New Roman" w:hAnsi="Times New Roman"/>
          <w:sz w:val="28"/>
          <w:szCs w:val="28"/>
        </w:rPr>
        <w:t xml:space="preserve">    </w:t>
      </w:r>
      <w:r w:rsidRPr="00D33410">
        <w:rPr>
          <w:rFonts w:ascii="Times New Roman" w:hAnsi="Times New Roman"/>
          <w:sz w:val="28"/>
          <w:szCs w:val="28"/>
        </w:rPr>
        <w:t>180</w:t>
      </w:r>
      <w:r>
        <w:rPr>
          <w:rFonts w:ascii="Times New Roman" w:hAnsi="Times New Roman"/>
          <w:sz w:val="28"/>
          <w:szCs w:val="28"/>
        </w:rPr>
        <w:t>,4</w:t>
      </w:r>
      <w:r w:rsidRPr="00D33410">
        <w:rPr>
          <w:rFonts w:ascii="Times New Roman" w:hAnsi="Times New Roman"/>
          <w:sz w:val="28"/>
          <w:szCs w:val="28"/>
        </w:rPr>
        <w:t xml:space="preserve"> </w:t>
      </w:r>
      <w:r w:rsidRPr="00543404">
        <w:rPr>
          <w:rFonts w:ascii="Times New Roman" w:hAnsi="Times New Roman"/>
          <w:color w:val="000000"/>
          <w:sz w:val="28"/>
          <w:szCs w:val="28"/>
        </w:rPr>
        <w:t>млн.</w:t>
      </w:r>
      <w:r w:rsidRPr="00D33410">
        <w:rPr>
          <w:rFonts w:ascii="Times New Roman" w:hAnsi="Times New Roman"/>
          <w:sz w:val="28"/>
          <w:szCs w:val="28"/>
        </w:rPr>
        <w:t xml:space="preserve"> руб. (с учетом начисленных процентов).</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lastRenderedPageBreak/>
        <w:t>По 4 ис</w:t>
      </w:r>
      <w:r>
        <w:rPr>
          <w:rFonts w:ascii="Times New Roman" w:hAnsi="Times New Roman"/>
          <w:sz w:val="28"/>
          <w:szCs w:val="28"/>
        </w:rPr>
        <w:t>полнительным листам на сумму 36</w:t>
      </w:r>
      <w:r w:rsidRPr="00D33410">
        <w:rPr>
          <w:rFonts w:ascii="Times New Roman" w:hAnsi="Times New Roman"/>
          <w:sz w:val="28"/>
          <w:szCs w:val="28"/>
        </w:rPr>
        <w:t xml:space="preserve">,0 </w:t>
      </w:r>
      <w:r w:rsidRPr="00543404">
        <w:rPr>
          <w:rFonts w:ascii="Times New Roman" w:hAnsi="Times New Roman"/>
          <w:color w:val="000000"/>
          <w:sz w:val="28"/>
          <w:szCs w:val="28"/>
        </w:rPr>
        <w:t>млн.</w:t>
      </w:r>
      <w:r w:rsidRPr="00D33410">
        <w:rPr>
          <w:rFonts w:ascii="Times New Roman" w:hAnsi="Times New Roman"/>
          <w:sz w:val="28"/>
          <w:szCs w:val="28"/>
        </w:rPr>
        <w:t xml:space="preserve"> руб. исполнительное производство прекращено в связи с внесением записей об исключении должников из ЕГРЮЛ. </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Комитетом по финансам поданы заявления об обжаловании соответствующих действий в судебном порядке, 2 из которых удовлетворены, в ЕГРЮЛ внесена запи</w:t>
      </w:r>
      <w:r w:rsidR="002C422C">
        <w:rPr>
          <w:rFonts w:ascii="Times New Roman" w:hAnsi="Times New Roman"/>
          <w:sz w:val="28"/>
          <w:szCs w:val="28"/>
        </w:rPr>
        <w:t xml:space="preserve">сь о восстановлении 2 должников, </w:t>
      </w:r>
      <w:r w:rsidRPr="00D33410">
        <w:rPr>
          <w:rFonts w:ascii="Times New Roman" w:hAnsi="Times New Roman"/>
          <w:sz w:val="28"/>
          <w:szCs w:val="28"/>
        </w:rPr>
        <w:t xml:space="preserve"> </w:t>
      </w:r>
      <w:r w:rsidR="002C422C" w:rsidRPr="002C422C">
        <w:rPr>
          <w:rFonts w:ascii="Times New Roman" w:hAnsi="Times New Roman"/>
          <w:sz w:val="28"/>
          <w:szCs w:val="28"/>
        </w:rPr>
        <w:t>исполнительное производство возобновлено.</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По 1 исполнительному листу (должник ООО «Лифтремонт») произведена полная оплата на сумму 4</w:t>
      </w:r>
      <w:r w:rsidR="00F14D6E">
        <w:rPr>
          <w:rFonts w:ascii="Times New Roman" w:hAnsi="Times New Roman"/>
          <w:sz w:val="28"/>
          <w:szCs w:val="28"/>
        </w:rPr>
        <w:t>,4 </w:t>
      </w:r>
      <w:r w:rsidR="00F14D6E" w:rsidRPr="00543404">
        <w:rPr>
          <w:rFonts w:ascii="Times New Roman" w:hAnsi="Times New Roman"/>
          <w:color w:val="000000"/>
          <w:sz w:val="28"/>
          <w:szCs w:val="28"/>
        </w:rPr>
        <w:t>млн.</w:t>
      </w:r>
      <w:r w:rsidRPr="00D33410">
        <w:rPr>
          <w:rFonts w:ascii="Times New Roman" w:hAnsi="Times New Roman"/>
          <w:sz w:val="28"/>
          <w:szCs w:val="28"/>
        </w:rPr>
        <w:t xml:space="preserve"> руб.</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 xml:space="preserve">По 22 делам (должник ООО «Прогресс», ООО «Строймонтаж» и АТСЖ Ленинского района) исполнительные листы на сумму </w:t>
      </w:r>
      <w:r w:rsidR="00F14D6E">
        <w:rPr>
          <w:rFonts w:ascii="Times New Roman" w:hAnsi="Times New Roman"/>
          <w:sz w:val="28"/>
          <w:szCs w:val="28"/>
        </w:rPr>
        <w:t>0,2</w:t>
      </w:r>
      <w:r w:rsidRPr="00D33410">
        <w:rPr>
          <w:rFonts w:ascii="Times New Roman" w:hAnsi="Times New Roman"/>
          <w:sz w:val="28"/>
          <w:szCs w:val="28"/>
        </w:rPr>
        <w:t xml:space="preserve"> </w:t>
      </w:r>
      <w:r w:rsidR="00F14D6E" w:rsidRPr="00543404">
        <w:rPr>
          <w:rFonts w:ascii="Times New Roman" w:hAnsi="Times New Roman"/>
          <w:color w:val="000000"/>
          <w:sz w:val="28"/>
          <w:szCs w:val="28"/>
        </w:rPr>
        <w:t>млн.</w:t>
      </w:r>
      <w:r w:rsidRPr="00D33410">
        <w:rPr>
          <w:rFonts w:ascii="Times New Roman" w:hAnsi="Times New Roman"/>
          <w:sz w:val="28"/>
          <w:szCs w:val="28"/>
        </w:rPr>
        <w:t xml:space="preserve"> руб. направлены на исполнение в кредитные организации, в которых у должников открыты счета. Из них по 20 исполнительным листам АТСЖ Ленинского района произведена полная оплата на сумму </w:t>
      </w:r>
      <w:r w:rsidR="00F14D6E">
        <w:rPr>
          <w:rFonts w:ascii="Times New Roman" w:hAnsi="Times New Roman"/>
          <w:sz w:val="28"/>
          <w:szCs w:val="28"/>
        </w:rPr>
        <w:t>0,1</w:t>
      </w:r>
      <w:r w:rsidRPr="00D33410">
        <w:rPr>
          <w:rFonts w:ascii="Times New Roman" w:hAnsi="Times New Roman"/>
          <w:sz w:val="28"/>
          <w:szCs w:val="28"/>
        </w:rPr>
        <w:t xml:space="preserve"> </w:t>
      </w:r>
      <w:r w:rsidR="00F14D6E" w:rsidRPr="00543404">
        <w:rPr>
          <w:rFonts w:ascii="Times New Roman" w:hAnsi="Times New Roman"/>
          <w:color w:val="000000"/>
          <w:sz w:val="28"/>
          <w:szCs w:val="28"/>
        </w:rPr>
        <w:t>млн.</w:t>
      </w:r>
      <w:r w:rsidRPr="00D33410">
        <w:rPr>
          <w:rFonts w:ascii="Times New Roman" w:hAnsi="Times New Roman"/>
          <w:sz w:val="28"/>
          <w:szCs w:val="28"/>
        </w:rPr>
        <w:t xml:space="preserve"> руб. </w:t>
      </w:r>
      <w:r w:rsidR="00832CEB">
        <w:rPr>
          <w:rFonts w:ascii="Times New Roman" w:hAnsi="Times New Roman"/>
          <w:sz w:val="28"/>
          <w:szCs w:val="28"/>
        </w:rPr>
        <w:t xml:space="preserve">                              </w:t>
      </w:r>
      <w:r w:rsidRPr="00D33410">
        <w:rPr>
          <w:rFonts w:ascii="Times New Roman" w:hAnsi="Times New Roman"/>
          <w:sz w:val="28"/>
          <w:szCs w:val="28"/>
        </w:rPr>
        <w:t>По 1 исполнительному листу ООО «Строймонтаж» произведена частичная оплата в сумме 0,8 тыс. руб.</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Исполнительные производства по 8 исполнительным документам (должник ООО «АРиАЛ») на сумму 181</w:t>
      </w:r>
      <w:r w:rsidR="00832CEB">
        <w:rPr>
          <w:rFonts w:ascii="Times New Roman" w:hAnsi="Times New Roman"/>
          <w:sz w:val="28"/>
          <w:szCs w:val="28"/>
        </w:rPr>
        <w:t>,4</w:t>
      </w:r>
      <w:r w:rsidRPr="00D33410">
        <w:rPr>
          <w:rFonts w:ascii="Times New Roman" w:hAnsi="Times New Roman"/>
          <w:sz w:val="28"/>
          <w:szCs w:val="28"/>
        </w:rPr>
        <w:t xml:space="preserve"> </w:t>
      </w:r>
      <w:r w:rsidR="00832CEB" w:rsidRPr="00543404">
        <w:rPr>
          <w:rFonts w:ascii="Times New Roman" w:hAnsi="Times New Roman"/>
          <w:color w:val="000000"/>
          <w:sz w:val="28"/>
          <w:szCs w:val="28"/>
        </w:rPr>
        <w:t>млн.</w:t>
      </w:r>
      <w:r w:rsidRPr="00D33410">
        <w:rPr>
          <w:rFonts w:ascii="Times New Roman" w:hAnsi="Times New Roman"/>
          <w:sz w:val="28"/>
          <w:szCs w:val="28"/>
        </w:rPr>
        <w:t xml:space="preserve"> руб. (с учетом начисленных процентов) были окончены ввиду невозможности исполнения.</w:t>
      </w:r>
    </w:p>
    <w:p w:rsidR="00D33410" w:rsidRPr="00D33410" w:rsidRDefault="00D33410" w:rsidP="00D33410">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 xml:space="preserve">По указанным делам в Арбитражный суд Саратовской области комитетом по финансам администрации муниципального образования «Город Саратов» предъявлено заявление о признании должника банкротом, которое находится на стадии рассмотрения. </w:t>
      </w:r>
    </w:p>
    <w:p w:rsidR="001228AF" w:rsidRDefault="00D33410" w:rsidP="001228AF">
      <w:pPr>
        <w:autoSpaceDE w:val="0"/>
        <w:autoSpaceDN w:val="0"/>
        <w:adjustRightInd w:val="0"/>
        <w:spacing w:line="240" w:lineRule="auto"/>
        <w:ind w:firstLine="708"/>
        <w:contextualSpacing/>
        <w:jc w:val="both"/>
        <w:rPr>
          <w:rFonts w:ascii="Times New Roman" w:hAnsi="Times New Roman"/>
          <w:sz w:val="28"/>
          <w:szCs w:val="28"/>
        </w:rPr>
      </w:pPr>
      <w:r w:rsidRPr="00D33410">
        <w:rPr>
          <w:rFonts w:ascii="Times New Roman" w:hAnsi="Times New Roman"/>
          <w:sz w:val="28"/>
          <w:szCs w:val="28"/>
        </w:rPr>
        <w:t>По 4 исполнительным листам на общую сумму 31</w:t>
      </w:r>
      <w:r w:rsidR="00832CEB">
        <w:rPr>
          <w:rFonts w:ascii="Times New Roman" w:hAnsi="Times New Roman"/>
          <w:sz w:val="28"/>
          <w:szCs w:val="28"/>
        </w:rPr>
        <w:t>,5</w:t>
      </w:r>
      <w:r w:rsidRPr="00D33410">
        <w:rPr>
          <w:rFonts w:ascii="Times New Roman" w:hAnsi="Times New Roman"/>
          <w:sz w:val="28"/>
          <w:szCs w:val="28"/>
        </w:rPr>
        <w:t xml:space="preserve"> </w:t>
      </w:r>
      <w:r w:rsidR="00832CEB" w:rsidRPr="00543404">
        <w:rPr>
          <w:rFonts w:ascii="Times New Roman" w:hAnsi="Times New Roman"/>
          <w:color w:val="000000"/>
          <w:sz w:val="28"/>
          <w:szCs w:val="28"/>
        </w:rPr>
        <w:t>млн.</w:t>
      </w:r>
      <w:r w:rsidRPr="00D33410">
        <w:rPr>
          <w:rFonts w:ascii="Times New Roman" w:hAnsi="Times New Roman"/>
          <w:sz w:val="28"/>
          <w:szCs w:val="28"/>
        </w:rPr>
        <w:t xml:space="preserve"> руб. </w:t>
      </w:r>
      <w:r w:rsidR="00832CEB">
        <w:rPr>
          <w:rFonts w:ascii="Times New Roman" w:hAnsi="Times New Roman"/>
          <w:sz w:val="28"/>
          <w:szCs w:val="28"/>
        </w:rPr>
        <w:t xml:space="preserve">           </w:t>
      </w:r>
      <w:r w:rsidRPr="00D33410">
        <w:rPr>
          <w:rFonts w:ascii="Times New Roman" w:hAnsi="Times New Roman"/>
          <w:sz w:val="28"/>
          <w:szCs w:val="28"/>
        </w:rPr>
        <w:t>(ИП Винокурова О.А. на сумму 14</w:t>
      </w:r>
      <w:r w:rsidR="00832CEB">
        <w:rPr>
          <w:rFonts w:ascii="Times New Roman" w:hAnsi="Times New Roman"/>
          <w:sz w:val="28"/>
          <w:szCs w:val="28"/>
        </w:rPr>
        <w:t>,6</w:t>
      </w:r>
      <w:r w:rsidRPr="00D33410">
        <w:rPr>
          <w:rFonts w:ascii="Times New Roman" w:hAnsi="Times New Roman"/>
          <w:sz w:val="28"/>
          <w:szCs w:val="28"/>
        </w:rPr>
        <w:t xml:space="preserve"> </w:t>
      </w:r>
      <w:r w:rsidR="00832CEB" w:rsidRPr="00543404">
        <w:rPr>
          <w:rFonts w:ascii="Times New Roman" w:hAnsi="Times New Roman"/>
          <w:color w:val="000000"/>
          <w:sz w:val="28"/>
          <w:szCs w:val="28"/>
        </w:rPr>
        <w:t>млн.</w:t>
      </w:r>
      <w:r w:rsidRPr="00D33410">
        <w:rPr>
          <w:rFonts w:ascii="Times New Roman" w:hAnsi="Times New Roman"/>
          <w:sz w:val="28"/>
          <w:szCs w:val="28"/>
        </w:rPr>
        <w:t xml:space="preserve"> руб. (с учетом начисленных процентов), ИП Мирошин А.К. на сумму 16</w:t>
      </w:r>
      <w:r w:rsidR="00832CEB">
        <w:rPr>
          <w:rFonts w:ascii="Times New Roman" w:hAnsi="Times New Roman"/>
          <w:sz w:val="28"/>
          <w:szCs w:val="28"/>
        </w:rPr>
        <w:t>,9 </w:t>
      </w:r>
      <w:r w:rsidR="00832CEB" w:rsidRPr="00543404">
        <w:rPr>
          <w:rFonts w:ascii="Times New Roman" w:hAnsi="Times New Roman"/>
          <w:color w:val="000000"/>
          <w:sz w:val="28"/>
          <w:szCs w:val="28"/>
        </w:rPr>
        <w:t>млн.</w:t>
      </w:r>
      <w:r w:rsidRPr="00D33410">
        <w:rPr>
          <w:rFonts w:ascii="Times New Roman" w:hAnsi="Times New Roman"/>
          <w:sz w:val="28"/>
          <w:szCs w:val="28"/>
        </w:rPr>
        <w:t xml:space="preserve"> руб.) комитетом по финансам в Арбитражный суд Саратовской области также предъявлены заявления о признании долж</w:t>
      </w:r>
      <w:r w:rsidR="00EA1196">
        <w:rPr>
          <w:rFonts w:ascii="Times New Roman" w:hAnsi="Times New Roman"/>
          <w:sz w:val="28"/>
          <w:szCs w:val="28"/>
        </w:rPr>
        <w:t>ников банкротами, которые находя</w:t>
      </w:r>
      <w:r w:rsidRPr="00D33410">
        <w:rPr>
          <w:rFonts w:ascii="Times New Roman" w:hAnsi="Times New Roman"/>
          <w:sz w:val="28"/>
          <w:szCs w:val="28"/>
        </w:rPr>
        <w:t>тся на стадии рассмотрения.</w:t>
      </w:r>
    </w:p>
    <w:p w:rsidR="0075483F" w:rsidRPr="001228AF" w:rsidRDefault="00E83FA2" w:rsidP="001228AF">
      <w:pPr>
        <w:autoSpaceDE w:val="0"/>
        <w:autoSpaceDN w:val="0"/>
        <w:adjustRightInd w:val="0"/>
        <w:spacing w:line="240" w:lineRule="auto"/>
        <w:ind w:firstLine="708"/>
        <w:contextualSpacing/>
        <w:jc w:val="center"/>
        <w:rPr>
          <w:rFonts w:ascii="Times New Roman" w:hAnsi="Times New Roman"/>
          <w:sz w:val="28"/>
          <w:szCs w:val="28"/>
        </w:rPr>
      </w:pPr>
      <w:r>
        <w:rPr>
          <w:rFonts w:ascii="Times New Roman" w:hAnsi="Times New Roman"/>
          <w:b/>
          <w:sz w:val="28"/>
          <w:szCs w:val="28"/>
          <w:u w:val="single"/>
        </w:rPr>
        <w:t>9</w:t>
      </w:r>
      <w:r w:rsidR="00F865B9">
        <w:rPr>
          <w:rFonts w:ascii="Times New Roman" w:hAnsi="Times New Roman"/>
          <w:b/>
          <w:sz w:val="28"/>
          <w:szCs w:val="28"/>
          <w:u w:val="single"/>
        </w:rPr>
        <w:t>. Контрольная деятельность</w:t>
      </w:r>
    </w:p>
    <w:p w:rsidR="00832CEB" w:rsidRPr="00832CEB" w:rsidRDefault="00E83FA2" w:rsidP="00832CEB">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b/>
          <w:sz w:val="28"/>
          <w:szCs w:val="28"/>
        </w:rPr>
        <w:t>9</w:t>
      </w:r>
      <w:r w:rsidR="00F865B9" w:rsidRPr="00F865B9">
        <w:rPr>
          <w:rFonts w:ascii="Times New Roman" w:hAnsi="Times New Roman"/>
          <w:b/>
          <w:sz w:val="28"/>
          <w:szCs w:val="28"/>
        </w:rPr>
        <w:t>.1.</w:t>
      </w:r>
      <w:r w:rsidR="00F865B9">
        <w:rPr>
          <w:rFonts w:ascii="Times New Roman" w:hAnsi="Times New Roman"/>
          <w:sz w:val="28"/>
          <w:szCs w:val="28"/>
        </w:rPr>
        <w:t xml:space="preserve"> </w:t>
      </w:r>
      <w:r w:rsidR="00832CEB" w:rsidRPr="00832CEB">
        <w:rPr>
          <w:rFonts w:ascii="Times New Roman" w:hAnsi="Times New Roman"/>
          <w:sz w:val="28"/>
          <w:szCs w:val="28"/>
        </w:rPr>
        <w:t>Комитетом по финансам как органом, уполномоченным на осуществление контроля в сфере закупок в муниципальном образовании «Город Саратов» в 2019 году было проведено 82 контрольных мероприятия, из них 78 плановых, принято участие в 4 проверках совместно с органами прокуратуры (по требованиям). В ходе проведения проверок установлено 852 нарушения законодательства о закупках, проанализировано 4</w:t>
      </w:r>
      <w:r w:rsidR="008C3A0E">
        <w:rPr>
          <w:rFonts w:ascii="Times New Roman" w:hAnsi="Times New Roman"/>
          <w:sz w:val="28"/>
          <w:szCs w:val="28"/>
        </w:rPr>
        <w:t> </w:t>
      </w:r>
      <w:r w:rsidR="00832CEB" w:rsidRPr="00832CEB">
        <w:rPr>
          <w:rFonts w:ascii="Times New Roman" w:hAnsi="Times New Roman"/>
          <w:sz w:val="28"/>
          <w:szCs w:val="28"/>
        </w:rPr>
        <w:t>148 контрактов (договоров).</w:t>
      </w:r>
    </w:p>
    <w:p w:rsidR="003E7C59" w:rsidRDefault="00832CEB" w:rsidP="003E7C59">
      <w:pPr>
        <w:autoSpaceDE w:val="0"/>
        <w:autoSpaceDN w:val="0"/>
        <w:adjustRightInd w:val="0"/>
        <w:spacing w:line="240" w:lineRule="auto"/>
        <w:ind w:firstLine="708"/>
        <w:contextualSpacing/>
        <w:jc w:val="both"/>
        <w:rPr>
          <w:rFonts w:ascii="Times New Roman" w:hAnsi="Times New Roman"/>
          <w:sz w:val="28"/>
          <w:szCs w:val="28"/>
        </w:rPr>
      </w:pPr>
      <w:r w:rsidRPr="00832CEB">
        <w:rPr>
          <w:rFonts w:ascii="Times New Roman" w:hAnsi="Times New Roman"/>
          <w:sz w:val="28"/>
          <w:szCs w:val="28"/>
        </w:rPr>
        <w:t xml:space="preserve">Выдано и размещено в единой информационной системе 33 предписания об устранении нарушений законодательства о закупках, выявленных по результатам проверок. Направлено 44 материала в Управление федеральной антимонопольной службы России по Саратовской области, содержащих признаки административных правонарушений, 5 в прокуратуру города  Саратова (4 по совместным проверкам, 1 во исполнение плана межведомственных мероприятий). По запросам (требованиям) </w:t>
      </w:r>
      <w:r w:rsidRPr="00832CEB">
        <w:rPr>
          <w:rFonts w:ascii="Times New Roman" w:hAnsi="Times New Roman"/>
          <w:sz w:val="28"/>
          <w:szCs w:val="28"/>
        </w:rPr>
        <w:lastRenderedPageBreak/>
        <w:t>направлено 10 актов в прокуратуру Кировского района, 23 в прокуратуру города.</w:t>
      </w:r>
    </w:p>
    <w:p w:rsidR="00831E9C" w:rsidRDefault="00832CEB" w:rsidP="00832CEB">
      <w:pPr>
        <w:autoSpaceDE w:val="0"/>
        <w:autoSpaceDN w:val="0"/>
        <w:adjustRightInd w:val="0"/>
        <w:spacing w:line="240" w:lineRule="auto"/>
        <w:ind w:firstLine="708"/>
        <w:contextualSpacing/>
        <w:jc w:val="both"/>
        <w:rPr>
          <w:rFonts w:ascii="Times New Roman" w:hAnsi="Times New Roman"/>
          <w:sz w:val="28"/>
          <w:szCs w:val="28"/>
        </w:rPr>
      </w:pPr>
      <w:r w:rsidRPr="00832CEB">
        <w:rPr>
          <w:rFonts w:ascii="Times New Roman" w:hAnsi="Times New Roman"/>
          <w:sz w:val="28"/>
          <w:szCs w:val="28"/>
        </w:rPr>
        <w:t>Ежеквартально проводится анализ нарушений законодательства о закупках, по результатам которого в адрес главных распорядителей направляется информация о характерных нарушениях законодательства с целью недопущения их в дальнейшем.</w:t>
      </w:r>
    </w:p>
    <w:p w:rsidR="00BE2F11" w:rsidRDefault="00BE2F11" w:rsidP="00BE2F11">
      <w:pPr>
        <w:spacing w:after="0" w:line="240" w:lineRule="auto"/>
        <w:ind w:firstLine="851"/>
        <w:jc w:val="both"/>
        <w:rPr>
          <w:rFonts w:ascii="Times New Roman" w:hAnsi="Times New Roman"/>
          <w:sz w:val="28"/>
          <w:szCs w:val="28"/>
        </w:rPr>
      </w:pPr>
      <w:r>
        <w:rPr>
          <w:rFonts w:ascii="Times New Roman" w:hAnsi="Times New Roman"/>
          <w:sz w:val="28"/>
          <w:szCs w:val="28"/>
        </w:rPr>
        <w:t>Характерные нарушения выявляются:</w:t>
      </w:r>
    </w:p>
    <w:p w:rsidR="00BE2F11" w:rsidRDefault="00BE2F11" w:rsidP="00BE2F11">
      <w:pPr>
        <w:spacing w:after="0" w:line="240" w:lineRule="auto"/>
        <w:ind w:firstLine="851"/>
        <w:jc w:val="both"/>
        <w:rPr>
          <w:rFonts w:ascii="Times New Roman" w:hAnsi="Times New Roman"/>
          <w:sz w:val="28"/>
          <w:szCs w:val="28"/>
        </w:rPr>
      </w:pPr>
      <w:r>
        <w:rPr>
          <w:rFonts w:ascii="Times New Roman" w:hAnsi="Times New Roman"/>
          <w:sz w:val="28"/>
          <w:szCs w:val="28"/>
        </w:rPr>
        <w:t>- при организации деятельности заказчиков (отсутствие надлежащего уровня квалификации (обучения) работников, осуществляющих закупочную деятельность заказчиков);</w:t>
      </w:r>
    </w:p>
    <w:p w:rsidR="00BE2F11" w:rsidRDefault="00BE2F11" w:rsidP="00BE2F11">
      <w:pPr>
        <w:spacing w:after="0" w:line="240" w:lineRule="auto"/>
        <w:ind w:firstLine="851"/>
        <w:jc w:val="both"/>
        <w:rPr>
          <w:rFonts w:ascii="Times New Roman" w:hAnsi="Times New Roman"/>
          <w:sz w:val="28"/>
          <w:szCs w:val="28"/>
        </w:rPr>
      </w:pPr>
      <w:r>
        <w:rPr>
          <w:rFonts w:ascii="Times New Roman" w:hAnsi="Times New Roman"/>
          <w:sz w:val="28"/>
          <w:szCs w:val="28"/>
        </w:rPr>
        <w:t>- при утверждении документации о закупках (с нарушением установленных требований осуществлено описание объекта закупки, наличие противоречий в документации, установление несоответствующих требований к участникам закупок и т. д.);</w:t>
      </w:r>
    </w:p>
    <w:p w:rsidR="00BE2F11" w:rsidRDefault="00BE2F11" w:rsidP="00BE2F11">
      <w:pPr>
        <w:spacing w:after="0" w:line="240" w:lineRule="auto"/>
        <w:ind w:firstLine="851"/>
        <w:jc w:val="both"/>
        <w:rPr>
          <w:rFonts w:ascii="Times New Roman" w:hAnsi="Times New Roman"/>
          <w:sz w:val="28"/>
          <w:szCs w:val="28"/>
        </w:rPr>
      </w:pPr>
      <w:r>
        <w:rPr>
          <w:rFonts w:ascii="Times New Roman" w:hAnsi="Times New Roman"/>
          <w:sz w:val="28"/>
          <w:szCs w:val="28"/>
        </w:rPr>
        <w:t>- при работе комиссий по осуществлению закупок (ненадлежащее составление протоколов, необоснованный допуск участника);</w:t>
      </w:r>
    </w:p>
    <w:p w:rsidR="00BE2F11" w:rsidRDefault="00BE2F11" w:rsidP="00BE2F11">
      <w:pPr>
        <w:spacing w:after="0" w:line="240" w:lineRule="auto"/>
        <w:ind w:firstLine="851"/>
        <w:jc w:val="both"/>
        <w:rPr>
          <w:rFonts w:ascii="Times New Roman" w:hAnsi="Times New Roman"/>
          <w:sz w:val="28"/>
          <w:szCs w:val="28"/>
        </w:rPr>
      </w:pPr>
      <w:r>
        <w:rPr>
          <w:rFonts w:ascii="Times New Roman" w:hAnsi="Times New Roman"/>
          <w:sz w:val="28"/>
          <w:szCs w:val="28"/>
        </w:rPr>
        <w:t>- при заключении и исполнении контрактов (отсутствие обязательных условий контрактов, в том числе установление условий об ответственности с нарушением установленных требований, установление сроков оплаты с нарушениями, нарушение сроков возврата обеспечения исполнения контрактов);</w:t>
      </w:r>
    </w:p>
    <w:p w:rsidR="00BE2F11" w:rsidRDefault="00BE2F11" w:rsidP="00BE2F11">
      <w:pPr>
        <w:autoSpaceDE w:val="0"/>
        <w:autoSpaceDN w:val="0"/>
        <w:adjustRightInd w:val="0"/>
        <w:spacing w:line="240" w:lineRule="auto"/>
        <w:ind w:firstLine="708"/>
        <w:contextualSpacing/>
        <w:jc w:val="both"/>
        <w:rPr>
          <w:rFonts w:ascii="Times New Roman" w:hAnsi="Times New Roman"/>
          <w:sz w:val="28"/>
          <w:szCs w:val="28"/>
        </w:rPr>
      </w:pPr>
      <w:r>
        <w:rPr>
          <w:rFonts w:ascii="Times New Roman" w:hAnsi="Times New Roman"/>
          <w:sz w:val="28"/>
          <w:szCs w:val="28"/>
        </w:rPr>
        <w:t>- при размещении информации и документов в ЕИС (нарушаются сроки размещения, размещается недостоверная информация).</w:t>
      </w:r>
    </w:p>
    <w:p w:rsidR="00992C25" w:rsidRDefault="00992C25" w:rsidP="00BE2F11">
      <w:pPr>
        <w:spacing w:after="0" w:line="240" w:lineRule="auto"/>
        <w:jc w:val="center"/>
        <w:rPr>
          <w:rFonts w:ascii="Times New Roman" w:hAnsi="Times New Roman"/>
          <w:b/>
          <w:sz w:val="28"/>
          <w:szCs w:val="28"/>
        </w:rPr>
      </w:pPr>
    </w:p>
    <w:p w:rsidR="00DB629F" w:rsidRDefault="00F84AB2" w:rsidP="00BE2F11">
      <w:pPr>
        <w:spacing w:after="0" w:line="240" w:lineRule="auto"/>
        <w:jc w:val="center"/>
        <w:rPr>
          <w:rFonts w:ascii="Times New Roman" w:hAnsi="Times New Roman"/>
          <w:sz w:val="28"/>
          <w:szCs w:val="28"/>
        </w:rPr>
      </w:pPr>
      <w:r>
        <w:rPr>
          <w:rFonts w:ascii="Times New Roman" w:hAnsi="Times New Roman"/>
          <w:b/>
          <w:sz w:val="28"/>
          <w:szCs w:val="28"/>
        </w:rPr>
        <w:t>Таблица 3</w:t>
      </w:r>
      <w:r w:rsidR="00DB629F" w:rsidRPr="0060531E">
        <w:rPr>
          <w:rFonts w:ascii="Times New Roman" w:hAnsi="Times New Roman"/>
          <w:b/>
          <w:sz w:val="28"/>
          <w:szCs w:val="28"/>
        </w:rPr>
        <w:t>.</w:t>
      </w:r>
      <w:r w:rsidR="00DB629F" w:rsidRPr="0060531E">
        <w:rPr>
          <w:rFonts w:ascii="Times New Roman" w:hAnsi="Times New Roman"/>
          <w:sz w:val="28"/>
          <w:szCs w:val="28"/>
        </w:rPr>
        <w:t xml:space="preserve"> </w:t>
      </w:r>
      <w:r w:rsidR="00E83FA2" w:rsidRPr="0060531E">
        <w:rPr>
          <w:rFonts w:ascii="Times New Roman" w:hAnsi="Times New Roman"/>
          <w:b/>
          <w:sz w:val="28"/>
          <w:szCs w:val="28"/>
        </w:rPr>
        <w:t xml:space="preserve">Информация по проверкам </w:t>
      </w:r>
      <w:r w:rsidR="00DB629F" w:rsidRPr="0060531E">
        <w:rPr>
          <w:rFonts w:ascii="Times New Roman" w:hAnsi="Times New Roman"/>
          <w:b/>
          <w:sz w:val="28"/>
          <w:szCs w:val="28"/>
        </w:rPr>
        <w:t>в сфере закупок</w:t>
      </w:r>
      <w:r w:rsidR="00BE2F11">
        <w:rPr>
          <w:rFonts w:ascii="Times New Roman" w:hAnsi="Times New Roman"/>
          <w:b/>
          <w:sz w:val="28"/>
          <w:szCs w:val="28"/>
        </w:rPr>
        <w:t xml:space="preserve"> за 2016</w:t>
      </w:r>
      <w:r w:rsidR="00AA2692" w:rsidRPr="0060531E">
        <w:rPr>
          <w:rFonts w:ascii="Times New Roman" w:hAnsi="Times New Roman"/>
          <w:b/>
          <w:sz w:val="28"/>
          <w:szCs w:val="28"/>
        </w:rPr>
        <w:t>-2019 годы</w:t>
      </w:r>
    </w:p>
    <w:p w:rsidR="00BE2F11" w:rsidRPr="00BE2F11" w:rsidRDefault="00BE2F11" w:rsidP="00BE2F11">
      <w:pPr>
        <w:spacing w:after="0" w:line="240" w:lineRule="auto"/>
        <w:jc w:val="center"/>
        <w:rPr>
          <w:rFonts w:ascii="Times New Roman" w:hAnsi="Times New Roman"/>
          <w:sz w:val="28"/>
          <w:szCs w:val="28"/>
        </w:rPr>
      </w:pPr>
    </w:p>
    <w:tbl>
      <w:tblPr>
        <w:tblStyle w:val="aff0"/>
        <w:tblW w:w="0" w:type="auto"/>
        <w:jc w:val="center"/>
        <w:tblInd w:w="-388" w:type="dxa"/>
        <w:tblLook w:val="04A0"/>
      </w:tblPr>
      <w:tblGrid>
        <w:gridCol w:w="4866"/>
        <w:gridCol w:w="1134"/>
        <w:gridCol w:w="1134"/>
        <w:gridCol w:w="992"/>
        <w:gridCol w:w="1036"/>
      </w:tblGrid>
      <w:tr w:rsidR="00BE2F11" w:rsidRPr="002C7650" w:rsidTr="00BE2F11">
        <w:trPr>
          <w:jc w:val="center"/>
        </w:trPr>
        <w:tc>
          <w:tcPr>
            <w:tcW w:w="4866" w:type="dxa"/>
          </w:tcPr>
          <w:p w:rsidR="00BE2F11" w:rsidRPr="002C7650" w:rsidRDefault="00BE2F11" w:rsidP="00BE2F11">
            <w:pPr>
              <w:spacing w:after="0" w:line="240" w:lineRule="auto"/>
              <w:jc w:val="center"/>
              <w:rPr>
                <w:rFonts w:ascii="Times New Roman" w:hAnsi="Times New Roman"/>
                <w:b/>
                <w:sz w:val="24"/>
                <w:szCs w:val="24"/>
              </w:rPr>
            </w:pPr>
            <w:r w:rsidRPr="002C7650">
              <w:rPr>
                <w:rFonts w:ascii="Times New Roman" w:hAnsi="Times New Roman"/>
                <w:b/>
                <w:sz w:val="24"/>
                <w:szCs w:val="24"/>
              </w:rPr>
              <w:t>Показатель</w:t>
            </w:r>
          </w:p>
        </w:tc>
        <w:tc>
          <w:tcPr>
            <w:tcW w:w="1134" w:type="dxa"/>
          </w:tcPr>
          <w:p w:rsidR="00BE2F11" w:rsidRPr="002C7650" w:rsidRDefault="00BE2F11" w:rsidP="00BE2F11">
            <w:pPr>
              <w:spacing w:after="0" w:line="240" w:lineRule="auto"/>
              <w:jc w:val="center"/>
              <w:rPr>
                <w:rFonts w:ascii="Times New Roman" w:hAnsi="Times New Roman"/>
                <w:b/>
                <w:sz w:val="24"/>
                <w:szCs w:val="24"/>
              </w:rPr>
            </w:pPr>
            <w:r w:rsidRPr="002C7650">
              <w:rPr>
                <w:rFonts w:ascii="Times New Roman" w:hAnsi="Times New Roman"/>
                <w:b/>
                <w:sz w:val="24"/>
                <w:szCs w:val="24"/>
              </w:rPr>
              <w:t>2016</w:t>
            </w:r>
          </w:p>
        </w:tc>
        <w:tc>
          <w:tcPr>
            <w:tcW w:w="1134" w:type="dxa"/>
          </w:tcPr>
          <w:p w:rsidR="00BE2F11" w:rsidRPr="002C7650" w:rsidRDefault="00BE2F11" w:rsidP="00BE2F11">
            <w:pPr>
              <w:spacing w:after="0" w:line="240" w:lineRule="auto"/>
              <w:jc w:val="center"/>
              <w:rPr>
                <w:rFonts w:ascii="Times New Roman" w:hAnsi="Times New Roman"/>
                <w:b/>
                <w:sz w:val="24"/>
                <w:szCs w:val="24"/>
              </w:rPr>
            </w:pPr>
            <w:r w:rsidRPr="002C7650">
              <w:rPr>
                <w:rFonts w:ascii="Times New Roman" w:hAnsi="Times New Roman"/>
                <w:b/>
                <w:sz w:val="24"/>
                <w:szCs w:val="24"/>
              </w:rPr>
              <w:t>2017</w:t>
            </w:r>
          </w:p>
        </w:tc>
        <w:tc>
          <w:tcPr>
            <w:tcW w:w="992" w:type="dxa"/>
          </w:tcPr>
          <w:p w:rsidR="00BE2F11" w:rsidRPr="002C7650" w:rsidRDefault="00BE2F11" w:rsidP="00BE2F11">
            <w:pPr>
              <w:spacing w:after="0" w:line="240" w:lineRule="auto"/>
              <w:jc w:val="center"/>
              <w:rPr>
                <w:rFonts w:ascii="Times New Roman" w:hAnsi="Times New Roman"/>
                <w:b/>
                <w:sz w:val="24"/>
                <w:szCs w:val="24"/>
              </w:rPr>
            </w:pPr>
            <w:r w:rsidRPr="002C7650">
              <w:rPr>
                <w:rFonts w:ascii="Times New Roman" w:hAnsi="Times New Roman"/>
                <w:b/>
                <w:sz w:val="24"/>
                <w:szCs w:val="24"/>
              </w:rPr>
              <w:t>2018</w:t>
            </w:r>
          </w:p>
        </w:tc>
        <w:tc>
          <w:tcPr>
            <w:tcW w:w="1036" w:type="dxa"/>
          </w:tcPr>
          <w:p w:rsidR="00BE2F11" w:rsidRPr="002C7650" w:rsidRDefault="00BE2F11" w:rsidP="00BE2F11">
            <w:pPr>
              <w:spacing w:after="0" w:line="240" w:lineRule="auto"/>
              <w:jc w:val="center"/>
              <w:rPr>
                <w:rFonts w:ascii="Times New Roman" w:hAnsi="Times New Roman"/>
                <w:b/>
                <w:sz w:val="24"/>
                <w:szCs w:val="24"/>
              </w:rPr>
            </w:pPr>
            <w:r w:rsidRPr="002C7650">
              <w:rPr>
                <w:rFonts w:ascii="Times New Roman" w:hAnsi="Times New Roman"/>
                <w:b/>
                <w:sz w:val="24"/>
                <w:szCs w:val="24"/>
              </w:rPr>
              <w:t>2019</w:t>
            </w:r>
          </w:p>
        </w:tc>
      </w:tr>
      <w:tr w:rsidR="00BE2F11" w:rsidRPr="002C7650" w:rsidTr="00BE2F11">
        <w:trPr>
          <w:trHeight w:val="232"/>
          <w:jc w:val="center"/>
        </w:trPr>
        <w:tc>
          <w:tcPr>
            <w:tcW w:w="4866" w:type="dxa"/>
          </w:tcPr>
          <w:p w:rsidR="00BE2F11" w:rsidRPr="004D2A9B" w:rsidRDefault="00BE2F11" w:rsidP="00BE2F11">
            <w:pPr>
              <w:spacing w:after="0" w:line="240" w:lineRule="auto"/>
              <w:jc w:val="both"/>
              <w:rPr>
                <w:rFonts w:ascii="Times New Roman" w:hAnsi="Times New Roman"/>
                <w:b/>
                <w:i/>
                <w:sz w:val="24"/>
                <w:szCs w:val="24"/>
              </w:rPr>
            </w:pPr>
            <w:r w:rsidRPr="004D2A9B">
              <w:rPr>
                <w:rFonts w:ascii="Times New Roman" w:hAnsi="Times New Roman"/>
                <w:b/>
                <w:i/>
                <w:sz w:val="24"/>
                <w:szCs w:val="24"/>
              </w:rPr>
              <w:t>Всего проверок</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87</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76</w:t>
            </w:r>
          </w:p>
        </w:tc>
        <w:tc>
          <w:tcPr>
            <w:tcW w:w="992"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62</w:t>
            </w:r>
          </w:p>
        </w:tc>
        <w:tc>
          <w:tcPr>
            <w:tcW w:w="1036"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82</w:t>
            </w:r>
          </w:p>
        </w:tc>
      </w:tr>
      <w:tr w:rsidR="00BE2F11" w:rsidRPr="002C7650" w:rsidTr="00BE2F11">
        <w:trPr>
          <w:jc w:val="center"/>
        </w:trPr>
        <w:tc>
          <w:tcPr>
            <w:tcW w:w="4866" w:type="dxa"/>
          </w:tcPr>
          <w:p w:rsidR="00BE2F11" w:rsidRPr="004D2A9B" w:rsidRDefault="00BE2F11" w:rsidP="004D2A9B">
            <w:pPr>
              <w:spacing w:after="0" w:line="240" w:lineRule="auto"/>
              <w:rPr>
                <w:rFonts w:ascii="Times New Roman" w:hAnsi="Times New Roman"/>
                <w:i/>
                <w:sz w:val="24"/>
                <w:szCs w:val="24"/>
              </w:rPr>
            </w:pPr>
            <w:r w:rsidRPr="004D2A9B">
              <w:rPr>
                <w:rFonts w:ascii="Times New Roman" w:hAnsi="Times New Roman"/>
                <w:i/>
                <w:sz w:val="24"/>
                <w:szCs w:val="24"/>
              </w:rPr>
              <w:t>Проверено контрактов</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4</w:t>
            </w:r>
            <w:r w:rsidR="00F84AB2">
              <w:rPr>
                <w:rFonts w:ascii="Times New Roman" w:hAnsi="Times New Roman"/>
                <w:sz w:val="24"/>
                <w:szCs w:val="24"/>
              </w:rPr>
              <w:t xml:space="preserve"> </w:t>
            </w:r>
            <w:r w:rsidRPr="002C7650">
              <w:rPr>
                <w:rFonts w:ascii="Times New Roman" w:hAnsi="Times New Roman"/>
                <w:sz w:val="24"/>
                <w:szCs w:val="24"/>
              </w:rPr>
              <w:t>442</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4</w:t>
            </w:r>
            <w:r w:rsidR="00F84AB2">
              <w:rPr>
                <w:rFonts w:ascii="Times New Roman" w:hAnsi="Times New Roman"/>
                <w:sz w:val="24"/>
                <w:szCs w:val="24"/>
              </w:rPr>
              <w:t xml:space="preserve"> </w:t>
            </w:r>
            <w:r w:rsidRPr="002C7650">
              <w:rPr>
                <w:rFonts w:ascii="Times New Roman" w:hAnsi="Times New Roman"/>
                <w:sz w:val="24"/>
                <w:szCs w:val="24"/>
              </w:rPr>
              <w:t>115</w:t>
            </w:r>
          </w:p>
        </w:tc>
        <w:tc>
          <w:tcPr>
            <w:tcW w:w="992"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3</w:t>
            </w:r>
            <w:r w:rsidR="00F84AB2">
              <w:rPr>
                <w:rFonts w:ascii="Times New Roman" w:hAnsi="Times New Roman"/>
                <w:sz w:val="24"/>
                <w:szCs w:val="24"/>
              </w:rPr>
              <w:t xml:space="preserve"> </w:t>
            </w:r>
            <w:r w:rsidRPr="002C7650">
              <w:rPr>
                <w:rFonts w:ascii="Times New Roman" w:hAnsi="Times New Roman"/>
                <w:sz w:val="24"/>
                <w:szCs w:val="24"/>
              </w:rPr>
              <w:t>013</w:t>
            </w:r>
          </w:p>
        </w:tc>
        <w:tc>
          <w:tcPr>
            <w:tcW w:w="1036"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4</w:t>
            </w:r>
            <w:r w:rsidR="00F84AB2">
              <w:rPr>
                <w:rFonts w:ascii="Times New Roman" w:hAnsi="Times New Roman"/>
                <w:sz w:val="24"/>
                <w:szCs w:val="24"/>
              </w:rPr>
              <w:t xml:space="preserve"> </w:t>
            </w:r>
            <w:r w:rsidRPr="002C7650">
              <w:rPr>
                <w:rFonts w:ascii="Times New Roman" w:hAnsi="Times New Roman"/>
                <w:sz w:val="24"/>
                <w:szCs w:val="24"/>
              </w:rPr>
              <w:t>148</w:t>
            </w:r>
          </w:p>
        </w:tc>
      </w:tr>
      <w:tr w:rsidR="00BE2F11" w:rsidRPr="002C7650" w:rsidTr="00BE2F11">
        <w:trPr>
          <w:jc w:val="center"/>
        </w:trPr>
        <w:tc>
          <w:tcPr>
            <w:tcW w:w="4866" w:type="dxa"/>
          </w:tcPr>
          <w:p w:rsidR="00BE2F11" w:rsidRPr="004D2A9B" w:rsidRDefault="00BE2F11" w:rsidP="004D2A9B">
            <w:pPr>
              <w:spacing w:after="0" w:line="240" w:lineRule="auto"/>
              <w:rPr>
                <w:rFonts w:ascii="Times New Roman" w:hAnsi="Times New Roman"/>
                <w:i/>
                <w:sz w:val="24"/>
                <w:szCs w:val="24"/>
              </w:rPr>
            </w:pPr>
            <w:r w:rsidRPr="004D2A9B">
              <w:rPr>
                <w:rFonts w:ascii="Times New Roman" w:hAnsi="Times New Roman"/>
                <w:i/>
                <w:sz w:val="24"/>
                <w:szCs w:val="24"/>
              </w:rPr>
              <w:t>Установлено нарушений</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1</w:t>
            </w:r>
            <w:r w:rsidR="00F84AB2">
              <w:rPr>
                <w:rFonts w:ascii="Times New Roman" w:hAnsi="Times New Roman"/>
                <w:sz w:val="24"/>
                <w:szCs w:val="24"/>
              </w:rPr>
              <w:t xml:space="preserve"> </w:t>
            </w:r>
            <w:r w:rsidRPr="002C7650">
              <w:rPr>
                <w:rFonts w:ascii="Times New Roman" w:hAnsi="Times New Roman"/>
                <w:sz w:val="24"/>
                <w:szCs w:val="24"/>
              </w:rPr>
              <w:t>050</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1</w:t>
            </w:r>
            <w:r w:rsidR="00F84AB2">
              <w:rPr>
                <w:rFonts w:ascii="Times New Roman" w:hAnsi="Times New Roman"/>
                <w:sz w:val="24"/>
                <w:szCs w:val="24"/>
              </w:rPr>
              <w:t xml:space="preserve"> </w:t>
            </w:r>
            <w:r w:rsidRPr="002C7650">
              <w:rPr>
                <w:rFonts w:ascii="Times New Roman" w:hAnsi="Times New Roman"/>
                <w:sz w:val="24"/>
                <w:szCs w:val="24"/>
              </w:rPr>
              <w:t>489</w:t>
            </w:r>
          </w:p>
        </w:tc>
        <w:tc>
          <w:tcPr>
            <w:tcW w:w="992"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744</w:t>
            </w:r>
          </w:p>
        </w:tc>
        <w:tc>
          <w:tcPr>
            <w:tcW w:w="1036"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852</w:t>
            </w:r>
          </w:p>
        </w:tc>
      </w:tr>
      <w:tr w:rsidR="00BE2F11" w:rsidRPr="002C7650" w:rsidTr="00BE2F11">
        <w:trPr>
          <w:jc w:val="center"/>
        </w:trPr>
        <w:tc>
          <w:tcPr>
            <w:tcW w:w="4866" w:type="dxa"/>
          </w:tcPr>
          <w:p w:rsidR="00BE2F11" w:rsidRPr="004D2A9B" w:rsidRDefault="00BE2F11" w:rsidP="004D2A9B">
            <w:pPr>
              <w:spacing w:after="0" w:line="240" w:lineRule="auto"/>
              <w:rPr>
                <w:rFonts w:ascii="Times New Roman" w:hAnsi="Times New Roman"/>
                <w:i/>
                <w:sz w:val="24"/>
                <w:szCs w:val="24"/>
              </w:rPr>
            </w:pPr>
            <w:r w:rsidRPr="004D2A9B">
              <w:rPr>
                <w:rFonts w:ascii="Times New Roman" w:hAnsi="Times New Roman"/>
                <w:i/>
                <w:sz w:val="24"/>
                <w:szCs w:val="24"/>
              </w:rPr>
              <w:t>Отношение количества нарушений к количеству контрактов</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0,23</w:t>
            </w:r>
          </w:p>
        </w:tc>
        <w:tc>
          <w:tcPr>
            <w:tcW w:w="1134"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0,36</w:t>
            </w:r>
          </w:p>
        </w:tc>
        <w:tc>
          <w:tcPr>
            <w:tcW w:w="992"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0,24</w:t>
            </w:r>
          </w:p>
        </w:tc>
        <w:tc>
          <w:tcPr>
            <w:tcW w:w="1036" w:type="dxa"/>
          </w:tcPr>
          <w:p w:rsidR="00BE2F11" w:rsidRPr="002C7650" w:rsidRDefault="00BE2F11" w:rsidP="00BE2F11">
            <w:pPr>
              <w:spacing w:after="0" w:line="240" w:lineRule="auto"/>
              <w:jc w:val="center"/>
              <w:rPr>
                <w:rFonts w:ascii="Times New Roman" w:hAnsi="Times New Roman"/>
                <w:sz w:val="24"/>
                <w:szCs w:val="24"/>
              </w:rPr>
            </w:pPr>
            <w:r w:rsidRPr="002C7650">
              <w:rPr>
                <w:rFonts w:ascii="Times New Roman" w:hAnsi="Times New Roman"/>
                <w:sz w:val="24"/>
                <w:szCs w:val="24"/>
              </w:rPr>
              <w:t>0,20</w:t>
            </w:r>
          </w:p>
        </w:tc>
      </w:tr>
    </w:tbl>
    <w:p w:rsidR="00006AD1" w:rsidRDefault="00006AD1" w:rsidP="005B0A7C">
      <w:pPr>
        <w:autoSpaceDE w:val="0"/>
        <w:autoSpaceDN w:val="0"/>
        <w:adjustRightInd w:val="0"/>
        <w:spacing w:line="240" w:lineRule="auto"/>
        <w:ind w:firstLine="708"/>
        <w:contextualSpacing/>
        <w:jc w:val="both"/>
        <w:rPr>
          <w:rFonts w:ascii="Times New Roman" w:hAnsi="Times New Roman"/>
          <w:b/>
          <w:color w:val="000000"/>
          <w:sz w:val="28"/>
          <w:szCs w:val="28"/>
        </w:rPr>
      </w:pPr>
    </w:p>
    <w:p w:rsidR="00BE2F11" w:rsidRDefault="00E83FA2" w:rsidP="005B0A7C">
      <w:pPr>
        <w:autoSpaceDE w:val="0"/>
        <w:autoSpaceDN w:val="0"/>
        <w:adjustRightInd w:val="0"/>
        <w:spacing w:line="240" w:lineRule="auto"/>
        <w:ind w:firstLine="708"/>
        <w:contextualSpacing/>
        <w:jc w:val="both"/>
        <w:rPr>
          <w:szCs w:val="28"/>
        </w:rPr>
      </w:pPr>
      <w:r>
        <w:rPr>
          <w:rFonts w:ascii="Times New Roman" w:hAnsi="Times New Roman"/>
          <w:b/>
          <w:color w:val="000000"/>
          <w:sz w:val="28"/>
          <w:szCs w:val="28"/>
        </w:rPr>
        <w:t>9</w:t>
      </w:r>
      <w:r w:rsidR="00F865B9" w:rsidRPr="00F865B9">
        <w:rPr>
          <w:rFonts w:ascii="Times New Roman" w:hAnsi="Times New Roman"/>
          <w:b/>
          <w:color w:val="000000"/>
          <w:sz w:val="28"/>
          <w:szCs w:val="28"/>
        </w:rPr>
        <w:t>.2.</w:t>
      </w:r>
      <w:r w:rsidR="00F865B9">
        <w:rPr>
          <w:rFonts w:ascii="Times New Roman" w:hAnsi="Times New Roman"/>
          <w:color w:val="000000"/>
          <w:sz w:val="28"/>
          <w:szCs w:val="28"/>
        </w:rPr>
        <w:t xml:space="preserve"> </w:t>
      </w:r>
      <w:r w:rsidR="00BE2F11" w:rsidRPr="006D3FF4">
        <w:rPr>
          <w:rFonts w:ascii="Times New Roman" w:hAnsi="Times New Roman"/>
          <w:color w:val="000000"/>
          <w:sz w:val="28"/>
          <w:szCs w:val="28"/>
        </w:rPr>
        <w:t xml:space="preserve">В соответствии с постановлением Правительства Российской Федерации от 12.12.2015 № 1367 осуществляется  контроль в сфере закупок в соответствии с </w:t>
      </w:r>
      <w:hyperlink r:id="rId13" w:history="1">
        <w:r w:rsidR="00BE2F11" w:rsidRPr="006D3FF4">
          <w:rPr>
            <w:rFonts w:ascii="Times New Roman" w:hAnsi="Times New Roman"/>
            <w:color w:val="000000"/>
            <w:sz w:val="28"/>
            <w:szCs w:val="28"/>
          </w:rPr>
          <w:t>частью 5 статьи 99</w:t>
        </w:r>
      </w:hyperlink>
      <w:r w:rsidR="00BE2F11" w:rsidRPr="006D3FF4">
        <w:rPr>
          <w:rFonts w:ascii="Times New Roman" w:hAnsi="Times New Roman"/>
          <w:color w:val="00000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2019 год  осуществлен контроль 22 114 документов, из которых 1695 направлены с нарушениями и были отклонены. За 2018 год проконтролировано 22 201 документов, из них отклонено 2 427.</w:t>
      </w:r>
    </w:p>
    <w:p w:rsidR="00947192" w:rsidRDefault="00947192" w:rsidP="009154E1">
      <w:pPr>
        <w:autoSpaceDE w:val="0"/>
        <w:autoSpaceDN w:val="0"/>
        <w:adjustRightInd w:val="0"/>
        <w:spacing w:line="240" w:lineRule="auto"/>
        <w:ind w:firstLine="426"/>
        <w:contextualSpacing/>
        <w:jc w:val="center"/>
        <w:rPr>
          <w:rFonts w:ascii="Times New Roman" w:hAnsi="Times New Roman"/>
          <w:sz w:val="28"/>
          <w:szCs w:val="28"/>
          <w:highlight w:val="yellow"/>
        </w:rPr>
      </w:pPr>
    </w:p>
    <w:p w:rsidR="00992C25" w:rsidRDefault="00992C25" w:rsidP="009154E1">
      <w:pPr>
        <w:autoSpaceDE w:val="0"/>
        <w:autoSpaceDN w:val="0"/>
        <w:adjustRightInd w:val="0"/>
        <w:spacing w:line="240" w:lineRule="auto"/>
        <w:ind w:firstLine="426"/>
        <w:contextualSpacing/>
        <w:jc w:val="center"/>
        <w:rPr>
          <w:rFonts w:ascii="Times New Roman" w:hAnsi="Times New Roman"/>
          <w:sz w:val="28"/>
          <w:szCs w:val="28"/>
          <w:highlight w:val="yellow"/>
        </w:rPr>
      </w:pPr>
    </w:p>
    <w:p w:rsidR="00992C25" w:rsidRDefault="00992C25" w:rsidP="009154E1">
      <w:pPr>
        <w:autoSpaceDE w:val="0"/>
        <w:autoSpaceDN w:val="0"/>
        <w:adjustRightInd w:val="0"/>
        <w:spacing w:line="240" w:lineRule="auto"/>
        <w:ind w:firstLine="426"/>
        <w:contextualSpacing/>
        <w:jc w:val="center"/>
        <w:rPr>
          <w:rFonts w:ascii="Times New Roman" w:hAnsi="Times New Roman"/>
          <w:sz w:val="28"/>
          <w:szCs w:val="28"/>
          <w:highlight w:val="yellow"/>
        </w:rPr>
      </w:pPr>
    </w:p>
    <w:p w:rsidR="00992C25" w:rsidRDefault="00992C25" w:rsidP="009154E1">
      <w:pPr>
        <w:autoSpaceDE w:val="0"/>
        <w:autoSpaceDN w:val="0"/>
        <w:adjustRightInd w:val="0"/>
        <w:spacing w:line="240" w:lineRule="auto"/>
        <w:ind w:firstLine="426"/>
        <w:contextualSpacing/>
        <w:jc w:val="center"/>
        <w:rPr>
          <w:rFonts w:ascii="Times New Roman" w:hAnsi="Times New Roman"/>
          <w:sz w:val="28"/>
          <w:szCs w:val="28"/>
          <w:highlight w:val="yellow"/>
        </w:rPr>
      </w:pPr>
    </w:p>
    <w:p w:rsidR="00992C25" w:rsidRDefault="00992C25" w:rsidP="009154E1">
      <w:pPr>
        <w:autoSpaceDE w:val="0"/>
        <w:autoSpaceDN w:val="0"/>
        <w:adjustRightInd w:val="0"/>
        <w:spacing w:line="240" w:lineRule="auto"/>
        <w:ind w:firstLine="426"/>
        <w:contextualSpacing/>
        <w:jc w:val="center"/>
        <w:rPr>
          <w:rFonts w:ascii="Times New Roman" w:hAnsi="Times New Roman"/>
          <w:sz w:val="28"/>
          <w:szCs w:val="28"/>
          <w:highlight w:val="yellow"/>
        </w:rPr>
      </w:pPr>
    </w:p>
    <w:p w:rsidR="009154E1" w:rsidRDefault="00BE2F11" w:rsidP="0060531E">
      <w:pPr>
        <w:autoSpaceDE w:val="0"/>
        <w:autoSpaceDN w:val="0"/>
        <w:adjustRightInd w:val="0"/>
        <w:spacing w:line="240" w:lineRule="auto"/>
        <w:contextualSpacing/>
        <w:jc w:val="center"/>
        <w:rPr>
          <w:rFonts w:ascii="Times New Roman" w:hAnsi="Times New Roman"/>
          <w:b/>
          <w:color w:val="000000"/>
          <w:sz w:val="28"/>
          <w:szCs w:val="28"/>
        </w:rPr>
      </w:pPr>
      <w:r>
        <w:rPr>
          <w:rFonts w:ascii="Times New Roman" w:hAnsi="Times New Roman"/>
          <w:b/>
          <w:sz w:val="28"/>
          <w:szCs w:val="28"/>
        </w:rPr>
        <w:t xml:space="preserve">Таблица </w:t>
      </w:r>
      <w:r w:rsidR="00F84AB2">
        <w:rPr>
          <w:rFonts w:ascii="Times New Roman" w:hAnsi="Times New Roman"/>
          <w:b/>
          <w:sz w:val="28"/>
          <w:szCs w:val="28"/>
        </w:rPr>
        <w:t>4</w:t>
      </w:r>
      <w:r w:rsidR="00CB3447" w:rsidRPr="0060531E">
        <w:rPr>
          <w:rFonts w:ascii="Times New Roman" w:hAnsi="Times New Roman"/>
          <w:b/>
          <w:sz w:val="28"/>
          <w:szCs w:val="28"/>
        </w:rPr>
        <w:t xml:space="preserve">. </w:t>
      </w:r>
      <w:r w:rsidR="00DA5DA5" w:rsidRPr="0060531E">
        <w:rPr>
          <w:rFonts w:ascii="Times New Roman" w:hAnsi="Times New Roman"/>
          <w:b/>
          <w:sz w:val="28"/>
          <w:szCs w:val="28"/>
        </w:rPr>
        <w:t>Информация по контролю</w:t>
      </w:r>
      <w:r w:rsidR="00CD1E1D" w:rsidRPr="0060531E">
        <w:rPr>
          <w:rFonts w:ascii="Times New Roman" w:hAnsi="Times New Roman"/>
          <w:b/>
          <w:color w:val="000000"/>
          <w:sz w:val="28"/>
          <w:szCs w:val="28"/>
        </w:rPr>
        <w:t xml:space="preserve"> в сфере закупок в соответствии</w:t>
      </w:r>
      <w:r w:rsidR="00DA5DA5" w:rsidRPr="0060531E">
        <w:rPr>
          <w:rFonts w:ascii="Times New Roman" w:hAnsi="Times New Roman"/>
          <w:b/>
          <w:sz w:val="28"/>
          <w:szCs w:val="28"/>
        </w:rPr>
        <w:t xml:space="preserve"> </w:t>
      </w:r>
      <w:hyperlink r:id="rId14" w:history="1">
        <w:r w:rsidR="00DA5DA5" w:rsidRPr="0060531E">
          <w:rPr>
            <w:rFonts w:ascii="Times New Roman" w:hAnsi="Times New Roman"/>
            <w:b/>
            <w:color w:val="000000"/>
            <w:sz w:val="28"/>
            <w:szCs w:val="28"/>
          </w:rPr>
          <w:t>част</w:t>
        </w:r>
        <w:r w:rsidR="00CD1E1D" w:rsidRPr="0060531E">
          <w:rPr>
            <w:rFonts w:ascii="Times New Roman" w:hAnsi="Times New Roman"/>
            <w:b/>
            <w:color w:val="000000"/>
            <w:sz w:val="28"/>
            <w:szCs w:val="28"/>
          </w:rPr>
          <w:t>ью</w:t>
        </w:r>
        <w:r w:rsidR="00DA5DA5" w:rsidRPr="0060531E">
          <w:rPr>
            <w:rFonts w:ascii="Times New Roman" w:hAnsi="Times New Roman"/>
            <w:b/>
            <w:color w:val="000000"/>
            <w:sz w:val="28"/>
            <w:szCs w:val="28"/>
          </w:rPr>
          <w:t xml:space="preserve"> 5 статьи 99</w:t>
        </w:r>
      </w:hyperlink>
      <w:r w:rsidR="00DA5DA5" w:rsidRPr="0060531E">
        <w:rPr>
          <w:rFonts w:ascii="Times New Roman" w:hAnsi="Times New Roman"/>
          <w:b/>
          <w:color w:val="000000"/>
          <w:sz w:val="28"/>
          <w:szCs w:val="28"/>
        </w:rPr>
        <w:t xml:space="preserve"> Федерального закона от 05.04.2013 № 44-ФЗ</w:t>
      </w:r>
    </w:p>
    <w:p w:rsidR="0041066A" w:rsidRDefault="0041066A" w:rsidP="003E44FD">
      <w:pPr>
        <w:autoSpaceDE w:val="0"/>
        <w:autoSpaceDN w:val="0"/>
        <w:adjustRightInd w:val="0"/>
        <w:spacing w:line="240" w:lineRule="auto"/>
        <w:ind w:firstLine="708"/>
        <w:contextualSpacing/>
        <w:jc w:val="both"/>
        <w:rPr>
          <w:rFonts w:ascii="Times New Roman" w:hAnsi="Times New Roman"/>
          <w:b/>
          <w:noProof/>
          <w:sz w:val="28"/>
          <w:szCs w:val="28"/>
        </w:rPr>
      </w:pPr>
    </w:p>
    <w:tbl>
      <w:tblPr>
        <w:tblW w:w="0" w:type="auto"/>
        <w:tblInd w:w="103" w:type="dxa"/>
        <w:tblLook w:val="04A0"/>
      </w:tblPr>
      <w:tblGrid>
        <w:gridCol w:w="3833"/>
        <w:gridCol w:w="1842"/>
        <w:gridCol w:w="1843"/>
        <w:gridCol w:w="1843"/>
      </w:tblGrid>
      <w:tr w:rsidR="004D2A9B" w:rsidRPr="00BE2F11" w:rsidTr="00232464">
        <w:trPr>
          <w:trHeight w:val="448"/>
        </w:trPr>
        <w:tc>
          <w:tcPr>
            <w:tcW w:w="3833" w:type="dxa"/>
            <w:tcBorders>
              <w:top w:val="single" w:sz="4" w:space="0" w:color="auto"/>
              <w:left w:val="single" w:sz="4" w:space="0" w:color="auto"/>
              <w:bottom w:val="nil"/>
              <w:right w:val="single" w:sz="4" w:space="0" w:color="000000"/>
            </w:tcBorders>
            <w:shd w:val="clear" w:color="auto" w:fill="auto"/>
            <w:vAlign w:val="center"/>
            <w:hideMark/>
          </w:tcPr>
          <w:p w:rsidR="00BE2F11" w:rsidRPr="00BE2F11" w:rsidRDefault="00BE2F11" w:rsidP="00BE2F11">
            <w:pPr>
              <w:spacing w:after="0" w:line="240" w:lineRule="auto"/>
              <w:jc w:val="center"/>
              <w:rPr>
                <w:rFonts w:ascii="Times New Roman" w:hAnsi="Times New Roman"/>
                <w:b/>
                <w:bCs/>
                <w:color w:val="000000"/>
                <w:sz w:val="24"/>
                <w:szCs w:val="24"/>
              </w:rPr>
            </w:pPr>
            <w:r w:rsidRPr="00BE2F11">
              <w:rPr>
                <w:rFonts w:ascii="Times New Roman" w:hAnsi="Times New Roman"/>
                <w:b/>
                <w:bCs/>
                <w:color w:val="000000"/>
                <w:sz w:val="24"/>
                <w:szCs w:val="24"/>
              </w:rPr>
              <w:t>Виды документов</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b/>
                <w:bCs/>
                <w:color w:val="000000"/>
                <w:sz w:val="24"/>
                <w:szCs w:val="24"/>
              </w:rPr>
            </w:pPr>
            <w:r w:rsidRPr="00BE2F11">
              <w:rPr>
                <w:rFonts w:ascii="Times New Roman" w:hAnsi="Times New Roman"/>
                <w:b/>
                <w:bCs/>
                <w:color w:val="000000"/>
                <w:sz w:val="24"/>
                <w:szCs w:val="24"/>
              </w:rPr>
              <w:t>2017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b/>
                <w:bCs/>
                <w:color w:val="000000"/>
                <w:sz w:val="24"/>
                <w:szCs w:val="24"/>
              </w:rPr>
            </w:pPr>
            <w:r w:rsidRPr="00BE2F11">
              <w:rPr>
                <w:rFonts w:ascii="Times New Roman" w:hAnsi="Times New Roman"/>
                <w:b/>
                <w:bCs/>
                <w:color w:val="000000"/>
                <w:sz w:val="24"/>
                <w:szCs w:val="24"/>
              </w:rPr>
              <w:t>2018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E2F11" w:rsidRPr="00BE2F11" w:rsidRDefault="00BE2F11" w:rsidP="00BE2F11">
            <w:pPr>
              <w:spacing w:after="0" w:line="240" w:lineRule="auto"/>
              <w:jc w:val="center"/>
              <w:rPr>
                <w:rFonts w:ascii="Times New Roman" w:hAnsi="Times New Roman"/>
                <w:b/>
                <w:bCs/>
                <w:color w:val="000000"/>
                <w:sz w:val="24"/>
                <w:szCs w:val="24"/>
              </w:rPr>
            </w:pPr>
            <w:r w:rsidRPr="00BE2F11">
              <w:rPr>
                <w:rFonts w:ascii="Times New Roman" w:hAnsi="Times New Roman"/>
                <w:b/>
                <w:bCs/>
                <w:color w:val="000000"/>
                <w:sz w:val="24"/>
                <w:szCs w:val="24"/>
              </w:rPr>
              <w:t>2019</w:t>
            </w:r>
          </w:p>
        </w:tc>
      </w:tr>
      <w:tr w:rsidR="004D2A9B" w:rsidRPr="00BE2F11" w:rsidTr="00232464">
        <w:trPr>
          <w:trHeight w:val="370"/>
        </w:trPr>
        <w:tc>
          <w:tcPr>
            <w:tcW w:w="38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F11" w:rsidRPr="00BE2F11" w:rsidRDefault="00BE2F11" w:rsidP="00BE2F11">
            <w:pPr>
              <w:spacing w:after="0" w:line="240" w:lineRule="auto"/>
              <w:rPr>
                <w:rFonts w:ascii="Times New Roman" w:hAnsi="Times New Roman"/>
                <w:b/>
                <w:bCs/>
                <w:color w:val="000000"/>
                <w:sz w:val="24"/>
                <w:szCs w:val="24"/>
              </w:rPr>
            </w:pPr>
            <w:r w:rsidRPr="00BE2F11">
              <w:rPr>
                <w:rFonts w:ascii="Times New Roman" w:hAnsi="Times New Roman"/>
                <w:b/>
                <w:bCs/>
                <w:color w:val="000000"/>
                <w:sz w:val="24"/>
                <w:szCs w:val="24"/>
              </w:rPr>
              <w:t>ВСЕГО, в т.ч.:</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b/>
                <w:bCs/>
                <w:sz w:val="24"/>
                <w:szCs w:val="24"/>
              </w:rPr>
            </w:pPr>
            <w:r w:rsidRPr="00BE2F11">
              <w:rPr>
                <w:rFonts w:ascii="Times New Roman" w:hAnsi="Times New Roman"/>
                <w:b/>
                <w:bCs/>
                <w:sz w:val="24"/>
                <w:szCs w:val="24"/>
              </w:rPr>
              <w:t>27</w:t>
            </w:r>
            <w:r w:rsidR="00F84AB2">
              <w:rPr>
                <w:rFonts w:ascii="Times New Roman" w:hAnsi="Times New Roman"/>
                <w:b/>
                <w:bCs/>
                <w:sz w:val="24"/>
                <w:szCs w:val="24"/>
              </w:rPr>
              <w:t xml:space="preserve"> </w:t>
            </w:r>
            <w:r w:rsidRPr="00BE2F11">
              <w:rPr>
                <w:rFonts w:ascii="Times New Roman" w:hAnsi="Times New Roman"/>
                <w:b/>
                <w:bCs/>
                <w:sz w:val="24"/>
                <w:szCs w:val="24"/>
              </w:rPr>
              <w:t>419</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b/>
                <w:bCs/>
                <w:sz w:val="24"/>
                <w:szCs w:val="24"/>
              </w:rPr>
            </w:pPr>
            <w:r w:rsidRPr="00BE2F11">
              <w:rPr>
                <w:rFonts w:ascii="Times New Roman" w:hAnsi="Times New Roman"/>
                <w:b/>
                <w:bCs/>
                <w:sz w:val="24"/>
                <w:szCs w:val="24"/>
              </w:rPr>
              <w:t>22</w:t>
            </w:r>
            <w:r w:rsidR="00F84AB2">
              <w:rPr>
                <w:rFonts w:ascii="Times New Roman" w:hAnsi="Times New Roman"/>
                <w:b/>
                <w:bCs/>
                <w:sz w:val="24"/>
                <w:szCs w:val="24"/>
              </w:rPr>
              <w:t xml:space="preserve"> </w:t>
            </w:r>
            <w:r w:rsidRPr="00BE2F11">
              <w:rPr>
                <w:rFonts w:ascii="Times New Roman" w:hAnsi="Times New Roman"/>
                <w:b/>
                <w:bCs/>
                <w:sz w:val="24"/>
                <w:szCs w:val="24"/>
              </w:rPr>
              <w:t>201</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b/>
                <w:bCs/>
                <w:sz w:val="24"/>
                <w:szCs w:val="24"/>
              </w:rPr>
            </w:pPr>
            <w:r w:rsidRPr="00BE2F11">
              <w:rPr>
                <w:rFonts w:ascii="Times New Roman" w:hAnsi="Times New Roman"/>
                <w:b/>
                <w:bCs/>
                <w:sz w:val="24"/>
                <w:szCs w:val="24"/>
              </w:rPr>
              <w:t>22</w:t>
            </w:r>
            <w:r w:rsidR="00F84AB2">
              <w:rPr>
                <w:rFonts w:ascii="Times New Roman" w:hAnsi="Times New Roman"/>
                <w:b/>
                <w:bCs/>
                <w:sz w:val="24"/>
                <w:szCs w:val="24"/>
              </w:rPr>
              <w:t xml:space="preserve"> </w:t>
            </w:r>
            <w:r w:rsidRPr="00BE2F11">
              <w:rPr>
                <w:rFonts w:ascii="Times New Roman" w:hAnsi="Times New Roman"/>
                <w:b/>
                <w:bCs/>
                <w:sz w:val="24"/>
                <w:szCs w:val="24"/>
              </w:rPr>
              <w:t>114</w:t>
            </w:r>
          </w:p>
        </w:tc>
      </w:tr>
      <w:tr w:rsidR="004D2A9B" w:rsidRPr="00BE2F11" w:rsidTr="00232464">
        <w:trPr>
          <w:trHeight w:val="33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F11" w:rsidRPr="00BE2F11"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план закупок</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5</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148</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5</w:t>
            </w:r>
            <w:r w:rsidR="00F84AB2">
              <w:rPr>
                <w:rFonts w:ascii="Times New Roman" w:hAnsi="Times New Roman"/>
                <w:sz w:val="24"/>
                <w:szCs w:val="24"/>
              </w:rPr>
              <w:t xml:space="preserve"> </w:t>
            </w:r>
            <w:r w:rsidRPr="00BE2F11">
              <w:rPr>
                <w:rFonts w:ascii="Times New Roman" w:hAnsi="Times New Roman"/>
                <w:sz w:val="24"/>
                <w:szCs w:val="24"/>
              </w:rPr>
              <w:t>952</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4</w:t>
            </w:r>
            <w:r w:rsidR="00F84AB2">
              <w:rPr>
                <w:rFonts w:ascii="Times New Roman" w:hAnsi="Times New Roman"/>
                <w:sz w:val="24"/>
                <w:szCs w:val="24"/>
              </w:rPr>
              <w:t xml:space="preserve"> </w:t>
            </w:r>
            <w:r w:rsidRPr="00BE2F11">
              <w:rPr>
                <w:rFonts w:ascii="Times New Roman" w:hAnsi="Times New Roman"/>
                <w:sz w:val="24"/>
                <w:szCs w:val="24"/>
              </w:rPr>
              <w:t>776</w:t>
            </w:r>
          </w:p>
        </w:tc>
      </w:tr>
      <w:tr w:rsidR="004D2A9B" w:rsidRPr="00BE2F11" w:rsidTr="00232464">
        <w:trPr>
          <w:trHeight w:val="281"/>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F11" w:rsidRPr="00BE2F11"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план-график закупок</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5</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243</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5</w:t>
            </w:r>
            <w:r w:rsidR="00F84AB2">
              <w:rPr>
                <w:rFonts w:ascii="Times New Roman" w:hAnsi="Times New Roman"/>
                <w:sz w:val="24"/>
                <w:szCs w:val="24"/>
              </w:rPr>
              <w:t xml:space="preserve"> </w:t>
            </w:r>
            <w:r w:rsidRPr="00BE2F11">
              <w:rPr>
                <w:rFonts w:ascii="Times New Roman" w:hAnsi="Times New Roman"/>
                <w:sz w:val="24"/>
                <w:szCs w:val="24"/>
              </w:rPr>
              <w:t>762</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4</w:t>
            </w:r>
            <w:r w:rsidR="00F84AB2">
              <w:rPr>
                <w:rFonts w:ascii="Times New Roman" w:hAnsi="Times New Roman"/>
                <w:sz w:val="24"/>
                <w:szCs w:val="24"/>
              </w:rPr>
              <w:t xml:space="preserve"> </w:t>
            </w:r>
            <w:r w:rsidRPr="00BE2F11">
              <w:rPr>
                <w:rFonts w:ascii="Times New Roman" w:hAnsi="Times New Roman"/>
                <w:sz w:val="24"/>
                <w:szCs w:val="24"/>
              </w:rPr>
              <w:t>231</w:t>
            </w:r>
          </w:p>
        </w:tc>
      </w:tr>
      <w:tr w:rsidR="004D2A9B" w:rsidRPr="00BE2F11" w:rsidTr="00232464">
        <w:trPr>
          <w:trHeight w:val="28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F11" w:rsidRPr="00BE2F11"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извещения и документация</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2</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041</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2</w:t>
            </w:r>
            <w:r w:rsidR="00F84AB2">
              <w:rPr>
                <w:rFonts w:ascii="Times New Roman" w:hAnsi="Times New Roman"/>
                <w:sz w:val="24"/>
                <w:szCs w:val="24"/>
              </w:rPr>
              <w:t xml:space="preserve"> </w:t>
            </w:r>
            <w:r w:rsidRPr="00BE2F11">
              <w:rPr>
                <w:rFonts w:ascii="Times New Roman" w:hAnsi="Times New Roman"/>
                <w:sz w:val="24"/>
                <w:szCs w:val="24"/>
              </w:rPr>
              <w:t>734</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2</w:t>
            </w:r>
            <w:r w:rsidR="00F84AB2">
              <w:rPr>
                <w:rFonts w:ascii="Times New Roman" w:hAnsi="Times New Roman"/>
                <w:sz w:val="24"/>
                <w:szCs w:val="24"/>
              </w:rPr>
              <w:t xml:space="preserve"> </w:t>
            </w:r>
            <w:r w:rsidRPr="00BE2F11">
              <w:rPr>
                <w:rFonts w:ascii="Times New Roman" w:hAnsi="Times New Roman"/>
                <w:sz w:val="24"/>
                <w:szCs w:val="24"/>
              </w:rPr>
              <w:t>286</w:t>
            </w:r>
          </w:p>
        </w:tc>
      </w:tr>
      <w:tr w:rsidR="004D2A9B" w:rsidRPr="00BE2F11" w:rsidTr="00232464">
        <w:trPr>
          <w:trHeight w:val="263"/>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C25"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 xml:space="preserve">протоколы </w:t>
            </w:r>
            <w:r w:rsidR="00992C25">
              <w:rPr>
                <w:rFonts w:ascii="Times New Roman" w:hAnsi="Times New Roman"/>
                <w:i/>
                <w:iCs/>
                <w:color w:val="000000"/>
                <w:sz w:val="24"/>
                <w:szCs w:val="24"/>
              </w:rPr>
              <w:t>определения поставщика,</w:t>
            </w:r>
            <w:r w:rsidR="00232464">
              <w:rPr>
                <w:rFonts w:ascii="Times New Roman" w:hAnsi="Times New Roman"/>
                <w:i/>
                <w:iCs/>
                <w:color w:val="000000"/>
                <w:sz w:val="24"/>
                <w:szCs w:val="24"/>
              </w:rPr>
              <w:t xml:space="preserve"> </w:t>
            </w:r>
            <w:r w:rsidR="00992C25">
              <w:rPr>
                <w:rFonts w:ascii="Times New Roman" w:hAnsi="Times New Roman"/>
                <w:i/>
                <w:iCs/>
                <w:color w:val="000000"/>
                <w:sz w:val="24"/>
                <w:szCs w:val="24"/>
              </w:rPr>
              <w:t>подрядчика,</w:t>
            </w:r>
          </w:p>
          <w:p w:rsidR="00BE2F11" w:rsidRPr="00BE2F11" w:rsidRDefault="00992C25" w:rsidP="004D2A9B">
            <w:pPr>
              <w:spacing w:after="0" w:line="240" w:lineRule="auto"/>
              <w:rPr>
                <w:rFonts w:ascii="Times New Roman" w:hAnsi="Times New Roman"/>
                <w:i/>
                <w:iCs/>
                <w:color w:val="000000"/>
                <w:sz w:val="24"/>
                <w:szCs w:val="24"/>
              </w:rPr>
            </w:pPr>
            <w:r>
              <w:rPr>
                <w:rFonts w:ascii="Times New Roman" w:hAnsi="Times New Roman"/>
                <w:i/>
                <w:iCs/>
                <w:color w:val="000000"/>
                <w:sz w:val="24"/>
                <w:szCs w:val="24"/>
              </w:rPr>
              <w:t>исполнителя</w:t>
            </w:r>
            <w:r w:rsidR="00232464">
              <w:rPr>
                <w:rFonts w:ascii="Times New Roman" w:hAnsi="Times New Roman"/>
                <w:i/>
                <w:iCs/>
                <w:color w:val="000000"/>
                <w:sz w:val="24"/>
                <w:szCs w:val="24"/>
              </w:rPr>
              <w:t xml:space="preserve"> </w:t>
            </w:r>
            <w:r>
              <w:rPr>
                <w:rFonts w:ascii="Times New Roman" w:hAnsi="Times New Roman"/>
                <w:i/>
                <w:iCs/>
                <w:color w:val="000000"/>
                <w:sz w:val="24"/>
                <w:szCs w:val="24"/>
              </w:rPr>
              <w:t>(</w:t>
            </w:r>
            <w:r w:rsidR="00BE2F11" w:rsidRPr="00BE2F11">
              <w:rPr>
                <w:rFonts w:ascii="Times New Roman" w:hAnsi="Times New Roman"/>
                <w:i/>
                <w:iCs/>
                <w:color w:val="000000"/>
                <w:sz w:val="24"/>
                <w:szCs w:val="24"/>
              </w:rPr>
              <w:t>ОППИ</w:t>
            </w:r>
            <w:r w:rsidR="00232464">
              <w:rPr>
                <w:rFonts w:ascii="Times New Roman" w:hAnsi="Times New Roman"/>
                <w:i/>
                <w:iCs/>
                <w:color w:val="000000"/>
                <w:sz w:val="24"/>
                <w:szCs w:val="24"/>
              </w:rPr>
              <w:t>)</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1</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064</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716</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 </w:t>
            </w:r>
          </w:p>
        </w:tc>
      </w:tr>
      <w:tr w:rsidR="004D2A9B" w:rsidRPr="00BE2F11" w:rsidTr="00232464">
        <w:trPr>
          <w:trHeight w:val="268"/>
        </w:trPr>
        <w:tc>
          <w:tcPr>
            <w:tcW w:w="38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E2F11" w:rsidRPr="00BE2F11"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 xml:space="preserve"> проекты контрактов</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sz w:val="24"/>
                <w:szCs w:val="24"/>
              </w:rPr>
            </w:pPr>
            <w:r w:rsidRPr="00BE2F11">
              <w:rPr>
                <w:rFonts w:ascii="Times New Roman" w:hAnsi="Times New Roman"/>
                <w:sz w:val="24"/>
                <w:szCs w:val="24"/>
              </w:rPr>
              <w:t>3</w:t>
            </w:r>
            <w:r w:rsidR="00F84AB2">
              <w:rPr>
                <w:rFonts w:ascii="Times New Roman" w:hAnsi="Times New Roman"/>
                <w:sz w:val="24"/>
                <w:szCs w:val="24"/>
              </w:rPr>
              <w:t xml:space="preserve"> </w:t>
            </w:r>
            <w:r w:rsidRPr="00BE2F11">
              <w:rPr>
                <w:rFonts w:ascii="Times New Roman" w:hAnsi="Times New Roman"/>
                <w:sz w:val="24"/>
                <w:szCs w:val="24"/>
              </w:rPr>
              <w:t>775</w:t>
            </w:r>
          </w:p>
        </w:tc>
      </w:tr>
      <w:tr w:rsidR="004D2A9B" w:rsidRPr="00BE2F11" w:rsidTr="00232464">
        <w:trPr>
          <w:trHeight w:val="39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F11" w:rsidRPr="00BE2F11" w:rsidRDefault="00BE2F11" w:rsidP="004D2A9B">
            <w:pPr>
              <w:spacing w:after="0" w:line="240" w:lineRule="auto"/>
              <w:rPr>
                <w:rFonts w:ascii="Times New Roman" w:hAnsi="Times New Roman"/>
                <w:i/>
                <w:iCs/>
                <w:color w:val="000000"/>
                <w:sz w:val="24"/>
                <w:szCs w:val="24"/>
              </w:rPr>
            </w:pPr>
            <w:r w:rsidRPr="00BE2F11">
              <w:rPr>
                <w:rFonts w:ascii="Times New Roman" w:hAnsi="Times New Roman"/>
                <w:i/>
                <w:iCs/>
                <w:color w:val="000000"/>
                <w:sz w:val="24"/>
                <w:szCs w:val="24"/>
              </w:rPr>
              <w:t xml:space="preserve"> информация о контрактах</w:t>
            </w:r>
          </w:p>
        </w:tc>
        <w:tc>
          <w:tcPr>
            <w:tcW w:w="1842"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13</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923</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7</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027</w:t>
            </w:r>
          </w:p>
        </w:tc>
        <w:tc>
          <w:tcPr>
            <w:tcW w:w="1843" w:type="dxa"/>
            <w:tcBorders>
              <w:top w:val="nil"/>
              <w:left w:val="nil"/>
              <w:bottom w:val="single" w:sz="4" w:space="0" w:color="auto"/>
              <w:right w:val="single" w:sz="4" w:space="0" w:color="auto"/>
            </w:tcBorders>
            <w:shd w:val="clear" w:color="auto" w:fill="auto"/>
            <w:noWrap/>
            <w:vAlign w:val="center"/>
            <w:hideMark/>
          </w:tcPr>
          <w:p w:rsidR="00BE2F11" w:rsidRPr="00BE2F11" w:rsidRDefault="00BE2F11" w:rsidP="00BE2F11">
            <w:pPr>
              <w:spacing w:after="0" w:line="240" w:lineRule="auto"/>
              <w:jc w:val="center"/>
              <w:rPr>
                <w:rFonts w:ascii="Times New Roman" w:hAnsi="Times New Roman"/>
                <w:color w:val="000000"/>
                <w:sz w:val="24"/>
                <w:szCs w:val="24"/>
              </w:rPr>
            </w:pPr>
            <w:r w:rsidRPr="00BE2F11">
              <w:rPr>
                <w:rFonts w:ascii="Times New Roman" w:hAnsi="Times New Roman"/>
                <w:color w:val="000000"/>
                <w:sz w:val="24"/>
                <w:szCs w:val="24"/>
              </w:rPr>
              <w:t>7</w:t>
            </w:r>
            <w:r w:rsidR="00F84AB2">
              <w:rPr>
                <w:rFonts w:ascii="Times New Roman" w:hAnsi="Times New Roman"/>
                <w:color w:val="000000"/>
                <w:sz w:val="24"/>
                <w:szCs w:val="24"/>
              </w:rPr>
              <w:t xml:space="preserve"> </w:t>
            </w:r>
            <w:r w:rsidRPr="00BE2F11">
              <w:rPr>
                <w:rFonts w:ascii="Times New Roman" w:hAnsi="Times New Roman"/>
                <w:color w:val="000000"/>
                <w:sz w:val="24"/>
                <w:szCs w:val="24"/>
              </w:rPr>
              <w:t>046</w:t>
            </w:r>
          </w:p>
        </w:tc>
      </w:tr>
    </w:tbl>
    <w:p w:rsidR="00BE2F11" w:rsidRDefault="00BE2F11" w:rsidP="003E44FD">
      <w:pPr>
        <w:autoSpaceDE w:val="0"/>
        <w:autoSpaceDN w:val="0"/>
        <w:adjustRightInd w:val="0"/>
        <w:spacing w:line="240" w:lineRule="auto"/>
        <w:ind w:firstLine="708"/>
        <w:contextualSpacing/>
        <w:jc w:val="both"/>
        <w:rPr>
          <w:rFonts w:ascii="Times New Roman" w:hAnsi="Times New Roman"/>
          <w:b/>
          <w:noProof/>
          <w:sz w:val="28"/>
          <w:szCs w:val="28"/>
        </w:rPr>
      </w:pPr>
    </w:p>
    <w:p w:rsidR="004D2A9B" w:rsidRDefault="00E83FA2" w:rsidP="004D2A9B">
      <w:pPr>
        <w:spacing w:after="0" w:line="240" w:lineRule="auto"/>
        <w:ind w:firstLine="851"/>
        <w:jc w:val="both"/>
        <w:rPr>
          <w:rFonts w:ascii="Times New Roman" w:hAnsi="Times New Roman"/>
          <w:sz w:val="28"/>
          <w:szCs w:val="28"/>
        </w:rPr>
      </w:pPr>
      <w:r>
        <w:rPr>
          <w:rFonts w:ascii="Times New Roman" w:hAnsi="Times New Roman"/>
          <w:b/>
          <w:sz w:val="28"/>
          <w:szCs w:val="28"/>
        </w:rPr>
        <w:t>9</w:t>
      </w:r>
      <w:r w:rsidR="00F865B9" w:rsidRPr="00F865B9">
        <w:rPr>
          <w:rFonts w:ascii="Times New Roman" w:hAnsi="Times New Roman"/>
          <w:b/>
          <w:sz w:val="28"/>
          <w:szCs w:val="28"/>
        </w:rPr>
        <w:t>.3.</w:t>
      </w:r>
      <w:r w:rsidR="00F865B9">
        <w:rPr>
          <w:rFonts w:ascii="Times New Roman" w:hAnsi="Times New Roman"/>
          <w:sz w:val="28"/>
          <w:szCs w:val="28"/>
        </w:rPr>
        <w:t xml:space="preserve"> </w:t>
      </w:r>
      <w:r w:rsidR="004D2A9B" w:rsidRPr="004E08C7">
        <w:rPr>
          <w:rFonts w:ascii="Times New Roman" w:hAnsi="Times New Roman"/>
          <w:sz w:val="28"/>
          <w:szCs w:val="28"/>
        </w:rPr>
        <w:t>Комитетом по финансам администрации муниципального образования «Город Саратов» как органом внутреннего муниципального финансового контроля за</w:t>
      </w:r>
      <w:r w:rsidR="004D2A9B">
        <w:rPr>
          <w:rFonts w:ascii="Times New Roman" w:hAnsi="Times New Roman"/>
          <w:sz w:val="28"/>
          <w:szCs w:val="28"/>
        </w:rPr>
        <w:t xml:space="preserve"> 2019 год проведено 44 контрольных мероприятий из них: </w:t>
      </w:r>
      <w:r w:rsidR="004D2A9B" w:rsidRPr="004E08C7">
        <w:rPr>
          <w:rFonts w:ascii="Times New Roman" w:hAnsi="Times New Roman"/>
          <w:sz w:val="28"/>
          <w:szCs w:val="28"/>
        </w:rPr>
        <w:t xml:space="preserve">в сфере бюджетных правоотношений проведено </w:t>
      </w:r>
      <w:r w:rsidR="004D2A9B">
        <w:rPr>
          <w:rFonts w:ascii="Times New Roman" w:hAnsi="Times New Roman"/>
          <w:sz w:val="28"/>
          <w:szCs w:val="28"/>
        </w:rPr>
        <w:t>37</w:t>
      </w:r>
      <w:r w:rsidR="004D2A9B" w:rsidRPr="004E08C7">
        <w:rPr>
          <w:rFonts w:ascii="Times New Roman" w:hAnsi="Times New Roman"/>
          <w:sz w:val="28"/>
          <w:szCs w:val="28"/>
        </w:rPr>
        <w:t xml:space="preserve"> контрольн</w:t>
      </w:r>
      <w:r w:rsidR="004D2A9B">
        <w:rPr>
          <w:rFonts w:ascii="Times New Roman" w:hAnsi="Times New Roman"/>
          <w:sz w:val="28"/>
          <w:szCs w:val="28"/>
        </w:rPr>
        <w:t>ых</w:t>
      </w:r>
      <w:r w:rsidR="004D2A9B" w:rsidRPr="004E08C7">
        <w:rPr>
          <w:rFonts w:ascii="Times New Roman" w:hAnsi="Times New Roman"/>
          <w:sz w:val="28"/>
          <w:szCs w:val="28"/>
        </w:rPr>
        <w:t xml:space="preserve"> мероприяти</w:t>
      </w:r>
      <w:r w:rsidR="004D2A9B">
        <w:rPr>
          <w:rFonts w:ascii="Times New Roman" w:hAnsi="Times New Roman"/>
          <w:sz w:val="28"/>
          <w:szCs w:val="28"/>
        </w:rPr>
        <w:t>й, в том числе встречных 31, в сфере закупок 7 контрольных мероприятий, в том числе 5 внеплановых проверок.</w:t>
      </w:r>
    </w:p>
    <w:p w:rsidR="004D2A9B" w:rsidRDefault="004D2A9B" w:rsidP="004D2A9B">
      <w:pPr>
        <w:spacing w:after="0" w:line="240" w:lineRule="auto"/>
        <w:ind w:firstLine="851"/>
        <w:jc w:val="both"/>
        <w:rPr>
          <w:rFonts w:ascii="Times New Roman" w:hAnsi="Times New Roman"/>
          <w:sz w:val="28"/>
          <w:szCs w:val="28"/>
        </w:rPr>
      </w:pPr>
    </w:p>
    <w:p w:rsidR="004D2A9B" w:rsidRPr="00824CFF"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8"/>
          <w:szCs w:val="28"/>
        </w:rPr>
        <w:t xml:space="preserve">Таблица </w:t>
      </w:r>
      <w:r w:rsidR="00F84AB2">
        <w:rPr>
          <w:rFonts w:ascii="Times New Roman" w:hAnsi="Times New Roman"/>
          <w:b/>
          <w:sz w:val="28"/>
          <w:szCs w:val="28"/>
        </w:rPr>
        <w:t>5</w:t>
      </w:r>
      <w:r w:rsidRPr="004D2A9B">
        <w:rPr>
          <w:rFonts w:ascii="Times New Roman" w:hAnsi="Times New Roman"/>
          <w:b/>
          <w:sz w:val="28"/>
          <w:szCs w:val="28"/>
        </w:rPr>
        <w:t>.</w:t>
      </w:r>
      <w:r>
        <w:rPr>
          <w:rFonts w:ascii="Times New Roman" w:hAnsi="Times New Roman"/>
          <w:sz w:val="28"/>
          <w:szCs w:val="28"/>
        </w:rPr>
        <w:t xml:space="preserve"> </w:t>
      </w:r>
      <w:r w:rsidRPr="004D2A9B">
        <w:rPr>
          <w:rFonts w:ascii="Times New Roman" w:hAnsi="Times New Roman"/>
          <w:b/>
          <w:sz w:val="28"/>
          <w:szCs w:val="28"/>
        </w:rPr>
        <w:t>Информация по проверкам органа внутреннего муниципального финансового контроля за 2015-2019 годы</w:t>
      </w:r>
    </w:p>
    <w:p w:rsidR="004D2A9B" w:rsidRDefault="004D2A9B" w:rsidP="004D2A9B">
      <w:pPr>
        <w:spacing w:after="0" w:line="240" w:lineRule="auto"/>
        <w:ind w:firstLine="851"/>
        <w:jc w:val="both"/>
        <w:rPr>
          <w:rFonts w:ascii="Times New Roman" w:hAnsi="Times New Roman"/>
          <w:sz w:val="28"/>
          <w:szCs w:val="28"/>
        </w:rPr>
      </w:pPr>
    </w:p>
    <w:tbl>
      <w:tblPr>
        <w:tblStyle w:val="aff0"/>
        <w:tblW w:w="0" w:type="auto"/>
        <w:tblInd w:w="108" w:type="dxa"/>
        <w:tblLayout w:type="fixed"/>
        <w:tblLook w:val="04A0"/>
      </w:tblPr>
      <w:tblGrid>
        <w:gridCol w:w="3686"/>
        <w:gridCol w:w="1134"/>
        <w:gridCol w:w="1559"/>
        <w:gridCol w:w="1134"/>
        <w:gridCol w:w="992"/>
        <w:gridCol w:w="851"/>
      </w:tblGrid>
      <w:tr w:rsidR="004D2A9B" w:rsidTr="004D2A9B">
        <w:tc>
          <w:tcPr>
            <w:tcW w:w="3686" w:type="dxa"/>
          </w:tcPr>
          <w:p w:rsidR="004D2A9B" w:rsidRPr="004D2A9B" w:rsidRDefault="004D2A9B" w:rsidP="004D2A9B">
            <w:pPr>
              <w:spacing w:after="0" w:line="240" w:lineRule="auto"/>
              <w:rPr>
                <w:rFonts w:ascii="Times New Roman" w:hAnsi="Times New Roman"/>
                <w:b/>
                <w:sz w:val="24"/>
                <w:szCs w:val="24"/>
              </w:rPr>
            </w:pPr>
            <w:r w:rsidRPr="004D2A9B">
              <w:rPr>
                <w:rFonts w:ascii="Times New Roman" w:hAnsi="Times New Roman"/>
                <w:b/>
                <w:sz w:val="24"/>
                <w:szCs w:val="24"/>
              </w:rPr>
              <w:t>Показатель</w:t>
            </w:r>
          </w:p>
        </w:tc>
        <w:tc>
          <w:tcPr>
            <w:tcW w:w="1134" w:type="dxa"/>
          </w:tcPr>
          <w:p w:rsidR="004D2A9B" w:rsidRPr="004D2A9B"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4"/>
                <w:szCs w:val="24"/>
              </w:rPr>
              <w:t>2015</w:t>
            </w:r>
          </w:p>
        </w:tc>
        <w:tc>
          <w:tcPr>
            <w:tcW w:w="1559" w:type="dxa"/>
          </w:tcPr>
          <w:p w:rsidR="004D2A9B" w:rsidRPr="004D2A9B"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4"/>
                <w:szCs w:val="24"/>
              </w:rPr>
              <w:t>2016</w:t>
            </w:r>
          </w:p>
        </w:tc>
        <w:tc>
          <w:tcPr>
            <w:tcW w:w="1134" w:type="dxa"/>
          </w:tcPr>
          <w:p w:rsidR="004D2A9B" w:rsidRPr="004D2A9B"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4"/>
                <w:szCs w:val="24"/>
              </w:rPr>
              <w:t>2017</w:t>
            </w:r>
          </w:p>
        </w:tc>
        <w:tc>
          <w:tcPr>
            <w:tcW w:w="992" w:type="dxa"/>
          </w:tcPr>
          <w:p w:rsidR="004D2A9B" w:rsidRPr="004D2A9B"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4"/>
                <w:szCs w:val="24"/>
              </w:rPr>
              <w:t>2018</w:t>
            </w:r>
          </w:p>
        </w:tc>
        <w:tc>
          <w:tcPr>
            <w:tcW w:w="851" w:type="dxa"/>
          </w:tcPr>
          <w:p w:rsidR="004D2A9B" w:rsidRPr="004D2A9B" w:rsidRDefault="004D2A9B" w:rsidP="004D2A9B">
            <w:pPr>
              <w:spacing w:after="0" w:line="240" w:lineRule="auto"/>
              <w:jc w:val="center"/>
              <w:rPr>
                <w:rFonts w:ascii="Times New Roman" w:hAnsi="Times New Roman"/>
                <w:b/>
                <w:sz w:val="24"/>
                <w:szCs w:val="24"/>
              </w:rPr>
            </w:pPr>
            <w:r w:rsidRPr="004D2A9B">
              <w:rPr>
                <w:rFonts w:ascii="Times New Roman" w:hAnsi="Times New Roman"/>
                <w:b/>
                <w:sz w:val="24"/>
                <w:szCs w:val="24"/>
              </w:rPr>
              <w:t>2019</w:t>
            </w:r>
          </w:p>
        </w:tc>
      </w:tr>
      <w:tr w:rsidR="004D2A9B" w:rsidTr="004D2A9B">
        <w:trPr>
          <w:trHeight w:val="399"/>
        </w:trPr>
        <w:tc>
          <w:tcPr>
            <w:tcW w:w="3686" w:type="dxa"/>
          </w:tcPr>
          <w:p w:rsidR="004D2A9B" w:rsidRPr="004D2A9B" w:rsidRDefault="004D2A9B" w:rsidP="004D2A9B">
            <w:pPr>
              <w:spacing w:after="0" w:line="240" w:lineRule="auto"/>
              <w:rPr>
                <w:rFonts w:ascii="Times New Roman" w:hAnsi="Times New Roman"/>
                <w:b/>
                <w:sz w:val="24"/>
                <w:szCs w:val="24"/>
              </w:rPr>
            </w:pPr>
            <w:r w:rsidRPr="004D2A9B">
              <w:rPr>
                <w:rFonts w:ascii="Times New Roman" w:hAnsi="Times New Roman"/>
                <w:b/>
                <w:sz w:val="24"/>
                <w:szCs w:val="24"/>
              </w:rPr>
              <w:t>Всего проверок (шт.), в т.ч.</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79</w:t>
            </w:r>
          </w:p>
        </w:tc>
        <w:tc>
          <w:tcPr>
            <w:tcW w:w="1559"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220</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16</w:t>
            </w:r>
          </w:p>
        </w:tc>
        <w:tc>
          <w:tcPr>
            <w:tcW w:w="992"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114</w:t>
            </w:r>
          </w:p>
        </w:tc>
        <w:tc>
          <w:tcPr>
            <w:tcW w:w="851"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44</w:t>
            </w:r>
          </w:p>
        </w:tc>
      </w:tr>
      <w:tr w:rsidR="004D2A9B" w:rsidRPr="004D2A9B" w:rsidTr="004D2A9B">
        <w:trPr>
          <w:trHeight w:val="547"/>
        </w:trPr>
        <w:tc>
          <w:tcPr>
            <w:tcW w:w="3686" w:type="dxa"/>
          </w:tcPr>
          <w:p w:rsidR="004D2A9B" w:rsidRPr="004D2A9B" w:rsidRDefault="004D2A9B" w:rsidP="004D2A9B">
            <w:pPr>
              <w:spacing w:after="0" w:line="240" w:lineRule="auto"/>
              <w:rPr>
                <w:rFonts w:ascii="Times New Roman" w:hAnsi="Times New Roman"/>
                <w:i/>
                <w:sz w:val="24"/>
                <w:szCs w:val="24"/>
              </w:rPr>
            </w:pPr>
            <w:r w:rsidRPr="004D2A9B">
              <w:rPr>
                <w:rFonts w:ascii="Times New Roman" w:hAnsi="Times New Roman"/>
                <w:i/>
                <w:sz w:val="24"/>
                <w:szCs w:val="24"/>
              </w:rPr>
              <w:t>в сфере бюджетных правоотношений (шт.)</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76</w:t>
            </w:r>
          </w:p>
        </w:tc>
        <w:tc>
          <w:tcPr>
            <w:tcW w:w="1559"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220</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6</w:t>
            </w:r>
          </w:p>
        </w:tc>
        <w:tc>
          <w:tcPr>
            <w:tcW w:w="992"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80</w:t>
            </w:r>
          </w:p>
        </w:tc>
        <w:tc>
          <w:tcPr>
            <w:tcW w:w="851"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37</w:t>
            </w:r>
          </w:p>
        </w:tc>
      </w:tr>
      <w:tr w:rsidR="004D2A9B" w:rsidRPr="004D2A9B" w:rsidTr="004D2A9B">
        <w:trPr>
          <w:trHeight w:val="537"/>
        </w:trPr>
        <w:tc>
          <w:tcPr>
            <w:tcW w:w="3686" w:type="dxa"/>
          </w:tcPr>
          <w:p w:rsidR="004D2A9B" w:rsidRPr="004D2A9B" w:rsidRDefault="004D2A9B" w:rsidP="004D2A9B">
            <w:pPr>
              <w:spacing w:after="0" w:line="240" w:lineRule="auto"/>
              <w:rPr>
                <w:rFonts w:ascii="Times New Roman" w:hAnsi="Times New Roman"/>
                <w:i/>
                <w:sz w:val="24"/>
                <w:szCs w:val="24"/>
              </w:rPr>
            </w:pPr>
            <w:r w:rsidRPr="004D2A9B">
              <w:rPr>
                <w:rFonts w:ascii="Times New Roman" w:hAnsi="Times New Roman"/>
                <w:i/>
                <w:sz w:val="24"/>
                <w:szCs w:val="24"/>
              </w:rPr>
              <w:t>в сфере закупок (шт.)</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3</w:t>
            </w:r>
          </w:p>
        </w:tc>
        <w:tc>
          <w:tcPr>
            <w:tcW w:w="1559"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не проводились</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10</w:t>
            </w:r>
          </w:p>
        </w:tc>
        <w:tc>
          <w:tcPr>
            <w:tcW w:w="992"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34</w:t>
            </w:r>
          </w:p>
        </w:tc>
        <w:tc>
          <w:tcPr>
            <w:tcW w:w="851"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7</w:t>
            </w:r>
          </w:p>
        </w:tc>
      </w:tr>
      <w:tr w:rsidR="004D2A9B" w:rsidRPr="004D2A9B" w:rsidTr="004D2A9B">
        <w:tc>
          <w:tcPr>
            <w:tcW w:w="3686" w:type="dxa"/>
          </w:tcPr>
          <w:p w:rsidR="004D2A9B" w:rsidRPr="004D2A9B" w:rsidRDefault="004D2A9B" w:rsidP="004D2A9B">
            <w:pPr>
              <w:spacing w:after="0" w:line="240" w:lineRule="auto"/>
              <w:rPr>
                <w:rFonts w:ascii="Times New Roman" w:hAnsi="Times New Roman"/>
                <w:i/>
                <w:sz w:val="24"/>
                <w:szCs w:val="24"/>
              </w:rPr>
            </w:pPr>
            <w:r w:rsidRPr="004D2A9B">
              <w:rPr>
                <w:rFonts w:ascii="Times New Roman" w:hAnsi="Times New Roman"/>
                <w:i/>
                <w:sz w:val="24"/>
                <w:szCs w:val="24"/>
              </w:rPr>
              <w:t>установлено нарушений на сумму (млн.руб.)</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31,7</w:t>
            </w:r>
          </w:p>
        </w:tc>
        <w:tc>
          <w:tcPr>
            <w:tcW w:w="1559"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99,8</w:t>
            </w:r>
          </w:p>
        </w:tc>
        <w:tc>
          <w:tcPr>
            <w:tcW w:w="1134"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57,5</w:t>
            </w:r>
          </w:p>
        </w:tc>
        <w:tc>
          <w:tcPr>
            <w:tcW w:w="992"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206,1</w:t>
            </w:r>
          </w:p>
        </w:tc>
        <w:tc>
          <w:tcPr>
            <w:tcW w:w="851" w:type="dxa"/>
            <w:vAlign w:val="center"/>
          </w:tcPr>
          <w:p w:rsidR="004D2A9B" w:rsidRPr="004D2A9B" w:rsidRDefault="004D2A9B" w:rsidP="004D2A9B">
            <w:pPr>
              <w:spacing w:after="0" w:line="240" w:lineRule="auto"/>
              <w:jc w:val="center"/>
              <w:rPr>
                <w:rFonts w:ascii="Times New Roman" w:hAnsi="Times New Roman"/>
                <w:sz w:val="24"/>
                <w:szCs w:val="24"/>
              </w:rPr>
            </w:pPr>
            <w:r w:rsidRPr="004D2A9B">
              <w:rPr>
                <w:rFonts w:ascii="Times New Roman" w:hAnsi="Times New Roman"/>
                <w:sz w:val="24"/>
                <w:szCs w:val="24"/>
              </w:rPr>
              <w:t>0,3</w:t>
            </w:r>
          </w:p>
        </w:tc>
      </w:tr>
    </w:tbl>
    <w:p w:rsidR="00317BDE" w:rsidRDefault="00317BDE" w:rsidP="004D2A9B">
      <w:pPr>
        <w:spacing w:after="0" w:line="240" w:lineRule="auto"/>
        <w:ind w:firstLine="851"/>
        <w:jc w:val="both"/>
        <w:rPr>
          <w:rFonts w:ascii="Times New Roman" w:hAnsi="Times New Roman"/>
          <w:sz w:val="24"/>
          <w:szCs w:val="24"/>
        </w:rPr>
      </w:pP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Снижение количества проведенных контрольных мероприятий обусловлено вопросами (тематикой) проверок. Соответственно, тема контрольного мероприятия определяет и  количество объектов контроля, подлежащих проверке, а также объем стоимостного выражения выявленных нарушений. </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xml:space="preserve">И наоборот, увеличение количества  проверок при проведении контрольных мероприятий связано с тем, что часто возникает необходимость осуществления встречных проверок в целях получения полной информации о предмете проверки. </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xml:space="preserve">Также, предмет проверки определяет сумму нарушений, поэтому не все выявленные нарушения имеют стоимостное выражение. </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Так, в</w:t>
      </w:r>
      <w:r w:rsidRPr="00FE2E25">
        <w:rPr>
          <w:rFonts w:ascii="Times New Roman" w:hAnsi="Times New Roman"/>
          <w:sz w:val="28"/>
          <w:szCs w:val="28"/>
        </w:rPr>
        <w:t xml:space="preserve"> результате контрольных мероприятий</w:t>
      </w:r>
      <w:r>
        <w:rPr>
          <w:rFonts w:ascii="Times New Roman" w:hAnsi="Times New Roman"/>
          <w:sz w:val="28"/>
          <w:szCs w:val="28"/>
        </w:rPr>
        <w:t>, проведенных</w:t>
      </w:r>
      <w:r w:rsidRPr="00FE2E25">
        <w:rPr>
          <w:rFonts w:ascii="Times New Roman" w:hAnsi="Times New Roman"/>
          <w:sz w:val="28"/>
          <w:szCs w:val="28"/>
        </w:rPr>
        <w:t xml:space="preserve"> </w:t>
      </w:r>
      <w:r>
        <w:rPr>
          <w:rFonts w:ascii="Times New Roman" w:hAnsi="Times New Roman"/>
          <w:sz w:val="28"/>
          <w:szCs w:val="28"/>
        </w:rPr>
        <w:t xml:space="preserve">в 2019 году, </w:t>
      </w:r>
      <w:r w:rsidRPr="00FE2E25">
        <w:rPr>
          <w:rFonts w:ascii="Times New Roman" w:hAnsi="Times New Roman"/>
          <w:sz w:val="28"/>
          <w:szCs w:val="28"/>
        </w:rPr>
        <w:t xml:space="preserve">выявлено нарушений действующего законодательства на сумму </w:t>
      </w:r>
      <w:r>
        <w:rPr>
          <w:rFonts w:ascii="Times New Roman" w:hAnsi="Times New Roman"/>
          <w:sz w:val="28"/>
          <w:szCs w:val="28"/>
        </w:rPr>
        <w:t>0,3 млн. рублей. Снижение суммы выявленных нарушений обусловлено темой контрольных мероприятий, проведенных в 2019 году, (полнота и достоверность отчетности об исполнении муниципального задания; выполнение муниципального задания определяется в процентах).</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В сфере законодательства о контрактной системе установлены нарушения положений ст.ст. 22, 94 Федерального закона «О контрактной системе в сфере закупок товаров, работ, услуг для обеспечения государственных и муниципальных нужд», в том числе:</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документы о приемке не соответствуют условиям договоров;</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57735E">
        <w:rPr>
          <w:rFonts w:ascii="Times New Roman" w:hAnsi="Times New Roman"/>
          <w:sz w:val="28"/>
          <w:szCs w:val="28"/>
        </w:rPr>
        <w:t>экспертиз</w:t>
      </w:r>
      <w:r>
        <w:rPr>
          <w:rFonts w:ascii="Times New Roman" w:hAnsi="Times New Roman"/>
          <w:sz w:val="28"/>
          <w:szCs w:val="28"/>
        </w:rPr>
        <w:t>а</w:t>
      </w:r>
      <w:r w:rsidRPr="0057735E">
        <w:rPr>
          <w:rFonts w:ascii="Times New Roman" w:hAnsi="Times New Roman"/>
          <w:sz w:val="28"/>
          <w:szCs w:val="28"/>
        </w:rPr>
        <w:t xml:space="preserve"> результатов исполнения договор</w:t>
      </w:r>
      <w:r>
        <w:rPr>
          <w:rFonts w:ascii="Times New Roman" w:hAnsi="Times New Roman"/>
          <w:sz w:val="28"/>
          <w:szCs w:val="28"/>
        </w:rPr>
        <w:t>ов</w:t>
      </w:r>
      <w:r w:rsidRPr="0057735E">
        <w:rPr>
          <w:rFonts w:ascii="Times New Roman" w:hAnsi="Times New Roman"/>
          <w:sz w:val="28"/>
          <w:szCs w:val="28"/>
        </w:rPr>
        <w:t xml:space="preserve"> не </w:t>
      </w:r>
      <w:r>
        <w:rPr>
          <w:rFonts w:ascii="Times New Roman" w:hAnsi="Times New Roman"/>
          <w:sz w:val="28"/>
          <w:szCs w:val="28"/>
        </w:rPr>
        <w:t>отражает</w:t>
      </w:r>
      <w:r w:rsidRPr="0057735E">
        <w:rPr>
          <w:rFonts w:ascii="Times New Roman" w:hAnsi="Times New Roman"/>
          <w:sz w:val="28"/>
          <w:szCs w:val="28"/>
        </w:rPr>
        <w:t xml:space="preserve"> </w:t>
      </w:r>
      <w:r>
        <w:rPr>
          <w:rFonts w:ascii="Times New Roman" w:hAnsi="Times New Roman"/>
          <w:sz w:val="28"/>
          <w:szCs w:val="28"/>
        </w:rPr>
        <w:t>фактов несоответствия полученных товаров</w:t>
      </w:r>
      <w:r w:rsidRPr="0057735E">
        <w:rPr>
          <w:rFonts w:ascii="Times New Roman" w:hAnsi="Times New Roman"/>
          <w:sz w:val="28"/>
          <w:szCs w:val="28"/>
        </w:rPr>
        <w:t xml:space="preserve"> условиям</w:t>
      </w:r>
      <w:r>
        <w:rPr>
          <w:rFonts w:ascii="Times New Roman" w:hAnsi="Times New Roman"/>
          <w:sz w:val="28"/>
          <w:szCs w:val="28"/>
        </w:rPr>
        <w:t xml:space="preserve"> договоров;</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поставщикам не направлены требования об уплате штрафов;</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 с нарушениями осуществляется обоснование начальной (максимальной) цены контракта.</w:t>
      </w:r>
    </w:p>
    <w:p w:rsidR="004D2A9B" w:rsidRDefault="004D2A9B" w:rsidP="004D2A9B">
      <w:pPr>
        <w:spacing w:after="0" w:line="240" w:lineRule="auto"/>
        <w:ind w:firstLine="851"/>
        <w:jc w:val="both"/>
        <w:rPr>
          <w:rFonts w:ascii="Times New Roman" w:hAnsi="Times New Roman"/>
          <w:sz w:val="28"/>
          <w:szCs w:val="28"/>
        </w:rPr>
      </w:pPr>
      <w:r>
        <w:rPr>
          <w:rFonts w:ascii="Times New Roman" w:hAnsi="Times New Roman"/>
          <w:sz w:val="28"/>
          <w:szCs w:val="28"/>
        </w:rPr>
        <w:t>В сфере бюджетных правоотношений установлены нарушения порядка распоряжения муниципальным имуществом, что привело</w:t>
      </w:r>
      <w:r w:rsidR="00DB6389">
        <w:rPr>
          <w:rFonts w:ascii="Times New Roman" w:hAnsi="Times New Roman"/>
          <w:sz w:val="28"/>
          <w:szCs w:val="28"/>
        </w:rPr>
        <w:t xml:space="preserve"> к</w:t>
      </w:r>
      <w:r>
        <w:rPr>
          <w:rFonts w:ascii="Times New Roman" w:hAnsi="Times New Roman"/>
          <w:sz w:val="28"/>
          <w:szCs w:val="28"/>
        </w:rPr>
        <w:t xml:space="preserve"> не рациональному и не эффективному использованию имущества образовательных учреждений. Нарушения требований законодательства о бухгалтерском учете в части составления и принятия к учету первичных учетных документов  и порядка учета нематериальных активов. Также в муниципальных образовательных учреждениях установлены факты не выполнения муниципального задания.</w:t>
      </w:r>
    </w:p>
    <w:p w:rsidR="004D2A9B" w:rsidRPr="00F260ED" w:rsidRDefault="004D2A9B" w:rsidP="004D2A9B">
      <w:pPr>
        <w:spacing w:after="0" w:line="240" w:lineRule="auto"/>
        <w:jc w:val="both"/>
        <w:rPr>
          <w:rFonts w:ascii="Times New Roman" w:hAnsi="Times New Roman"/>
          <w:sz w:val="28"/>
          <w:szCs w:val="28"/>
        </w:rPr>
      </w:pPr>
      <w:r>
        <w:rPr>
          <w:rFonts w:ascii="Times New Roman" w:hAnsi="Times New Roman"/>
          <w:sz w:val="28"/>
          <w:szCs w:val="28"/>
        </w:rPr>
        <w:tab/>
      </w:r>
      <w:r w:rsidRPr="00F260ED">
        <w:rPr>
          <w:rFonts w:ascii="Times New Roman" w:hAnsi="Times New Roman"/>
          <w:sz w:val="28"/>
          <w:szCs w:val="28"/>
        </w:rPr>
        <w:t>По итогам контрольных мероприятий выдано 4 предписания и 4 представления, которые исполнены в установленные сроки</w:t>
      </w:r>
      <w:r>
        <w:rPr>
          <w:rFonts w:ascii="Times New Roman" w:hAnsi="Times New Roman"/>
          <w:sz w:val="28"/>
          <w:szCs w:val="28"/>
        </w:rPr>
        <w:t>.</w:t>
      </w:r>
    </w:p>
    <w:p w:rsidR="004D2A9B" w:rsidRDefault="004D2A9B" w:rsidP="004D2A9B">
      <w:pPr>
        <w:spacing w:after="0" w:line="240" w:lineRule="auto"/>
        <w:jc w:val="both"/>
        <w:rPr>
          <w:rFonts w:ascii="Times New Roman" w:hAnsi="Times New Roman"/>
          <w:sz w:val="28"/>
          <w:szCs w:val="28"/>
        </w:rPr>
      </w:pPr>
      <w:r>
        <w:rPr>
          <w:rFonts w:ascii="Times New Roman" w:hAnsi="Times New Roman"/>
          <w:sz w:val="28"/>
          <w:szCs w:val="28"/>
        </w:rPr>
        <w:tab/>
        <w:t>По итогам проведенных, в 2019 году контрольных мероприятий, два должностных лица привлечены к административной о</w:t>
      </w:r>
      <w:r w:rsidRPr="00020E59">
        <w:rPr>
          <w:rFonts w:ascii="Times New Roman" w:hAnsi="Times New Roman"/>
          <w:sz w:val="28"/>
          <w:szCs w:val="28"/>
        </w:rPr>
        <w:t>тветственност</w:t>
      </w:r>
      <w:r>
        <w:rPr>
          <w:rFonts w:ascii="Times New Roman" w:hAnsi="Times New Roman"/>
          <w:sz w:val="28"/>
          <w:szCs w:val="28"/>
        </w:rPr>
        <w:t>и</w:t>
      </w:r>
      <w:r w:rsidRPr="00020E59">
        <w:rPr>
          <w:rFonts w:ascii="Times New Roman" w:hAnsi="Times New Roman"/>
          <w:sz w:val="28"/>
          <w:szCs w:val="28"/>
        </w:rPr>
        <w:t xml:space="preserve"> </w:t>
      </w:r>
      <w:r>
        <w:rPr>
          <w:rFonts w:ascii="Times New Roman" w:hAnsi="Times New Roman"/>
          <w:sz w:val="28"/>
          <w:szCs w:val="28"/>
        </w:rPr>
        <w:t xml:space="preserve">по </w:t>
      </w:r>
      <w:r w:rsidRPr="00020E59">
        <w:rPr>
          <w:rFonts w:ascii="Times New Roman" w:hAnsi="Times New Roman"/>
          <w:sz w:val="28"/>
          <w:szCs w:val="28"/>
        </w:rPr>
        <w:t>статьей 15.15.5.-1 КоАП РФ (Невыполнение государственного (муниципального) задания)</w:t>
      </w:r>
      <w:r>
        <w:rPr>
          <w:rFonts w:ascii="Times New Roman" w:hAnsi="Times New Roman"/>
          <w:sz w:val="28"/>
          <w:szCs w:val="28"/>
        </w:rPr>
        <w:t>.</w:t>
      </w:r>
    </w:p>
    <w:p w:rsidR="00F84AB2" w:rsidRDefault="00F84AB2" w:rsidP="001228AF">
      <w:pPr>
        <w:spacing w:after="0" w:line="240" w:lineRule="auto"/>
        <w:ind w:firstLine="851"/>
        <w:jc w:val="center"/>
        <w:rPr>
          <w:rFonts w:ascii="Times New Roman" w:hAnsi="Times New Roman"/>
          <w:sz w:val="28"/>
          <w:szCs w:val="28"/>
        </w:rPr>
      </w:pPr>
    </w:p>
    <w:p w:rsidR="00B06677" w:rsidRPr="001228AF" w:rsidRDefault="00E83FA2" w:rsidP="001228AF">
      <w:pPr>
        <w:spacing w:after="0" w:line="240" w:lineRule="auto"/>
        <w:ind w:firstLine="851"/>
        <w:jc w:val="center"/>
        <w:rPr>
          <w:rFonts w:ascii="Times New Roman" w:hAnsi="Times New Roman"/>
          <w:sz w:val="28"/>
          <w:szCs w:val="28"/>
        </w:rPr>
      </w:pPr>
      <w:r>
        <w:rPr>
          <w:rFonts w:ascii="Times New Roman" w:hAnsi="Times New Roman"/>
          <w:b/>
          <w:kern w:val="32"/>
          <w:sz w:val="28"/>
          <w:szCs w:val="28"/>
          <w:u w:val="single"/>
        </w:rPr>
        <w:t>10</w:t>
      </w:r>
      <w:r w:rsidR="00B06677" w:rsidRPr="00F865B9">
        <w:rPr>
          <w:rFonts w:ascii="Times New Roman" w:hAnsi="Times New Roman"/>
          <w:b/>
          <w:kern w:val="32"/>
          <w:sz w:val="28"/>
          <w:szCs w:val="28"/>
          <w:u w:val="single"/>
        </w:rPr>
        <w:t xml:space="preserve">. </w:t>
      </w:r>
      <w:r w:rsidR="00B06677" w:rsidRPr="00F865B9">
        <w:rPr>
          <w:rFonts w:ascii="Times New Roman" w:hAnsi="Times New Roman"/>
          <w:b/>
          <w:sz w:val="28"/>
          <w:szCs w:val="28"/>
          <w:u w:val="single"/>
        </w:rPr>
        <w:t>Подготовка проекта бюджета на 2020 год и на плановый период 2021 и 2022 годов</w:t>
      </w:r>
    </w:p>
    <w:p w:rsidR="00992C25" w:rsidRDefault="00B06677" w:rsidP="00B06677">
      <w:pPr>
        <w:spacing w:after="0" w:line="240" w:lineRule="auto"/>
        <w:ind w:firstLine="709"/>
        <w:jc w:val="both"/>
        <w:rPr>
          <w:rFonts w:ascii="Times New Roman" w:hAnsi="Times New Roman"/>
          <w:sz w:val="28"/>
          <w:szCs w:val="28"/>
        </w:rPr>
      </w:pPr>
      <w:r w:rsidRPr="00202B6E">
        <w:rPr>
          <w:rFonts w:ascii="Times New Roman" w:hAnsi="Times New Roman"/>
          <w:sz w:val="28"/>
          <w:szCs w:val="28"/>
        </w:rPr>
        <w:t xml:space="preserve">Для своевременной и качественной разработки проекта бюджета на 2020 год и на плановый период 2021 и 2022 годов изданы постановления администрации </w:t>
      </w:r>
      <w:r w:rsidRPr="00202B6E">
        <w:rPr>
          <w:rFonts w:ascii="Times New Roman" w:hAnsi="Times New Roman"/>
          <w:bCs/>
          <w:sz w:val="28"/>
          <w:szCs w:val="28"/>
        </w:rPr>
        <w:t>муниципального образов</w:t>
      </w:r>
      <w:r>
        <w:rPr>
          <w:rFonts w:ascii="Times New Roman" w:hAnsi="Times New Roman"/>
          <w:bCs/>
          <w:sz w:val="28"/>
          <w:szCs w:val="28"/>
        </w:rPr>
        <w:t xml:space="preserve">ания «Город Саратов»                      </w:t>
      </w:r>
      <w:r w:rsidRPr="00202B6E">
        <w:rPr>
          <w:rFonts w:ascii="Times New Roman" w:hAnsi="Times New Roman"/>
          <w:bCs/>
          <w:sz w:val="28"/>
          <w:szCs w:val="28"/>
        </w:rPr>
        <w:t>от 6 июня 2019 года № 993 «О создании межведомственной комиссии по составлению проекта бюджета муниципального обр</w:t>
      </w:r>
      <w:r>
        <w:rPr>
          <w:rFonts w:ascii="Times New Roman" w:hAnsi="Times New Roman"/>
          <w:bCs/>
          <w:sz w:val="28"/>
          <w:szCs w:val="28"/>
        </w:rPr>
        <w:t>азования «Город Саратов» на 2020 год и на плановый период 2021 и 2022</w:t>
      </w:r>
      <w:r w:rsidRPr="00202B6E">
        <w:rPr>
          <w:rFonts w:ascii="Times New Roman" w:hAnsi="Times New Roman"/>
          <w:bCs/>
          <w:sz w:val="28"/>
          <w:szCs w:val="28"/>
        </w:rPr>
        <w:t xml:space="preserve"> годов» и</w:t>
      </w:r>
      <w:r>
        <w:rPr>
          <w:rFonts w:ascii="Times New Roman" w:hAnsi="Times New Roman"/>
          <w:bCs/>
          <w:sz w:val="28"/>
          <w:szCs w:val="28"/>
        </w:rPr>
        <w:t xml:space="preserve">                   от 20 июня 2018 года</w:t>
      </w:r>
      <w:r w:rsidRPr="00202B6E">
        <w:rPr>
          <w:rFonts w:ascii="Times New Roman" w:hAnsi="Times New Roman"/>
          <w:bCs/>
          <w:sz w:val="28"/>
          <w:szCs w:val="28"/>
        </w:rPr>
        <w:t xml:space="preserve"> № 1284 </w:t>
      </w:r>
      <w:r w:rsidRPr="00202B6E">
        <w:rPr>
          <w:rFonts w:ascii="Times New Roman" w:hAnsi="Times New Roman"/>
          <w:sz w:val="28"/>
          <w:szCs w:val="28"/>
        </w:rPr>
        <w:t>«О порядке составления проекта бюджета муниципального образования «Город Саратов» на очередной финансовый год и на плановый период»</w:t>
      </w:r>
      <w:r w:rsidRPr="00202B6E">
        <w:rPr>
          <w:rFonts w:ascii="Times New Roman" w:hAnsi="Times New Roman"/>
          <w:bCs/>
          <w:sz w:val="28"/>
          <w:szCs w:val="28"/>
        </w:rPr>
        <w:t>,</w:t>
      </w:r>
      <w:r w:rsidRPr="00202B6E">
        <w:rPr>
          <w:rFonts w:ascii="Times New Roman" w:hAnsi="Times New Roman"/>
          <w:sz w:val="28"/>
          <w:szCs w:val="28"/>
        </w:rPr>
        <w:t xml:space="preserve"> которым утвержден план мероприятий по составлению проекта бюджета муниципального образования «Город Саратов» на очередной финансовый год и на плановый период.</w:t>
      </w:r>
    </w:p>
    <w:p w:rsidR="003B4EDF" w:rsidRPr="00846C7D" w:rsidRDefault="003B4EDF" w:rsidP="00B06677">
      <w:pPr>
        <w:spacing w:after="0" w:line="240" w:lineRule="auto"/>
        <w:ind w:firstLine="709"/>
        <w:jc w:val="both"/>
        <w:rPr>
          <w:rFonts w:ascii="Times New Roman" w:hAnsi="Times New Roman"/>
          <w:sz w:val="28"/>
          <w:szCs w:val="28"/>
        </w:rPr>
      </w:pPr>
      <w:r w:rsidRPr="00BE375B">
        <w:rPr>
          <w:rFonts w:ascii="Times New Roman" w:hAnsi="Times New Roman"/>
          <w:sz w:val="28"/>
          <w:szCs w:val="28"/>
        </w:rPr>
        <w:lastRenderedPageBreak/>
        <w:t>Комитетом по финансам подготовлено постановление администрации муниципального образования «Город Саратов» 6 ноября 2019 года № 2375 «О проекте бюджета муниципального образования «Город Саратов» на 2020 год и на плановый период 2021 и 2022 годов».</w:t>
      </w:r>
    </w:p>
    <w:p w:rsidR="00B06677" w:rsidRDefault="00B06677" w:rsidP="00B06677">
      <w:pPr>
        <w:pStyle w:val="aa"/>
        <w:ind w:firstLine="708"/>
        <w:jc w:val="both"/>
        <w:rPr>
          <w:szCs w:val="28"/>
        </w:rPr>
      </w:pPr>
      <w:r w:rsidRPr="008E3907">
        <w:rPr>
          <w:kern w:val="32"/>
          <w:szCs w:val="28"/>
        </w:rPr>
        <w:t xml:space="preserve">Комитетом по финансам разработано постановление администрации муниципального образования «Город Саратов» от 10.07.2019 № 1014 «Об утверждении Порядка формирования и ведения реестра источников доходов бюджета муниципального образования «Город Саратов». Реестр источников доходов бюджета </w:t>
      </w:r>
      <w:r w:rsidRPr="008E3907">
        <w:rPr>
          <w:szCs w:val="28"/>
        </w:rPr>
        <w:t>предоставляется в Саратовскую городскую Думу в составе документов и материалов к проекту решения о бюджете муниципального образования «Город Саратов» на очередной финансовый год и плановый период.</w:t>
      </w:r>
    </w:p>
    <w:p w:rsidR="00DD1FFA" w:rsidRDefault="00DD1FFA" w:rsidP="00B06677">
      <w:pPr>
        <w:pStyle w:val="aa"/>
        <w:ind w:firstLine="708"/>
        <w:jc w:val="both"/>
        <w:rPr>
          <w:szCs w:val="28"/>
        </w:rPr>
      </w:pPr>
      <w:r w:rsidRPr="0060531E">
        <w:rPr>
          <w:szCs w:val="28"/>
        </w:rPr>
        <w:t xml:space="preserve">Постановлением администрации муниципального образования «Город Саратов» от 18 июля 2019 года </w:t>
      </w:r>
      <w:r w:rsidRPr="0060531E">
        <w:rPr>
          <w:color w:val="000000"/>
          <w:szCs w:val="28"/>
        </w:rPr>
        <w:t>№</w:t>
      </w:r>
      <w:r w:rsidRPr="0060531E">
        <w:rPr>
          <w:szCs w:val="28"/>
        </w:rPr>
        <w:t xml:space="preserve">1416 утверждены основные направления долговой политики муниципального образования «Город Саратов» на </w:t>
      </w:r>
      <w:r w:rsidR="001E3371" w:rsidRPr="0060531E">
        <w:rPr>
          <w:szCs w:val="28"/>
        </w:rPr>
        <w:t xml:space="preserve">      </w:t>
      </w:r>
      <w:r w:rsidRPr="0060531E">
        <w:rPr>
          <w:szCs w:val="28"/>
        </w:rPr>
        <w:t>2020 год и на плановый период 2021 и 2022 годов.</w:t>
      </w:r>
    </w:p>
    <w:p w:rsidR="00B06677" w:rsidRPr="003B4EDF" w:rsidRDefault="00B06677" w:rsidP="003B4EDF">
      <w:pPr>
        <w:spacing w:after="0" w:line="240" w:lineRule="auto"/>
        <w:ind w:firstLine="709"/>
        <w:jc w:val="both"/>
        <w:outlineLvl w:val="0"/>
        <w:rPr>
          <w:rFonts w:ascii="Times New Roman" w:hAnsi="Times New Roman"/>
          <w:sz w:val="28"/>
          <w:szCs w:val="28"/>
        </w:rPr>
      </w:pPr>
      <w:r w:rsidRPr="001916CF">
        <w:rPr>
          <w:rFonts w:ascii="Times New Roman" w:hAnsi="Times New Roman"/>
          <w:sz w:val="28"/>
          <w:szCs w:val="28"/>
        </w:rPr>
        <w:t xml:space="preserve">Планирование бюджетных ассигнований на 2020 год и на плановый период 2021 и 2022 годов осуществлялось в порядке и в соответствии с методикой, установленной приказом комитета по финансам </w:t>
      </w:r>
      <w:r w:rsidRPr="001916CF">
        <w:rPr>
          <w:rFonts w:ascii="Times New Roman" w:hAnsi="Times New Roman"/>
          <w:color w:val="000000"/>
          <w:sz w:val="28"/>
          <w:szCs w:val="28"/>
        </w:rPr>
        <w:t xml:space="preserve">от 16.08.2019 года № 142-П «О </w:t>
      </w:r>
      <w:r w:rsidRPr="001916CF">
        <w:rPr>
          <w:rFonts w:ascii="Times New Roman" w:hAnsi="Times New Roman"/>
          <w:sz w:val="28"/>
          <w:szCs w:val="28"/>
        </w:rPr>
        <w:t>Положении о порядке и методике планирования бюджетных ассигнований и порядке составления прогноза расходов бюджета муниципального образования «Город Саратов» на 2020 год и на плановый период 2021 и 2022 годов».</w:t>
      </w:r>
    </w:p>
    <w:p w:rsidR="00B06677" w:rsidRPr="003B4EDF" w:rsidRDefault="00B06677" w:rsidP="003B4EDF">
      <w:pPr>
        <w:pStyle w:val="ConsPlusNormal"/>
        <w:ind w:firstLine="709"/>
        <w:jc w:val="both"/>
        <w:rPr>
          <w:rFonts w:ascii="Times New Roman" w:hAnsi="Times New Roman" w:cs="Times New Roman"/>
          <w:sz w:val="28"/>
          <w:szCs w:val="28"/>
        </w:rPr>
      </w:pPr>
      <w:r w:rsidRPr="0042250C">
        <w:rPr>
          <w:rFonts w:ascii="Times New Roman" w:hAnsi="Times New Roman" w:cs="Times New Roman"/>
          <w:sz w:val="28"/>
          <w:szCs w:val="28"/>
        </w:rPr>
        <w:t>Проведено 7 заседаний межведомственной комиссии по прогнозным параметрам проекта бюджета. Сформирован проект бюджета, который опубликован на официальном сайте администрации муниципального образования «Город Саратов» и в газете «Саратовская панорама».</w:t>
      </w:r>
    </w:p>
    <w:p w:rsidR="00B06677" w:rsidRPr="0042250C" w:rsidRDefault="00B06677" w:rsidP="00B06677">
      <w:pPr>
        <w:pStyle w:val="ConsPlusNormal"/>
        <w:ind w:firstLine="709"/>
        <w:jc w:val="both"/>
        <w:rPr>
          <w:rFonts w:ascii="Times New Roman" w:hAnsi="Times New Roman" w:cs="Times New Roman"/>
          <w:sz w:val="28"/>
          <w:szCs w:val="28"/>
        </w:rPr>
      </w:pPr>
      <w:r w:rsidRPr="0042250C">
        <w:rPr>
          <w:rFonts w:ascii="Times New Roman" w:hAnsi="Times New Roman" w:cs="Times New Roman"/>
          <w:sz w:val="28"/>
          <w:szCs w:val="28"/>
        </w:rPr>
        <w:t>Проект бюджета рассмотрен на постоянно действующем совещании при главе администрации муниципального образования «Город Саратов», проведены публичные слушания. 14 ноября 2019 года проект бюджета внесен в Саратовскую городскую Думу вместе с необходимыми документами и материалами.</w:t>
      </w:r>
    </w:p>
    <w:p w:rsidR="006D3FF4" w:rsidRPr="006D3FF4" w:rsidRDefault="00B06677" w:rsidP="006D3FF4">
      <w:pPr>
        <w:pStyle w:val="ConsPlusNormal"/>
        <w:ind w:firstLine="709"/>
        <w:jc w:val="both"/>
        <w:rPr>
          <w:rFonts w:ascii="Times New Roman" w:hAnsi="Times New Roman" w:cs="Times New Roman"/>
          <w:sz w:val="28"/>
          <w:szCs w:val="28"/>
        </w:rPr>
      </w:pPr>
      <w:r w:rsidRPr="0042250C">
        <w:rPr>
          <w:rFonts w:ascii="Times New Roman" w:hAnsi="Times New Roman" w:cs="Times New Roman"/>
          <w:sz w:val="28"/>
          <w:szCs w:val="28"/>
        </w:rPr>
        <w:t>Принят</w:t>
      </w:r>
      <w:r>
        <w:rPr>
          <w:rFonts w:ascii="Times New Roman" w:hAnsi="Times New Roman" w:cs="Times New Roman"/>
          <w:sz w:val="28"/>
          <w:szCs w:val="28"/>
        </w:rPr>
        <w:t xml:space="preserve"> сбалансированный (бездефицитный) </w:t>
      </w:r>
      <w:r w:rsidRPr="0042250C">
        <w:rPr>
          <w:rFonts w:ascii="Times New Roman" w:hAnsi="Times New Roman" w:cs="Times New Roman"/>
          <w:sz w:val="28"/>
          <w:szCs w:val="28"/>
        </w:rPr>
        <w:t xml:space="preserve">бюджет муниципального образования «Город Саратов» на 2020 год и плановый период 2021 и </w:t>
      </w:r>
      <w:r>
        <w:rPr>
          <w:rFonts w:ascii="Times New Roman" w:hAnsi="Times New Roman" w:cs="Times New Roman"/>
          <w:sz w:val="28"/>
          <w:szCs w:val="28"/>
        </w:rPr>
        <w:t xml:space="preserve">       </w:t>
      </w:r>
      <w:r w:rsidRPr="0042250C">
        <w:rPr>
          <w:rFonts w:ascii="Times New Roman" w:hAnsi="Times New Roman" w:cs="Times New Roman"/>
          <w:sz w:val="28"/>
          <w:szCs w:val="28"/>
        </w:rPr>
        <w:t xml:space="preserve">2022 годов. </w:t>
      </w:r>
    </w:p>
    <w:p w:rsidR="0075483F" w:rsidRDefault="00E83FA2" w:rsidP="001228AF">
      <w:pPr>
        <w:spacing w:after="0" w:line="240" w:lineRule="auto"/>
        <w:ind w:firstLine="709"/>
        <w:jc w:val="center"/>
        <w:rPr>
          <w:rFonts w:ascii="Times New Roman" w:hAnsi="Times New Roman"/>
          <w:b/>
          <w:bCs/>
          <w:sz w:val="28"/>
          <w:szCs w:val="28"/>
          <w:u w:val="single"/>
        </w:rPr>
      </w:pPr>
      <w:r>
        <w:rPr>
          <w:rFonts w:ascii="Times New Roman" w:hAnsi="Times New Roman"/>
          <w:b/>
          <w:sz w:val="28"/>
          <w:szCs w:val="28"/>
          <w:u w:val="single"/>
        </w:rPr>
        <w:t>11</w:t>
      </w:r>
      <w:r w:rsidR="0075483F" w:rsidRPr="00F865B9">
        <w:rPr>
          <w:rFonts w:ascii="Times New Roman" w:hAnsi="Times New Roman"/>
          <w:b/>
          <w:sz w:val="28"/>
          <w:szCs w:val="28"/>
          <w:u w:val="single"/>
        </w:rPr>
        <w:t xml:space="preserve">. </w:t>
      </w:r>
      <w:r w:rsidR="00F865B9" w:rsidRPr="00F865B9">
        <w:rPr>
          <w:rFonts w:ascii="Times New Roman" w:hAnsi="Times New Roman"/>
          <w:b/>
          <w:bCs/>
          <w:sz w:val="28"/>
          <w:szCs w:val="28"/>
          <w:u w:val="single"/>
        </w:rPr>
        <w:t>Меры по р</w:t>
      </w:r>
      <w:r w:rsidR="00F865B9">
        <w:rPr>
          <w:rFonts w:ascii="Times New Roman" w:hAnsi="Times New Roman"/>
          <w:b/>
          <w:bCs/>
          <w:sz w:val="28"/>
          <w:szCs w:val="28"/>
          <w:u w:val="single"/>
        </w:rPr>
        <w:t>еализации принципа прозрачности</w:t>
      </w:r>
      <w:r w:rsidR="00F865B9">
        <w:rPr>
          <w:rFonts w:ascii="Times New Roman" w:hAnsi="Times New Roman"/>
          <w:b/>
          <w:bCs/>
          <w:sz w:val="28"/>
          <w:szCs w:val="28"/>
          <w:u w:val="single"/>
        </w:rPr>
        <w:br/>
        <w:t xml:space="preserve">(открытости) </w:t>
      </w:r>
      <w:r w:rsidR="00F865B9" w:rsidRPr="00F865B9">
        <w:rPr>
          <w:rFonts w:ascii="Times New Roman" w:hAnsi="Times New Roman"/>
          <w:b/>
          <w:bCs/>
          <w:sz w:val="28"/>
          <w:szCs w:val="28"/>
          <w:u w:val="single"/>
        </w:rPr>
        <w:t>бюджета</w:t>
      </w:r>
    </w:p>
    <w:p w:rsidR="003B4EDF" w:rsidRDefault="003B4EDF" w:rsidP="00775B84">
      <w:pPr>
        <w:spacing w:after="0" w:line="240" w:lineRule="auto"/>
        <w:ind w:firstLine="709"/>
        <w:jc w:val="both"/>
        <w:rPr>
          <w:rFonts w:ascii="Times New Roman" w:hAnsi="Times New Roman"/>
          <w:sz w:val="28"/>
          <w:szCs w:val="28"/>
        </w:rPr>
      </w:pPr>
      <w:r>
        <w:rPr>
          <w:rFonts w:ascii="Times New Roman" w:hAnsi="Times New Roman"/>
          <w:sz w:val="28"/>
          <w:szCs w:val="28"/>
        </w:rPr>
        <w:t>1) Подготовлены и проведены публичные слушания:</w:t>
      </w:r>
    </w:p>
    <w:p w:rsidR="003B4EDF" w:rsidRDefault="003B4EDF" w:rsidP="00775B84">
      <w:pPr>
        <w:spacing w:after="0" w:line="240" w:lineRule="auto"/>
        <w:ind w:firstLine="709"/>
        <w:jc w:val="both"/>
        <w:rPr>
          <w:rFonts w:ascii="Times New Roman" w:hAnsi="Times New Roman"/>
          <w:sz w:val="28"/>
          <w:szCs w:val="28"/>
        </w:rPr>
      </w:pPr>
      <w:r>
        <w:rPr>
          <w:rFonts w:ascii="Times New Roman" w:hAnsi="Times New Roman"/>
          <w:sz w:val="28"/>
          <w:szCs w:val="28"/>
        </w:rPr>
        <w:t>-</w:t>
      </w:r>
      <w:r w:rsidR="00775B84" w:rsidRPr="00FE3E37">
        <w:rPr>
          <w:rFonts w:ascii="Times New Roman" w:hAnsi="Times New Roman"/>
          <w:sz w:val="28"/>
          <w:szCs w:val="28"/>
        </w:rPr>
        <w:t xml:space="preserve"> по отчету об исполнении бюджета муниципального образования «Город Саратов» за 201</w:t>
      </w:r>
      <w:r w:rsidR="00775B84">
        <w:rPr>
          <w:rFonts w:ascii="Times New Roman" w:hAnsi="Times New Roman"/>
          <w:sz w:val="28"/>
          <w:szCs w:val="28"/>
        </w:rPr>
        <w:t>8</w:t>
      </w:r>
      <w:r w:rsidR="00775B84" w:rsidRPr="00FE3E37">
        <w:rPr>
          <w:rFonts w:ascii="Times New Roman" w:hAnsi="Times New Roman"/>
          <w:sz w:val="28"/>
          <w:szCs w:val="28"/>
        </w:rPr>
        <w:t xml:space="preserve"> год</w:t>
      </w:r>
      <w:r>
        <w:rPr>
          <w:rFonts w:ascii="Times New Roman" w:hAnsi="Times New Roman"/>
          <w:sz w:val="28"/>
          <w:szCs w:val="28"/>
        </w:rPr>
        <w:t>;</w:t>
      </w:r>
    </w:p>
    <w:p w:rsidR="00775B84" w:rsidRPr="001228AF" w:rsidRDefault="003B4EDF" w:rsidP="00775B8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75B84" w:rsidRPr="00FE3E37">
        <w:rPr>
          <w:rFonts w:ascii="Times New Roman" w:hAnsi="Times New Roman"/>
          <w:sz w:val="28"/>
          <w:szCs w:val="28"/>
        </w:rPr>
        <w:t>по проекту бюджета муниципального обра</w:t>
      </w:r>
      <w:r w:rsidR="00775B84">
        <w:rPr>
          <w:rFonts w:ascii="Times New Roman" w:hAnsi="Times New Roman"/>
          <w:sz w:val="28"/>
          <w:szCs w:val="28"/>
        </w:rPr>
        <w:t>зования «Город Саратов» на 2020</w:t>
      </w:r>
      <w:r w:rsidR="00775B84" w:rsidRPr="00FE3E37">
        <w:rPr>
          <w:rFonts w:ascii="Times New Roman" w:hAnsi="Times New Roman"/>
          <w:sz w:val="28"/>
          <w:szCs w:val="28"/>
        </w:rPr>
        <w:t xml:space="preserve"> год и на плановый период 20</w:t>
      </w:r>
      <w:r w:rsidR="00775B84">
        <w:rPr>
          <w:rFonts w:ascii="Times New Roman" w:hAnsi="Times New Roman"/>
          <w:sz w:val="28"/>
          <w:szCs w:val="28"/>
        </w:rPr>
        <w:t>21 и 2022</w:t>
      </w:r>
      <w:r w:rsidR="00775B84" w:rsidRPr="00FE3E37">
        <w:rPr>
          <w:rFonts w:ascii="Times New Roman" w:hAnsi="Times New Roman"/>
          <w:sz w:val="28"/>
          <w:szCs w:val="28"/>
        </w:rPr>
        <w:t xml:space="preserve"> годов.</w:t>
      </w:r>
    </w:p>
    <w:p w:rsidR="00127ADD" w:rsidRPr="00FE3E37" w:rsidRDefault="003B4EDF" w:rsidP="00127ADD">
      <w:pPr>
        <w:pStyle w:val="Default"/>
        <w:ind w:firstLine="708"/>
        <w:contextualSpacing/>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 </w:t>
      </w:r>
      <w:r w:rsidR="00127ADD" w:rsidRPr="00FE3E37">
        <w:rPr>
          <w:rFonts w:ascii="Times New Roman" w:eastAsia="Times New Roman" w:hAnsi="Times New Roman" w:cs="Times New Roman"/>
          <w:color w:val="auto"/>
          <w:sz w:val="28"/>
          <w:szCs w:val="28"/>
          <w:lang w:eastAsia="ru-RU"/>
        </w:rPr>
        <w:t xml:space="preserve">В целях реализации принципа прозрачности (открытости) бюджета систематически публиковались в открытой печати и размещались на сайте </w:t>
      </w:r>
      <w:r w:rsidR="00127ADD" w:rsidRPr="00FE3E37">
        <w:rPr>
          <w:rFonts w:ascii="Times New Roman" w:eastAsia="Times New Roman" w:hAnsi="Times New Roman" w:cs="Times New Roman"/>
          <w:color w:val="auto"/>
          <w:sz w:val="28"/>
          <w:szCs w:val="28"/>
          <w:lang w:eastAsia="ru-RU"/>
        </w:rPr>
        <w:lastRenderedPageBreak/>
        <w:t>администрации муниципального образования «Город Саратов» (</w:t>
      </w:r>
      <w:r w:rsidR="00127ADD" w:rsidRPr="00FE3E37">
        <w:rPr>
          <w:rFonts w:ascii="Times New Roman" w:eastAsia="Times New Roman" w:hAnsi="Times New Roman" w:cs="Times New Roman"/>
          <w:i/>
          <w:iCs/>
          <w:color w:val="auto"/>
          <w:sz w:val="28"/>
          <w:lang w:eastAsia="ru-RU"/>
        </w:rPr>
        <w:t>www.saratovmer.ru)</w:t>
      </w:r>
      <w:r w:rsidR="00127ADD" w:rsidRPr="00FE3E37">
        <w:rPr>
          <w:rFonts w:ascii="Times New Roman" w:eastAsia="Times New Roman" w:hAnsi="Times New Roman" w:cs="Times New Roman"/>
          <w:color w:val="auto"/>
          <w:sz w:val="28"/>
          <w:szCs w:val="28"/>
          <w:lang w:eastAsia="ru-RU"/>
        </w:rPr>
        <w:t>:</w:t>
      </w:r>
    </w:p>
    <w:p w:rsidR="00127ADD" w:rsidRPr="00FE3E37"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E3E37">
        <w:rPr>
          <w:rFonts w:ascii="Times New Roman" w:eastAsia="Times New Roman" w:hAnsi="Times New Roman" w:cs="Times New Roman"/>
          <w:color w:val="auto"/>
          <w:sz w:val="28"/>
          <w:szCs w:val="28"/>
          <w:lang w:eastAsia="ru-RU"/>
        </w:rPr>
        <w:t>- изменения к утвержденному бюджету муниципального образования «Город Саратов» на 201</w:t>
      </w:r>
      <w:r>
        <w:rPr>
          <w:rFonts w:ascii="Times New Roman" w:eastAsia="Times New Roman" w:hAnsi="Times New Roman" w:cs="Times New Roman"/>
          <w:color w:val="auto"/>
          <w:sz w:val="28"/>
          <w:szCs w:val="28"/>
          <w:lang w:eastAsia="ru-RU"/>
        </w:rPr>
        <w:t>9</w:t>
      </w:r>
      <w:r w:rsidRPr="00FE3E37">
        <w:rPr>
          <w:rFonts w:ascii="Times New Roman" w:eastAsia="Times New Roman" w:hAnsi="Times New Roman" w:cs="Times New Roman"/>
          <w:color w:val="auto"/>
          <w:sz w:val="28"/>
          <w:szCs w:val="28"/>
          <w:lang w:eastAsia="ru-RU"/>
        </w:rPr>
        <w:t xml:space="preserve"> год</w:t>
      </w:r>
      <w:r>
        <w:rPr>
          <w:rFonts w:ascii="Times New Roman" w:eastAsia="Times New Roman" w:hAnsi="Times New Roman" w:cs="Times New Roman"/>
          <w:color w:val="auto"/>
          <w:sz w:val="28"/>
          <w:szCs w:val="28"/>
          <w:lang w:eastAsia="ru-RU"/>
        </w:rPr>
        <w:t xml:space="preserve"> и на плановый период 2020 и 2021</w:t>
      </w:r>
      <w:r w:rsidRPr="00FE3E37">
        <w:rPr>
          <w:rFonts w:ascii="Times New Roman" w:eastAsia="Times New Roman" w:hAnsi="Times New Roman" w:cs="Times New Roman"/>
          <w:color w:val="auto"/>
          <w:sz w:val="28"/>
          <w:szCs w:val="28"/>
          <w:lang w:eastAsia="ru-RU"/>
        </w:rPr>
        <w:t xml:space="preserve"> годов; </w:t>
      </w:r>
    </w:p>
    <w:p w:rsidR="00127ADD" w:rsidRPr="00FE3E37"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E3E37">
        <w:rPr>
          <w:rFonts w:ascii="Times New Roman" w:eastAsia="Times New Roman" w:hAnsi="Times New Roman" w:cs="Times New Roman"/>
          <w:color w:val="auto"/>
          <w:sz w:val="28"/>
          <w:szCs w:val="28"/>
          <w:lang w:eastAsia="ru-RU"/>
        </w:rPr>
        <w:t>- отчёт об исполнении бюджета муниципального образования «Город Саратов» за 201</w:t>
      </w:r>
      <w:r>
        <w:rPr>
          <w:rFonts w:ascii="Times New Roman" w:eastAsia="Times New Roman" w:hAnsi="Times New Roman" w:cs="Times New Roman"/>
          <w:color w:val="auto"/>
          <w:sz w:val="28"/>
          <w:szCs w:val="28"/>
          <w:lang w:eastAsia="ru-RU"/>
        </w:rPr>
        <w:t>8</w:t>
      </w:r>
      <w:r w:rsidRPr="00FE3E37">
        <w:rPr>
          <w:rFonts w:ascii="Times New Roman" w:eastAsia="Times New Roman" w:hAnsi="Times New Roman" w:cs="Times New Roman"/>
          <w:color w:val="auto"/>
          <w:sz w:val="28"/>
          <w:szCs w:val="28"/>
          <w:lang w:eastAsia="ru-RU"/>
        </w:rPr>
        <w:t xml:space="preserve"> год;</w:t>
      </w:r>
    </w:p>
    <w:p w:rsidR="00127ADD" w:rsidRPr="00FE3E37"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E3E37">
        <w:rPr>
          <w:rFonts w:ascii="Times New Roman" w:eastAsia="Times New Roman" w:hAnsi="Times New Roman" w:cs="Times New Roman"/>
          <w:color w:val="auto"/>
          <w:sz w:val="28"/>
          <w:szCs w:val="28"/>
          <w:lang w:eastAsia="ru-RU"/>
        </w:rPr>
        <w:t>- проект бюджета и бюджет муниципального образования «Город</w:t>
      </w:r>
      <w:r>
        <w:rPr>
          <w:rFonts w:ascii="Times New Roman" w:eastAsia="Times New Roman" w:hAnsi="Times New Roman" w:cs="Times New Roman"/>
          <w:color w:val="auto"/>
          <w:sz w:val="28"/>
          <w:szCs w:val="28"/>
          <w:lang w:eastAsia="ru-RU"/>
        </w:rPr>
        <w:t xml:space="preserve"> Саратов» на 2020</w:t>
      </w:r>
      <w:r w:rsidRPr="00FE3E37">
        <w:rPr>
          <w:rFonts w:ascii="Times New Roman" w:eastAsia="Times New Roman" w:hAnsi="Times New Roman" w:cs="Times New Roman"/>
          <w:color w:val="auto"/>
          <w:sz w:val="28"/>
          <w:szCs w:val="28"/>
          <w:lang w:eastAsia="ru-RU"/>
        </w:rPr>
        <w:t xml:space="preserve"> год и на плановый период 20</w:t>
      </w:r>
      <w:r>
        <w:rPr>
          <w:rFonts w:ascii="Times New Roman" w:eastAsia="Times New Roman" w:hAnsi="Times New Roman" w:cs="Times New Roman"/>
          <w:color w:val="auto"/>
          <w:sz w:val="28"/>
          <w:szCs w:val="28"/>
          <w:lang w:eastAsia="ru-RU"/>
        </w:rPr>
        <w:t>21</w:t>
      </w:r>
      <w:r w:rsidRPr="00FE3E37">
        <w:rPr>
          <w:rFonts w:ascii="Times New Roman" w:eastAsia="Times New Roman" w:hAnsi="Times New Roman" w:cs="Times New Roman"/>
          <w:color w:val="auto"/>
          <w:sz w:val="28"/>
          <w:szCs w:val="28"/>
          <w:lang w:eastAsia="ru-RU"/>
        </w:rPr>
        <w:t xml:space="preserve"> и 202</w:t>
      </w:r>
      <w:r>
        <w:rPr>
          <w:rFonts w:ascii="Times New Roman" w:eastAsia="Times New Roman" w:hAnsi="Times New Roman" w:cs="Times New Roman"/>
          <w:color w:val="auto"/>
          <w:sz w:val="28"/>
          <w:szCs w:val="28"/>
          <w:lang w:eastAsia="ru-RU"/>
        </w:rPr>
        <w:t>2</w:t>
      </w:r>
      <w:r w:rsidRPr="00FE3E37">
        <w:rPr>
          <w:rFonts w:ascii="Times New Roman" w:eastAsia="Times New Roman" w:hAnsi="Times New Roman" w:cs="Times New Roman"/>
          <w:color w:val="auto"/>
          <w:sz w:val="28"/>
          <w:szCs w:val="28"/>
          <w:lang w:eastAsia="ru-RU"/>
        </w:rPr>
        <w:t xml:space="preserve"> годов;</w:t>
      </w:r>
    </w:p>
    <w:p w:rsidR="00127ADD" w:rsidRPr="00FE3E37"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E3E37">
        <w:rPr>
          <w:rFonts w:ascii="Times New Roman" w:eastAsia="Times New Roman" w:hAnsi="Times New Roman" w:cs="Times New Roman"/>
          <w:color w:val="auto"/>
          <w:sz w:val="28"/>
          <w:szCs w:val="28"/>
          <w:lang w:eastAsia="ru-RU"/>
        </w:rPr>
        <w:t>- бюджеты для граждан муниципального образования «Город Саратов» по решению Саратовской городской Думы «Об исполнении бюджета муниципального образования «Город Саратов» за 201</w:t>
      </w:r>
      <w:r>
        <w:rPr>
          <w:rFonts w:ascii="Times New Roman" w:eastAsia="Times New Roman" w:hAnsi="Times New Roman" w:cs="Times New Roman"/>
          <w:color w:val="auto"/>
          <w:sz w:val="28"/>
          <w:szCs w:val="28"/>
          <w:lang w:eastAsia="ru-RU"/>
        </w:rPr>
        <w:t>8</w:t>
      </w:r>
      <w:r w:rsidRPr="00FE3E37">
        <w:rPr>
          <w:rFonts w:ascii="Times New Roman" w:eastAsia="Times New Roman" w:hAnsi="Times New Roman" w:cs="Times New Roman"/>
          <w:color w:val="auto"/>
          <w:sz w:val="28"/>
          <w:szCs w:val="28"/>
          <w:lang w:eastAsia="ru-RU"/>
        </w:rPr>
        <w:t xml:space="preserve"> год», по проекту бюджета муниципального об</w:t>
      </w:r>
      <w:r>
        <w:rPr>
          <w:rFonts w:ascii="Times New Roman" w:eastAsia="Times New Roman" w:hAnsi="Times New Roman" w:cs="Times New Roman"/>
          <w:color w:val="auto"/>
          <w:sz w:val="28"/>
          <w:szCs w:val="28"/>
          <w:lang w:eastAsia="ru-RU"/>
        </w:rPr>
        <w:t>разования «Город Саратов» на 2020</w:t>
      </w:r>
      <w:r w:rsidRPr="00FE3E37">
        <w:rPr>
          <w:rFonts w:ascii="Times New Roman" w:eastAsia="Times New Roman" w:hAnsi="Times New Roman" w:cs="Times New Roman"/>
          <w:color w:val="auto"/>
          <w:sz w:val="28"/>
          <w:szCs w:val="28"/>
          <w:lang w:eastAsia="ru-RU"/>
        </w:rPr>
        <w:t xml:space="preserve"> год и на плановый период 20</w:t>
      </w:r>
      <w:r>
        <w:rPr>
          <w:rFonts w:ascii="Times New Roman" w:eastAsia="Times New Roman" w:hAnsi="Times New Roman" w:cs="Times New Roman"/>
          <w:color w:val="auto"/>
          <w:sz w:val="28"/>
          <w:szCs w:val="28"/>
          <w:lang w:eastAsia="ru-RU"/>
        </w:rPr>
        <w:t>21</w:t>
      </w:r>
      <w:r w:rsidRPr="00FE3E37">
        <w:rPr>
          <w:rFonts w:ascii="Times New Roman" w:eastAsia="Times New Roman" w:hAnsi="Times New Roman" w:cs="Times New Roman"/>
          <w:color w:val="auto"/>
          <w:sz w:val="28"/>
          <w:szCs w:val="28"/>
          <w:lang w:eastAsia="ru-RU"/>
        </w:rPr>
        <w:t xml:space="preserve"> и 202</w:t>
      </w:r>
      <w:r>
        <w:rPr>
          <w:rFonts w:ascii="Times New Roman" w:eastAsia="Times New Roman" w:hAnsi="Times New Roman" w:cs="Times New Roman"/>
          <w:color w:val="auto"/>
          <w:sz w:val="28"/>
          <w:szCs w:val="28"/>
          <w:lang w:eastAsia="ru-RU"/>
        </w:rPr>
        <w:t>2</w:t>
      </w:r>
      <w:r w:rsidRPr="00FE3E37">
        <w:rPr>
          <w:rFonts w:ascii="Times New Roman" w:eastAsia="Times New Roman" w:hAnsi="Times New Roman" w:cs="Times New Roman"/>
          <w:color w:val="auto"/>
          <w:sz w:val="28"/>
          <w:szCs w:val="28"/>
          <w:lang w:eastAsia="ru-RU"/>
        </w:rPr>
        <w:t xml:space="preserve"> годов и по решению Саратовской городской Думы «О бюджете муниципального об</w:t>
      </w:r>
      <w:r>
        <w:rPr>
          <w:rFonts w:ascii="Times New Roman" w:eastAsia="Times New Roman" w:hAnsi="Times New Roman" w:cs="Times New Roman"/>
          <w:color w:val="auto"/>
          <w:sz w:val="28"/>
          <w:szCs w:val="28"/>
          <w:lang w:eastAsia="ru-RU"/>
        </w:rPr>
        <w:t>разования «Город Саратов» на 2020</w:t>
      </w:r>
      <w:r w:rsidRPr="00FE3E37">
        <w:rPr>
          <w:rFonts w:ascii="Times New Roman" w:eastAsia="Times New Roman" w:hAnsi="Times New Roman" w:cs="Times New Roman"/>
          <w:color w:val="auto"/>
          <w:sz w:val="28"/>
          <w:szCs w:val="28"/>
          <w:lang w:eastAsia="ru-RU"/>
        </w:rPr>
        <w:t> год и на плановый период 20</w:t>
      </w:r>
      <w:r>
        <w:rPr>
          <w:rFonts w:ascii="Times New Roman" w:eastAsia="Times New Roman" w:hAnsi="Times New Roman" w:cs="Times New Roman"/>
          <w:color w:val="auto"/>
          <w:sz w:val="28"/>
          <w:szCs w:val="28"/>
          <w:lang w:eastAsia="ru-RU"/>
        </w:rPr>
        <w:t>21</w:t>
      </w:r>
      <w:r w:rsidRPr="00FE3E37">
        <w:rPr>
          <w:rFonts w:ascii="Times New Roman" w:eastAsia="Times New Roman" w:hAnsi="Times New Roman" w:cs="Times New Roman"/>
          <w:color w:val="auto"/>
          <w:sz w:val="28"/>
          <w:szCs w:val="28"/>
          <w:lang w:eastAsia="ru-RU"/>
        </w:rPr>
        <w:t xml:space="preserve"> и 202</w:t>
      </w:r>
      <w:r>
        <w:rPr>
          <w:rFonts w:ascii="Times New Roman" w:eastAsia="Times New Roman" w:hAnsi="Times New Roman" w:cs="Times New Roman"/>
          <w:color w:val="auto"/>
          <w:sz w:val="28"/>
          <w:szCs w:val="28"/>
          <w:lang w:eastAsia="ru-RU"/>
        </w:rPr>
        <w:t>2</w:t>
      </w:r>
      <w:r w:rsidRPr="00FE3E37">
        <w:rPr>
          <w:rFonts w:ascii="Times New Roman" w:eastAsia="Times New Roman" w:hAnsi="Times New Roman" w:cs="Times New Roman"/>
          <w:color w:val="auto"/>
          <w:sz w:val="28"/>
          <w:szCs w:val="28"/>
          <w:lang w:eastAsia="ru-RU"/>
        </w:rPr>
        <w:t xml:space="preserve"> годов».</w:t>
      </w:r>
    </w:p>
    <w:p w:rsidR="00127ADD" w:rsidRDefault="00127ADD" w:rsidP="00127ADD">
      <w:pPr>
        <w:pStyle w:val="Default"/>
        <w:ind w:firstLine="708"/>
        <w:contextualSpacing/>
        <w:jc w:val="both"/>
        <w:rPr>
          <w:rFonts w:ascii="Times New Roman" w:eastAsia="Times New Roman" w:hAnsi="Times New Roman" w:cs="Times New Roman"/>
          <w:color w:val="auto"/>
          <w:sz w:val="28"/>
          <w:szCs w:val="28"/>
          <w:lang w:eastAsia="ru-RU"/>
        </w:rPr>
      </w:pPr>
      <w:r w:rsidRPr="00FE3E37">
        <w:rPr>
          <w:rFonts w:ascii="Times New Roman" w:eastAsia="Times New Roman" w:hAnsi="Times New Roman" w:cs="Times New Roman"/>
          <w:color w:val="auto"/>
          <w:sz w:val="28"/>
          <w:szCs w:val="28"/>
          <w:lang w:eastAsia="ru-RU"/>
        </w:rPr>
        <w:t xml:space="preserve">Кроме того, комитетом по финансам ежемесячно размещалась на сайте администрации муниципального образования «Город Саратов» информация об основных параметрах бюджета, а также ежеквартальная информация об исполнении бюджета. </w:t>
      </w:r>
    </w:p>
    <w:p w:rsidR="003B4EDF" w:rsidRPr="0060531E" w:rsidRDefault="003B4EDF" w:rsidP="003B4EDF">
      <w:pPr>
        <w:pStyle w:val="aa"/>
        <w:ind w:firstLine="708"/>
        <w:jc w:val="both"/>
        <w:rPr>
          <w:szCs w:val="28"/>
        </w:rPr>
      </w:pPr>
      <w:r>
        <w:rPr>
          <w:szCs w:val="28"/>
        </w:rPr>
        <w:t xml:space="preserve">3) </w:t>
      </w:r>
      <w:r w:rsidRPr="00D377A1">
        <w:rPr>
          <w:szCs w:val="28"/>
        </w:rPr>
        <w:t xml:space="preserve">В целях повышения качества и доступности представляемой гражданам информации о бюджете министерством финансов Саратовской области проводится мониторинг открытости бюджетных данных, на основе которого составляется рейтинг муниципальных районов и муниципальных </w:t>
      </w:r>
      <w:r w:rsidRPr="0060531E">
        <w:rPr>
          <w:szCs w:val="28"/>
        </w:rPr>
        <w:t>образований Саратовской области по уровню открытости б</w:t>
      </w:r>
      <w:r w:rsidR="00A9244B" w:rsidRPr="0060531E">
        <w:rPr>
          <w:szCs w:val="28"/>
        </w:rPr>
        <w:t xml:space="preserve">юджетных данных. </w:t>
      </w:r>
      <w:r w:rsidRPr="0060531E">
        <w:rPr>
          <w:color w:val="000000"/>
          <w:szCs w:val="28"/>
        </w:rPr>
        <w:t xml:space="preserve">По итогам </w:t>
      </w:r>
      <w:r w:rsidR="00F518DB">
        <w:rPr>
          <w:color w:val="000000"/>
          <w:szCs w:val="28"/>
        </w:rPr>
        <w:t>2019 года</w:t>
      </w:r>
      <w:r w:rsidRPr="0060531E">
        <w:rPr>
          <w:color w:val="000000"/>
          <w:szCs w:val="28"/>
        </w:rPr>
        <w:t xml:space="preserve"> муниципальное образование                       «Город Саратов» занимает 2 место и признается муниципальным образованием с  высоким уров</w:t>
      </w:r>
      <w:r w:rsidR="00A9244B" w:rsidRPr="0060531E">
        <w:rPr>
          <w:color w:val="000000"/>
          <w:szCs w:val="28"/>
        </w:rPr>
        <w:t>нем открытости бюджетных данных</w:t>
      </w:r>
      <w:r w:rsidR="00F518DB">
        <w:rPr>
          <w:szCs w:val="28"/>
        </w:rPr>
        <w:t xml:space="preserve"> </w:t>
      </w:r>
      <w:r w:rsidR="00CD1E1D" w:rsidRPr="0060531E">
        <w:rPr>
          <w:szCs w:val="28"/>
        </w:rPr>
        <w:t xml:space="preserve">(в </w:t>
      </w:r>
      <w:r w:rsidR="00B71240">
        <w:rPr>
          <w:szCs w:val="28"/>
        </w:rPr>
        <w:t xml:space="preserve">               </w:t>
      </w:r>
      <w:r w:rsidR="00CD1E1D" w:rsidRPr="0060531E">
        <w:rPr>
          <w:szCs w:val="28"/>
        </w:rPr>
        <w:t xml:space="preserve">2016 году </w:t>
      </w:r>
      <w:r w:rsidR="00CD1E1D" w:rsidRPr="0060531E">
        <w:rPr>
          <w:color w:val="000000"/>
          <w:szCs w:val="28"/>
        </w:rPr>
        <w:t>муниципальное образование «Город Саратов» занимало 9 место</w:t>
      </w:r>
      <w:r w:rsidR="00257114">
        <w:rPr>
          <w:color w:val="000000"/>
          <w:szCs w:val="28"/>
        </w:rPr>
        <w:t xml:space="preserve">; </w:t>
      </w:r>
      <w:r w:rsidR="00CD1E1D" w:rsidRPr="0060531E">
        <w:rPr>
          <w:color w:val="000000"/>
          <w:szCs w:val="28"/>
        </w:rPr>
        <w:t xml:space="preserve"> в 2017</w:t>
      </w:r>
      <w:r w:rsidR="00B71240">
        <w:rPr>
          <w:color w:val="000000"/>
          <w:szCs w:val="28"/>
        </w:rPr>
        <w:t xml:space="preserve"> - </w:t>
      </w:r>
      <w:r w:rsidR="00F518DB" w:rsidRPr="00F518DB">
        <w:rPr>
          <w:color w:val="000000"/>
          <w:szCs w:val="28"/>
        </w:rPr>
        <w:t xml:space="preserve">2018 годах - </w:t>
      </w:r>
      <w:r w:rsidR="00CD1E1D" w:rsidRPr="00F518DB">
        <w:rPr>
          <w:color w:val="000000"/>
          <w:szCs w:val="28"/>
        </w:rPr>
        <w:t>2 место</w:t>
      </w:r>
      <w:r w:rsidR="006B10F6" w:rsidRPr="00F518DB">
        <w:rPr>
          <w:color w:val="000000"/>
          <w:szCs w:val="28"/>
        </w:rPr>
        <w:t xml:space="preserve">, </w:t>
      </w:r>
      <w:r w:rsidR="006B10F6" w:rsidRPr="00F518DB">
        <w:rPr>
          <w:szCs w:val="28"/>
        </w:rPr>
        <w:t xml:space="preserve">в результате чего бюджету муниципального образования «Город Саратов» </w:t>
      </w:r>
      <w:r w:rsidR="00F518DB" w:rsidRPr="00F518DB">
        <w:rPr>
          <w:szCs w:val="28"/>
        </w:rPr>
        <w:t>были выделены</w:t>
      </w:r>
      <w:r w:rsidR="00F518DB">
        <w:rPr>
          <w:szCs w:val="28"/>
        </w:rPr>
        <w:t xml:space="preserve"> межбюджетные трансферты поощрительного характера в сумме</w:t>
      </w:r>
      <w:r w:rsidR="006B10F6" w:rsidRPr="00F518DB">
        <w:rPr>
          <w:szCs w:val="28"/>
        </w:rPr>
        <w:t xml:space="preserve"> 7,5 млн. руб.</w:t>
      </w:r>
      <w:r w:rsidR="00B71240">
        <w:rPr>
          <w:szCs w:val="28"/>
        </w:rPr>
        <w:t xml:space="preserve"> в 2018 году и                                8,4 млн. руб.- в </w:t>
      </w:r>
      <w:r w:rsidR="00F518DB" w:rsidRPr="00F518DB">
        <w:rPr>
          <w:szCs w:val="28"/>
        </w:rPr>
        <w:t>2019 году</w:t>
      </w:r>
      <w:r w:rsidR="006B10F6" w:rsidRPr="00F518DB">
        <w:rPr>
          <w:szCs w:val="28"/>
        </w:rPr>
        <w:t>).</w:t>
      </w:r>
    </w:p>
    <w:p w:rsidR="003B4EDF" w:rsidRPr="00FE3E37" w:rsidRDefault="003B4EDF" w:rsidP="003B4EDF">
      <w:pPr>
        <w:pStyle w:val="Default"/>
        <w:ind w:firstLine="708"/>
        <w:contextualSpacing/>
        <w:jc w:val="both"/>
        <w:rPr>
          <w:rFonts w:ascii="Times New Roman" w:eastAsia="Times New Roman" w:hAnsi="Times New Roman" w:cs="Times New Roman"/>
          <w:color w:val="auto"/>
          <w:sz w:val="28"/>
          <w:szCs w:val="28"/>
          <w:lang w:eastAsia="ru-RU"/>
        </w:rPr>
      </w:pPr>
      <w:r w:rsidRPr="0060531E">
        <w:rPr>
          <w:rFonts w:ascii="Times New Roman" w:eastAsia="Times New Roman" w:hAnsi="Times New Roman" w:cs="Times New Roman"/>
          <w:color w:val="auto"/>
          <w:sz w:val="28"/>
          <w:szCs w:val="28"/>
          <w:lang w:eastAsia="ru-RU"/>
        </w:rPr>
        <w:t>Мониторинг открытости бюджетных данных проводился среди</w:t>
      </w:r>
      <w:r w:rsidRPr="003B4EDF">
        <w:rPr>
          <w:rFonts w:ascii="Times New Roman" w:eastAsia="Times New Roman" w:hAnsi="Times New Roman" w:cs="Times New Roman"/>
          <w:color w:val="auto"/>
          <w:sz w:val="28"/>
          <w:szCs w:val="28"/>
          <w:lang w:eastAsia="ru-RU"/>
        </w:rPr>
        <w:t xml:space="preserve"> 42 участников ежеквартально по 19 показателям, которые сгруппированы в соответствии с основными этапами бюджетного процесса в течение финансового года.</w:t>
      </w:r>
    </w:p>
    <w:p w:rsidR="00755D3E" w:rsidRPr="00496E0A" w:rsidRDefault="003B4EDF" w:rsidP="00755D3E">
      <w:pPr>
        <w:pStyle w:val="aa"/>
        <w:ind w:firstLine="708"/>
        <w:jc w:val="both"/>
        <w:rPr>
          <w:szCs w:val="28"/>
        </w:rPr>
      </w:pPr>
      <w:r>
        <w:rPr>
          <w:szCs w:val="28"/>
        </w:rPr>
        <w:t xml:space="preserve">4) </w:t>
      </w:r>
      <w:r w:rsidR="00755D3E" w:rsidRPr="00496E0A">
        <w:rPr>
          <w:szCs w:val="28"/>
        </w:rPr>
        <w:t>Комитет по финансам администрации муниципальног</w:t>
      </w:r>
      <w:r w:rsidR="000531DB" w:rsidRPr="00496E0A">
        <w:rPr>
          <w:szCs w:val="28"/>
        </w:rPr>
        <w:t xml:space="preserve">о образования «Город Саратов» </w:t>
      </w:r>
      <w:r w:rsidR="00755D3E" w:rsidRPr="00496E0A">
        <w:rPr>
          <w:szCs w:val="28"/>
        </w:rPr>
        <w:t>принимал участие в XI</w:t>
      </w:r>
      <w:r w:rsidR="000531DB" w:rsidRPr="00496E0A">
        <w:rPr>
          <w:szCs w:val="28"/>
          <w:lang w:val="en-US"/>
        </w:rPr>
        <w:t>I</w:t>
      </w:r>
      <w:r w:rsidR="00755D3E" w:rsidRPr="00496E0A">
        <w:rPr>
          <w:szCs w:val="28"/>
        </w:rPr>
        <w:t xml:space="preserve"> Всероссийском ежегодном конкурсе «Лучшее муниципальное образование России в сфере управления обществ</w:t>
      </w:r>
      <w:r w:rsidR="000531DB" w:rsidRPr="00496E0A">
        <w:rPr>
          <w:szCs w:val="28"/>
        </w:rPr>
        <w:t>енными финансами» по итогам 2018</w:t>
      </w:r>
      <w:r w:rsidR="00755D3E" w:rsidRPr="00496E0A">
        <w:rPr>
          <w:szCs w:val="28"/>
        </w:rPr>
        <w:t xml:space="preserve"> год</w:t>
      </w:r>
      <w:r w:rsidR="000531DB" w:rsidRPr="00496E0A">
        <w:rPr>
          <w:szCs w:val="28"/>
        </w:rPr>
        <w:t>а. Конкурс проводился в мае 2019</w:t>
      </w:r>
      <w:r w:rsidR="00755D3E" w:rsidRPr="00496E0A">
        <w:rPr>
          <w:szCs w:val="28"/>
        </w:rPr>
        <w:t xml:space="preserve"> года журналом «Бюджет» совместно с Союзом финансистов России и при поддержке Совета Федерации. В состав конкурсной комиссии входили представители Совета Федерации, Государственной Думы и Минфина России. </w:t>
      </w:r>
    </w:p>
    <w:p w:rsidR="00755D3E" w:rsidRPr="00496E0A" w:rsidRDefault="000531DB" w:rsidP="00755D3E">
      <w:pPr>
        <w:pStyle w:val="aa"/>
        <w:ind w:firstLine="708"/>
        <w:jc w:val="both"/>
        <w:rPr>
          <w:szCs w:val="28"/>
        </w:rPr>
      </w:pPr>
      <w:r w:rsidRPr="00496E0A">
        <w:rPr>
          <w:szCs w:val="28"/>
        </w:rPr>
        <w:lastRenderedPageBreak/>
        <w:t>В 2019</w:t>
      </w:r>
      <w:r w:rsidR="00755D3E" w:rsidRPr="00496E0A">
        <w:rPr>
          <w:szCs w:val="28"/>
        </w:rPr>
        <w:t xml:space="preserve"> году на к</w:t>
      </w:r>
      <w:r w:rsidRPr="00496E0A">
        <w:rPr>
          <w:szCs w:val="28"/>
        </w:rPr>
        <w:t>онкурс было подано 198 заявок из 57</w:t>
      </w:r>
      <w:r w:rsidR="00755D3E" w:rsidRPr="00496E0A">
        <w:rPr>
          <w:szCs w:val="28"/>
        </w:rPr>
        <w:t xml:space="preserve"> субъекто</w:t>
      </w:r>
      <w:r w:rsidRPr="00496E0A">
        <w:rPr>
          <w:szCs w:val="28"/>
        </w:rPr>
        <w:t>в РФ. Участники оценивались по 7</w:t>
      </w:r>
      <w:r w:rsidR="00755D3E" w:rsidRPr="00496E0A">
        <w:rPr>
          <w:szCs w:val="28"/>
        </w:rPr>
        <w:t xml:space="preserve">9 показателям, характеризующим качество управления бюджетными доходами, расходами и муниципальной собственностью,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их кадровый состав. </w:t>
      </w:r>
    </w:p>
    <w:p w:rsidR="00755D3E" w:rsidRPr="00496E0A" w:rsidRDefault="00496E0A" w:rsidP="00755D3E">
      <w:pPr>
        <w:pStyle w:val="aa"/>
        <w:ind w:firstLine="708"/>
        <w:jc w:val="both"/>
        <w:rPr>
          <w:szCs w:val="28"/>
        </w:rPr>
      </w:pPr>
      <w:r w:rsidRPr="00496E0A">
        <w:rPr>
          <w:szCs w:val="28"/>
        </w:rPr>
        <w:t>В июне</w:t>
      </w:r>
      <w:r w:rsidR="000531DB" w:rsidRPr="00496E0A">
        <w:rPr>
          <w:szCs w:val="28"/>
        </w:rPr>
        <w:t xml:space="preserve"> 2019</w:t>
      </w:r>
      <w:r w:rsidR="00755D3E" w:rsidRPr="00496E0A">
        <w:rPr>
          <w:szCs w:val="28"/>
        </w:rPr>
        <w:t xml:space="preserve"> года </w:t>
      </w:r>
      <w:r w:rsidR="00DB6389">
        <w:rPr>
          <w:szCs w:val="28"/>
        </w:rPr>
        <w:t xml:space="preserve">в ходе конференции </w:t>
      </w:r>
      <w:r w:rsidR="00DB6389" w:rsidRPr="00496E0A">
        <w:rPr>
          <w:szCs w:val="28"/>
        </w:rPr>
        <w:t>«</w:t>
      </w:r>
      <w:r w:rsidR="00DB6389">
        <w:rPr>
          <w:szCs w:val="28"/>
        </w:rPr>
        <w:t xml:space="preserve">Бюджетная политика муниципальных образований в современных условиях» официально объявлены итоги конкурса. За активное </w:t>
      </w:r>
      <w:r w:rsidR="00DB6389" w:rsidRPr="00496E0A">
        <w:rPr>
          <w:szCs w:val="28"/>
        </w:rPr>
        <w:t>участие в конкурсе и в реформировании общественных финансов</w:t>
      </w:r>
      <w:r w:rsidR="007C6DD0">
        <w:rPr>
          <w:szCs w:val="28"/>
        </w:rPr>
        <w:t xml:space="preserve"> </w:t>
      </w:r>
      <w:r w:rsidR="00755D3E" w:rsidRPr="00496E0A">
        <w:rPr>
          <w:szCs w:val="28"/>
        </w:rPr>
        <w:t>муниципальное образование «Город Саратов» награждено почетной грамотой.</w:t>
      </w:r>
    </w:p>
    <w:p w:rsidR="000531DB" w:rsidRPr="00530C9C" w:rsidRDefault="003B4EDF" w:rsidP="000531DB">
      <w:pPr>
        <w:pStyle w:val="aa"/>
        <w:ind w:firstLine="708"/>
        <w:jc w:val="both"/>
        <w:rPr>
          <w:szCs w:val="28"/>
        </w:rPr>
      </w:pPr>
      <w:r>
        <w:rPr>
          <w:szCs w:val="28"/>
        </w:rPr>
        <w:t xml:space="preserve">5) </w:t>
      </w:r>
      <w:r w:rsidR="000531DB" w:rsidRPr="00530C9C">
        <w:rPr>
          <w:szCs w:val="28"/>
        </w:rPr>
        <w:t>В целях выявления и распространения лучшей практики представления бюджета публично-правового образования в формате, обеспечивающем открытость и доступность для граждан информации об управлении общ</w:t>
      </w:r>
      <w:r w:rsidR="00530C9C" w:rsidRPr="00530C9C">
        <w:rPr>
          <w:szCs w:val="28"/>
        </w:rPr>
        <w:t>ественными финансами, проводился</w:t>
      </w:r>
      <w:r w:rsidR="000531DB" w:rsidRPr="00530C9C">
        <w:rPr>
          <w:szCs w:val="28"/>
        </w:rPr>
        <w:t xml:space="preserve"> региональный конкурс «Бюджет для граждан». </w:t>
      </w:r>
      <w:r w:rsidR="00530C9C" w:rsidRPr="00530C9C">
        <w:rPr>
          <w:szCs w:val="28"/>
        </w:rPr>
        <w:t>Организаторами конкурса являлись</w:t>
      </w:r>
      <w:r w:rsidR="000531DB" w:rsidRPr="00530C9C">
        <w:rPr>
          <w:szCs w:val="28"/>
        </w:rPr>
        <w:t xml:space="preserve"> министерство финансов Саратовской области, государственное автономное учреждение Саратовской области «Центр бюджетных исследований» и Саратовский социально-экономический институт (филиал) РЭУ им. Г.В. Плеханова.</w:t>
      </w:r>
    </w:p>
    <w:p w:rsidR="000531DB" w:rsidRPr="00530C9C" w:rsidRDefault="000531DB" w:rsidP="000531DB">
      <w:pPr>
        <w:pStyle w:val="aa"/>
        <w:ind w:firstLine="708"/>
        <w:jc w:val="both"/>
        <w:rPr>
          <w:szCs w:val="28"/>
          <w:highlight w:val="yellow"/>
        </w:rPr>
      </w:pPr>
      <w:r w:rsidRPr="00530C9C">
        <w:rPr>
          <w:color w:val="000000"/>
          <w:szCs w:val="28"/>
        </w:rPr>
        <w:t xml:space="preserve">Комитет по финансам участвовал в номинации «Лучший проект местного бюджета для граждан» и </w:t>
      </w:r>
      <w:r w:rsidRPr="00530C9C">
        <w:rPr>
          <w:color w:val="000000"/>
        </w:rPr>
        <w:t xml:space="preserve">по итогам конкурса занял </w:t>
      </w:r>
      <w:r w:rsidRPr="00530C9C">
        <w:rPr>
          <w:color w:val="000000"/>
          <w:lang w:val="en-US"/>
        </w:rPr>
        <w:t>I</w:t>
      </w:r>
      <w:r w:rsidRPr="00530C9C">
        <w:rPr>
          <w:color w:val="000000"/>
        </w:rPr>
        <w:t xml:space="preserve"> место.</w:t>
      </w:r>
    </w:p>
    <w:p w:rsidR="00F84AB2" w:rsidRDefault="00F84AB2" w:rsidP="008E0D3D">
      <w:pPr>
        <w:spacing w:after="0" w:line="240" w:lineRule="auto"/>
        <w:ind w:firstLine="708"/>
        <w:jc w:val="center"/>
        <w:rPr>
          <w:rFonts w:ascii="Times New Roman" w:hAnsi="Times New Roman"/>
          <w:b/>
          <w:kern w:val="32"/>
          <w:sz w:val="28"/>
          <w:szCs w:val="28"/>
        </w:rPr>
      </w:pPr>
    </w:p>
    <w:p w:rsidR="008E0D3D" w:rsidRPr="008E0D3D" w:rsidRDefault="00E83FA2" w:rsidP="008E0D3D">
      <w:pPr>
        <w:spacing w:after="0" w:line="240" w:lineRule="auto"/>
        <w:ind w:firstLine="708"/>
        <w:jc w:val="center"/>
        <w:rPr>
          <w:rFonts w:ascii="Times New Roman" w:hAnsi="Times New Roman"/>
          <w:b/>
          <w:kern w:val="32"/>
          <w:sz w:val="28"/>
          <w:szCs w:val="28"/>
          <w:u w:val="single"/>
        </w:rPr>
      </w:pPr>
      <w:r>
        <w:rPr>
          <w:rFonts w:ascii="Times New Roman" w:hAnsi="Times New Roman"/>
          <w:b/>
          <w:kern w:val="32"/>
          <w:sz w:val="28"/>
          <w:szCs w:val="28"/>
          <w:u w:val="single"/>
        </w:rPr>
        <w:t>12</w:t>
      </w:r>
      <w:r w:rsidR="008E0D3D" w:rsidRPr="008E0D3D">
        <w:rPr>
          <w:rFonts w:ascii="Times New Roman" w:hAnsi="Times New Roman"/>
          <w:b/>
          <w:kern w:val="32"/>
          <w:sz w:val="28"/>
          <w:szCs w:val="28"/>
          <w:u w:val="single"/>
        </w:rPr>
        <w:t>. Разработка муниципальных правовых актов</w:t>
      </w:r>
    </w:p>
    <w:p w:rsidR="008E0D3D" w:rsidRPr="002C24E7" w:rsidRDefault="008E0D3D" w:rsidP="008E0D3D">
      <w:pPr>
        <w:pStyle w:val="aa"/>
        <w:ind w:firstLine="708"/>
        <w:jc w:val="both"/>
        <w:rPr>
          <w:szCs w:val="28"/>
        </w:rPr>
      </w:pPr>
      <w:r w:rsidRPr="002C24E7">
        <w:rPr>
          <w:szCs w:val="28"/>
        </w:rPr>
        <w:t xml:space="preserve">В </w:t>
      </w:r>
      <w:r>
        <w:rPr>
          <w:szCs w:val="28"/>
        </w:rPr>
        <w:t>2019</w:t>
      </w:r>
      <w:r w:rsidRPr="002C24E7">
        <w:rPr>
          <w:szCs w:val="28"/>
        </w:rPr>
        <w:t xml:space="preserve"> год</w:t>
      </w:r>
      <w:r>
        <w:rPr>
          <w:szCs w:val="28"/>
        </w:rPr>
        <w:t>у</w:t>
      </w:r>
      <w:r w:rsidRPr="002C24E7">
        <w:rPr>
          <w:szCs w:val="28"/>
        </w:rPr>
        <w:t xml:space="preserve"> </w:t>
      </w:r>
      <w:r w:rsidRPr="008E0D3D">
        <w:rPr>
          <w:szCs w:val="28"/>
        </w:rPr>
        <w:t>подготовлены</w:t>
      </w:r>
      <w:r w:rsidRPr="002C24E7">
        <w:rPr>
          <w:szCs w:val="28"/>
        </w:rPr>
        <w:t xml:space="preserve"> проекты следующих муниципальных правовых актов:</w:t>
      </w:r>
    </w:p>
    <w:p w:rsidR="008E0D3D" w:rsidRDefault="008E0D3D" w:rsidP="008E0D3D">
      <w:pPr>
        <w:pStyle w:val="aa"/>
        <w:ind w:firstLine="708"/>
        <w:jc w:val="both"/>
        <w:rPr>
          <w:szCs w:val="28"/>
        </w:rPr>
      </w:pPr>
      <w:r w:rsidRPr="008E0D3D">
        <w:rPr>
          <w:szCs w:val="28"/>
        </w:rPr>
        <w:t>1. Решения Саратовской городской Думы:</w:t>
      </w:r>
    </w:p>
    <w:p w:rsidR="008D2319" w:rsidRDefault="00DA0AB7"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от 14.01.2019</w:t>
      </w:r>
      <w:r w:rsidRPr="006A692E">
        <w:rPr>
          <w:szCs w:val="28"/>
        </w:rPr>
        <w:t xml:space="preserve"> №</w:t>
      </w:r>
      <w:r>
        <w:rPr>
          <w:szCs w:val="28"/>
        </w:rPr>
        <w:t xml:space="preserve"> 46-337;</w:t>
      </w:r>
    </w:p>
    <w:p w:rsidR="00DA0AB7" w:rsidRDefault="00DA0AB7"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от </w:t>
      </w:r>
      <w:r w:rsidR="00007933">
        <w:rPr>
          <w:szCs w:val="28"/>
        </w:rPr>
        <w:t>28.02</w:t>
      </w:r>
      <w:r w:rsidR="00007933" w:rsidRPr="00FA7F67">
        <w:rPr>
          <w:szCs w:val="28"/>
        </w:rPr>
        <w:t>.201</w:t>
      </w:r>
      <w:r w:rsidR="00007933">
        <w:rPr>
          <w:szCs w:val="28"/>
        </w:rPr>
        <w:t>9</w:t>
      </w:r>
      <w:r w:rsidR="00007933" w:rsidRPr="00FA7F67">
        <w:rPr>
          <w:szCs w:val="28"/>
        </w:rPr>
        <w:t xml:space="preserve"> №</w:t>
      </w:r>
      <w:r w:rsidR="00007933">
        <w:rPr>
          <w:szCs w:val="28"/>
        </w:rPr>
        <w:t xml:space="preserve"> 47-339;</w:t>
      </w:r>
    </w:p>
    <w:p w:rsidR="008D2319" w:rsidRDefault="008D2319" w:rsidP="008E0D3D">
      <w:pPr>
        <w:pStyle w:val="aa"/>
        <w:ind w:firstLine="708"/>
        <w:jc w:val="both"/>
        <w:rPr>
          <w:szCs w:val="28"/>
        </w:rPr>
      </w:pPr>
      <w:r w:rsidRPr="00F36F6B">
        <w:rPr>
          <w:szCs w:val="28"/>
        </w:rPr>
        <w:t>- «</w:t>
      </w:r>
      <w:r w:rsidRPr="00F36F6B">
        <w:t xml:space="preserve">О внесении изменений в решение Саратовской городской Думы от 27.03.2008 № 26-271 «О Положении о бюджетном процессе в </w:t>
      </w:r>
      <w:r w:rsidRPr="00F36F6B">
        <w:rPr>
          <w:szCs w:val="28"/>
        </w:rPr>
        <w:t xml:space="preserve">муниципальном образовании «Город Саратов» от </w:t>
      </w:r>
      <w:r>
        <w:rPr>
          <w:szCs w:val="28"/>
        </w:rPr>
        <w:t>28</w:t>
      </w:r>
      <w:r w:rsidRPr="00F36F6B">
        <w:rPr>
          <w:szCs w:val="28"/>
        </w:rPr>
        <w:t>.</w:t>
      </w:r>
      <w:r>
        <w:rPr>
          <w:szCs w:val="28"/>
        </w:rPr>
        <w:t>02.2019</w:t>
      </w:r>
      <w:r w:rsidRPr="00F36F6B">
        <w:rPr>
          <w:szCs w:val="28"/>
        </w:rPr>
        <w:t xml:space="preserve"> № </w:t>
      </w:r>
      <w:r>
        <w:rPr>
          <w:szCs w:val="28"/>
        </w:rPr>
        <w:t>47-340</w:t>
      </w:r>
      <w:r w:rsidRPr="00F36F6B">
        <w:rPr>
          <w:szCs w:val="28"/>
        </w:rPr>
        <w:t>;</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28.03</w:t>
      </w:r>
      <w:r w:rsidRPr="00FA7F67">
        <w:rPr>
          <w:szCs w:val="28"/>
        </w:rPr>
        <w:t>.201</w:t>
      </w:r>
      <w:r>
        <w:rPr>
          <w:szCs w:val="28"/>
        </w:rPr>
        <w:t>9</w:t>
      </w:r>
      <w:r w:rsidRPr="00FA7F67">
        <w:rPr>
          <w:szCs w:val="28"/>
        </w:rPr>
        <w:t xml:space="preserve"> №</w:t>
      </w:r>
      <w:r>
        <w:rPr>
          <w:szCs w:val="28"/>
        </w:rPr>
        <w:t xml:space="preserve"> 48-351;</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 xml:space="preserve">06.12.2018 № 44-324 «О бюджете муниципального образования «Город </w:t>
      </w:r>
      <w:r>
        <w:rPr>
          <w:szCs w:val="28"/>
        </w:rPr>
        <w:lastRenderedPageBreak/>
        <w:t>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25.04</w:t>
      </w:r>
      <w:r w:rsidRPr="00FA7F67">
        <w:rPr>
          <w:szCs w:val="28"/>
        </w:rPr>
        <w:t>.201</w:t>
      </w:r>
      <w:r>
        <w:rPr>
          <w:szCs w:val="28"/>
        </w:rPr>
        <w:t>9</w:t>
      </w:r>
      <w:r w:rsidRPr="00FA7F67">
        <w:rPr>
          <w:szCs w:val="28"/>
        </w:rPr>
        <w:t xml:space="preserve"> №</w:t>
      </w:r>
      <w:r>
        <w:rPr>
          <w:szCs w:val="28"/>
        </w:rPr>
        <w:t xml:space="preserve"> 49-363;</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23.05</w:t>
      </w:r>
      <w:r w:rsidRPr="00FA7F67">
        <w:rPr>
          <w:szCs w:val="28"/>
        </w:rPr>
        <w:t>.201</w:t>
      </w:r>
      <w:r>
        <w:rPr>
          <w:szCs w:val="28"/>
        </w:rPr>
        <w:t>9</w:t>
      </w:r>
      <w:r w:rsidRPr="00FA7F67">
        <w:rPr>
          <w:szCs w:val="28"/>
        </w:rPr>
        <w:t xml:space="preserve"> №</w:t>
      </w:r>
      <w:r>
        <w:rPr>
          <w:szCs w:val="28"/>
        </w:rPr>
        <w:t xml:space="preserve"> 50-372;</w:t>
      </w:r>
    </w:p>
    <w:p w:rsidR="008D2319" w:rsidRDefault="008D2319" w:rsidP="008E0D3D">
      <w:pPr>
        <w:pStyle w:val="aa"/>
        <w:ind w:firstLine="708"/>
        <w:jc w:val="both"/>
        <w:rPr>
          <w:szCs w:val="28"/>
        </w:rPr>
      </w:pPr>
      <w:r>
        <w:rPr>
          <w:szCs w:val="28"/>
        </w:rPr>
        <w:t xml:space="preserve">- </w:t>
      </w:r>
      <w:r w:rsidRPr="006A692E">
        <w:rPr>
          <w:szCs w:val="28"/>
        </w:rPr>
        <w:t>«О</w:t>
      </w:r>
      <w:r>
        <w:rPr>
          <w:szCs w:val="28"/>
        </w:rPr>
        <w:t>б исполнении бюджета муниципального образования «Г</w:t>
      </w:r>
      <w:r w:rsidR="007D11C5">
        <w:rPr>
          <w:szCs w:val="28"/>
        </w:rPr>
        <w:t>ород Саратов» за 2018 год» от 30</w:t>
      </w:r>
      <w:r>
        <w:rPr>
          <w:szCs w:val="28"/>
        </w:rPr>
        <w:t>.05.2019 № 51-376;</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13.06</w:t>
      </w:r>
      <w:r w:rsidRPr="00FA7F67">
        <w:rPr>
          <w:szCs w:val="28"/>
        </w:rPr>
        <w:t>.201</w:t>
      </w:r>
      <w:r>
        <w:rPr>
          <w:szCs w:val="28"/>
        </w:rPr>
        <w:t>9</w:t>
      </w:r>
      <w:r w:rsidRPr="00FA7F67">
        <w:rPr>
          <w:szCs w:val="28"/>
        </w:rPr>
        <w:t xml:space="preserve"> №</w:t>
      </w:r>
      <w:r>
        <w:rPr>
          <w:szCs w:val="28"/>
        </w:rPr>
        <w:t xml:space="preserve"> 52-381;</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25.07</w:t>
      </w:r>
      <w:r w:rsidRPr="00FA7F67">
        <w:rPr>
          <w:szCs w:val="28"/>
        </w:rPr>
        <w:t>.201</w:t>
      </w:r>
      <w:r>
        <w:rPr>
          <w:szCs w:val="28"/>
        </w:rPr>
        <w:t>9</w:t>
      </w:r>
      <w:r w:rsidRPr="00FA7F67">
        <w:rPr>
          <w:szCs w:val="28"/>
        </w:rPr>
        <w:t xml:space="preserve"> №</w:t>
      </w:r>
      <w:r>
        <w:rPr>
          <w:szCs w:val="28"/>
        </w:rPr>
        <w:t xml:space="preserve"> 54-398;</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05.09</w:t>
      </w:r>
      <w:r w:rsidRPr="00FA7F67">
        <w:rPr>
          <w:szCs w:val="28"/>
        </w:rPr>
        <w:t>.201</w:t>
      </w:r>
      <w:r>
        <w:rPr>
          <w:szCs w:val="28"/>
        </w:rPr>
        <w:t>9</w:t>
      </w:r>
      <w:r w:rsidRPr="00FA7F67">
        <w:rPr>
          <w:szCs w:val="28"/>
        </w:rPr>
        <w:t xml:space="preserve"> №</w:t>
      </w:r>
      <w:r>
        <w:rPr>
          <w:szCs w:val="28"/>
        </w:rPr>
        <w:t xml:space="preserve"> 55-416;</w:t>
      </w:r>
    </w:p>
    <w:p w:rsidR="00007933" w:rsidRDefault="00007933" w:rsidP="008E0D3D">
      <w:pPr>
        <w:pStyle w:val="aa"/>
        <w:ind w:firstLine="708"/>
        <w:jc w:val="both"/>
        <w:rPr>
          <w:szCs w:val="28"/>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rPr>
        <w:t>26.09</w:t>
      </w:r>
      <w:r w:rsidRPr="00FA7F67">
        <w:rPr>
          <w:szCs w:val="28"/>
        </w:rPr>
        <w:t>.201</w:t>
      </w:r>
      <w:r>
        <w:rPr>
          <w:szCs w:val="28"/>
        </w:rPr>
        <w:t>9</w:t>
      </w:r>
      <w:r w:rsidRPr="00FA7F67">
        <w:rPr>
          <w:szCs w:val="28"/>
        </w:rPr>
        <w:t xml:space="preserve"> №</w:t>
      </w:r>
      <w:r>
        <w:rPr>
          <w:szCs w:val="28"/>
        </w:rPr>
        <w:t xml:space="preserve"> 56-426;</w:t>
      </w:r>
    </w:p>
    <w:p w:rsidR="00007933" w:rsidRDefault="00007933" w:rsidP="008E0D3D">
      <w:pPr>
        <w:pStyle w:val="aa"/>
        <w:ind w:firstLine="708"/>
        <w:jc w:val="both"/>
        <w:rPr>
          <w:szCs w:val="28"/>
          <w:lang w:eastAsia="ar-SA"/>
        </w:rPr>
      </w:pPr>
      <w:r>
        <w:rPr>
          <w:szCs w:val="28"/>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sidRPr="003956F2">
        <w:rPr>
          <w:szCs w:val="28"/>
          <w:lang w:eastAsia="ar-SA"/>
        </w:rPr>
        <w:t>24.10.2019 № 57-433</w:t>
      </w:r>
      <w:r>
        <w:rPr>
          <w:szCs w:val="28"/>
          <w:lang w:eastAsia="ar-SA"/>
        </w:rPr>
        <w:t>;</w:t>
      </w:r>
    </w:p>
    <w:p w:rsidR="00007933" w:rsidRDefault="00007933" w:rsidP="008E0D3D">
      <w:pPr>
        <w:pStyle w:val="aa"/>
        <w:ind w:firstLine="708"/>
        <w:jc w:val="both"/>
        <w:rPr>
          <w:szCs w:val="28"/>
          <w:lang w:eastAsia="ar-SA"/>
        </w:rPr>
      </w:pPr>
      <w:r>
        <w:rPr>
          <w:szCs w:val="28"/>
          <w:lang w:eastAsia="ar-SA"/>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sidRPr="003956F2">
        <w:rPr>
          <w:szCs w:val="28"/>
          <w:lang w:eastAsia="ar-SA"/>
        </w:rPr>
        <w:t>28.11.2019 № 58-442</w:t>
      </w:r>
      <w:r>
        <w:rPr>
          <w:szCs w:val="28"/>
          <w:lang w:eastAsia="ar-SA"/>
        </w:rPr>
        <w:t>;</w:t>
      </w:r>
    </w:p>
    <w:p w:rsidR="008D2319" w:rsidRDefault="008D2319" w:rsidP="008E0D3D">
      <w:pPr>
        <w:pStyle w:val="aa"/>
        <w:ind w:firstLine="708"/>
        <w:jc w:val="both"/>
        <w:rPr>
          <w:szCs w:val="28"/>
          <w:lang w:eastAsia="ar-SA"/>
        </w:rPr>
      </w:pPr>
      <w:r w:rsidRPr="002061C5">
        <w:rPr>
          <w:bCs/>
          <w:szCs w:val="28"/>
        </w:rPr>
        <w:t>- «</w:t>
      </w:r>
      <w:r w:rsidRPr="002061C5">
        <w:t xml:space="preserve">О бюджете муниципального образования «Город Саратов» на </w:t>
      </w:r>
      <w:r>
        <w:t xml:space="preserve">     2020</w:t>
      </w:r>
      <w:r w:rsidRPr="002061C5">
        <w:t xml:space="preserve"> год и на плановый период 20</w:t>
      </w:r>
      <w:r>
        <w:t>21</w:t>
      </w:r>
      <w:r w:rsidRPr="002061C5">
        <w:t xml:space="preserve"> и 202</w:t>
      </w:r>
      <w:r>
        <w:t>2 годов» от 06</w:t>
      </w:r>
      <w:r w:rsidRPr="002061C5">
        <w:t>.12.</w:t>
      </w:r>
      <w:r>
        <w:t>2019</w:t>
      </w:r>
      <w:r w:rsidRPr="002061C5">
        <w:t xml:space="preserve"> № </w:t>
      </w:r>
      <w:r>
        <w:t>59-461</w:t>
      </w:r>
      <w:r w:rsidRPr="002061C5">
        <w:t>;</w:t>
      </w:r>
    </w:p>
    <w:p w:rsidR="00007933" w:rsidRDefault="00007933" w:rsidP="008E0D3D">
      <w:pPr>
        <w:pStyle w:val="aa"/>
        <w:ind w:firstLine="708"/>
        <w:jc w:val="both"/>
        <w:rPr>
          <w:szCs w:val="28"/>
          <w:lang w:eastAsia="ar-SA"/>
        </w:rPr>
      </w:pPr>
      <w:r>
        <w:rPr>
          <w:szCs w:val="28"/>
          <w:lang w:eastAsia="ar-SA"/>
        </w:rPr>
        <w:t xml:space="preserve">- </w:t>
      </w:r>
      <w:r w:rsidRPr="006A692E">
        <w:rPr>
          <w:szCs w:val="28"/>
        </w:rPr>
        <w:t>«О в</w:t>
      </w:r>
      <w:r>
        <w:rPr>
          <w:szCs w:val="28"/>
        </w:rPr>
        <w:t xml:space="preserve">несении изменений </w:t>
      </w:r>
      <w:r w:rsidRPr="006A692E">
        <w:rPr>
          <w:szCs w:val="28"/>
        </w:rPr>
        <w:t xml:space="preserve">в решение Саратовской городской Думы от </w:t>
      </w:r>
      <w:r>
        <w:rPr>
          <w:szCs w:val="28"/>
        </w:rPr>
        <w:t>06.12.2018 № 44-324 «О бюджете муниципального образования «Город Саратов» на 2019</w:t>
      </w:r>
      <w:r w:rsidRPr="006A692E">
        <w:rPr>
          <w:szCs w:val="28"/>
        </w:rPr>
        <w:t xml:space="preserve"> год</w:t>
      </w:r>
      <w:r w:rsidRPr="007A4B0C">
        <w:rPr>
          <w:szCs w:val="28"/>
        </w:rPr>
        <w:t xml:space="preserve"> </w:t>
      </w:r>
      <w:r>
        <w:rPr>
          <w:szCs w:val="28"/>
        </w:rPr>
        <w:t>и на плановый период 2020 и 2021 годов</w:t>
      </w:r>
      <w:r w:rsidRPr="006A692E">
        <w:rPr>
          <w:szCs w:val="28"/>
        </w:rPr>
        <w:t>»</w:t>
      </w:r>
      <w:r>
        <w:rPr>
          <w:szCs w:val="28"/>
        </w:rPr>
        <w:t xml:space="preserve"> </w:t>
      </w:r>
      <w:r w:rsidRPr="00FA7F67">
        <w:rPr>
          <w:szCs w:val="28"/>
        </w:rPr>
        <w:t xml:space="preserve">от </w:t>
      </w:r>
      <w:r>
        <w:rPr>
          <w:szCs w:val="28"/>
          <w:lang w:eastAsia="ar-SA"/>
        </w:rPr>
        <w:t>24.12</w:t>
      </w:r>
      <w:r w:rsidRPr="003956F2">
        <w:rPr>
          <w:szCs w:val="28"/>
          <w:lang w:eastAsia="ar-SA"/>
        </w:rPr>
        <w:t xml:space="preserve">.2019 № </w:t>
      </w:r>
      <w:r w:rsidR="0017671D">
        <w:rPr>
          <w:szCs w:val="28"/>
          <w:lang w:eastAsia="ar-SA"/>
        </w:rPr>
        <w:t>60-464;</w:t>
      </w:r>
    </w:p>
    <w:p w:rsidR="0017671D" w:rsidRDefault="0017671D" w:rsidP="008E0D3D">
      <w:pPr>
        <w:pStyle w:val="aa"/>
        <w:ind w:firstLine="708"/>
        <w:jc w:val="both"/>
        <w:rPr>
          <w:szCs w:val="28"/>
        </w:rPr>
      </w:pPr>
      <w:r w:rsidRPr="00F36F6B">
        <w:rPr>
          <w:szCs w:val="28"/>
        </w:rPr>
        <w:t>- «</w:t>
      </w:r>
      <w:r w:rsidRPr="00F36F6B">
        <w:t xml:space="preserve">О внесении изменений в решение Саратовской городской Думы от 27.03.2008 № 26-271 «О Положении о бюджетном процессе в </w:t>
      </w:r>
      <w:r w:rsidRPr="00F36F6B">
        <w:rPr>
          <w:szCs w:val="28"/>
        </w:rPr>
        <w:t xml:space="preserve">муниципальном образовании «Город Саратов» от </w:t>
      </w:r>
      <w:r>
        <w:rPr>
          <w:szCs w:val="28"/>
        </w:rPr>
        <w:t>24</w:t>
      </w:r>
      <w:r w:rsidRPr="00F36F6B">
        <w:rPr>
          <w:szCs w:val="28"/>
        </w:rPr>
        <w:t>.</w:t>
      </w:r>
      <w:r>
        <w:rPr>
          <w:szCs w:val="28"/>
        </w:rPr>
        <w:t>12.2019</w:t>
      </w:r>
      <w:r w:rsidRPr="00F36F6B">
        <w:rPr>
          <w:szCs w:val="28"/>
        </w:rPr>
        <w:t xml:space="preserve"> № </w:t>
      </w:r>
      <w:r>
        <w:rPr>
          <w:szCs w:val="28"/>
        </w:rPr>
        <w:t>60-465</w:t>
      </w:r>
      <w:r w:rsidRPr="00F36F6B">
        <w:rPr>
          <w:szCs w:val="28"/>
        </w:rPr>
        <w:t>;</w:t>
      </w:r>
    </w:p>
    <w:p w:rsidR="0017671D" w:rsidRPr="008E0D3D" w:rsidRDefault="0017671D" w:rsidP="008E0D3D">
      <w:pPr>
        <w:pStyle w:val="aa"/>
        <w:ind w:firstLine="708"/>
        <w:jc w:val="both"/>
        <w:rPr>
          <w:szCs w:val="28"/>
        </w:rPr>
      </w:pPr>
      <w:r w:rsidRPr="00F36F6B">
        <w:rPr>
          <w:szCs w:val="28"/>
        </w:rPr>
        <w:t>- «</w:t>
      </w:r>
      <w:r w:rsidRPr="00F36F6B">
        <w:t xml:space="preserve">О внесении изменений в решение Саратовской городской Думы от </w:t>
      </w:r>
      <w:r>
        <w:t>19</w:t>
      </w:r>
      <w:r w:rsidRPr="00F36F6B">
        <w:t>.0</w:t>
      </w:r>
      <w:r>
        <w:t>7</w:t>
      </w:r>
      <w:r w:rsidRPr="00F36F6B">
        <w:t>.200</w:t>
      </w:r>
      <w:r>
        <w:t>7</w:t>
      </w:r>
      <w:r w:rsidRPr="00F36F6B">
        <w:t xml:space="preserve"> № </w:t>
      </w:r>
      <w:r>
        <w:t>19-172</w:t>
      </w:r>
      <w:r w:rsidRPr="00F36F6B">
        <w:t xml:space="preserve"> «О Положении о </w:t>
      </w:r>
      <w:r>
        <w:t>комитете по финансам администрации муниципального образования «Город Саратов»</w:t>
      </w:r>
      <w:r w:rsidRPr="00F36F6B">
        <w:t xml:space="preserve"> </w:t>
      </w:r>
      <w:r w:rsidRPr="00F36F6B">
        <w:rPr>
          <w:szCs w:val="28"/>
        </w:rPr>
        <w:t xml:space="preserve">от </w:t>
      </w:r>
      <w:r>
        <w:rPr>
          <w:szCs w:val="28"/>
        </w:rPr>
        <w:t>24</w:t>
      </w:r>
      <w:r w:rsidRPr="00F36F6B">
        <w:rPr>
          <w:szCs w:val="28"/>
        </w:rPr>
        <w:t>.</w:t>
      </w:r>
      <w:r>
        <w:rPr>
          <w:szCs w:val="28"/>
        </w:rPr>
        <w:t>12.2019</w:t>
      </w:r>
      <w:r w:rsidRPr="00F36F6B">
        <w:rPr>
          <w:szCs w:val="28"/>
        </w:rPr>
        <w:t xml:space="preserve"> № </w:t>
      </w:r>
      <w:r>
        <w:rPr>
          <w:szCs w:val="28"/>
        </w:rPr>
        <w:t>60-469.</w:t>
      </w:r>
    </w:p>
    <w:p w:rsidR="008E0D3D" w:rsidRPr="008E0D3D" w:rsidRDefault="008E0D3D" w:rsidP="008E0D3D">
      <w:pPr>
        <w:pStyle w:val="aa"/>
        <w:ind w:firstLine="708"/>
        <w:jc w:val="both"/>
        <w:rPr>
          <w:szCs w:val="28"/>
        </w:rPr>
      </w:pPr>
      <w:r w:rsidRPr="008E0D3D">
        <w:rPr>
          <w:szCs w:val="28"/>
        </w:rPr>
        <w:lastRenderedPageBreak/>
        <w:t>2. Постановления администрации муниципального образования «Город Саратов»:</w:t>
      </w:r>
    </w:p>
    <w:p w:rsidR="008E0D3D" w:rsidRDefault="008E0D3D" w:rsidP="008E0D3D">
      <w:pPr>
        <w:pStyle w:val="aa"/>
        <w:ind w:firstLine="708"/>
        <w:jc w:val="both"/>
        <w:rPr>
          <w:szCs w:val="28"/>
        </w:rPr>
      </w:pPr>
      <w:r w:rsidRPr="008E0D3D">
        <w:rPr>
          <w:szCs w:val="28"/>
        </w:rPr>
        <w:t xml:space="preserve">- «О мерах по обеспечению исполнения бюджета муниципального </w:t>
      </w:r>
      <w:r w:rsidRPr="001228AF">
        <w:rPr>
          <w:szCs w:val="28"/>
        </w:rPr>
        <w:t xml:space="preserve">образования «Город Саратов» на 2019 год и на плановый период 2020 и   2021 годов» от </w:t>
      </w:r>
      <w:r w:rsidR="00A866FA" w:rsidRPr="001228AF">
        <w:rPr>
          <w:szCs w:val="28"/>
        </w:rPr>
        <w:t>29</w:t>
      </w:r>
      <w:r w:rsidRPr="001228AF">
        <w:rPr>
          <w:szCs w:val="28"/>
        </w:rPr>
        <w:t>.01.201</w:t>
      </w:r>
      <w:r w:rsidR="00A866FA" w:rsidRPr="001228AF">
        <w:rPr>
          <w:szCs w:val="28"/>
        </w:rPr>
        <w:t>9</w:t>
      </w:r>
      <w:r w:rsidRPr="001228AF">
        <w:rPr>
          <w:szCs w:val="28"/>
        </w:rPr>
        <w:t xml:space="preserve"> № </w:t>
      </w:r>
      <w:r w:rsidR="00A866FA" w:rsidRPr="001228AF">
        <w:rPr>
          <w:szCs w:val="28"/>
        </w:rPr>
        <w:t>72</w:t>
      </w:r>
      <w:r w:rsidRPr="001228AF">
        <w:rPr>
          <w:szCs w:val="28"/>
        </w:rPr>
        <w:t>;</w:t>
      </w:r>
    </w:p>
    <w:p w:rsidR="009A7F09" w:rsidRPr="001228AF" w:rsidRDefault="009A7F09" w:rsidP="009A7F09">
      <w:pPr>
        <w:pStyle w:val="aa"/>
        <w:ind w:firstLine="708"/>
        <w:jc w:val="both"/>
        <w:rPr>
          <w:szCs w:val="28"/>
        </w:rPr>
      </w:pPr>
      <w:r>
        <w:t xml:space="preserve">- </w:t>
      </w:r>
      <w:r w:rsidRPr="008E0D3D">
        <w:rPr>
          <w:szCs w:val="28"/>
        </w:rPr>
        <w:t>«О</w:t>
      </w:r>
      <w:r>
        <w:rPr>
          <w:szCs w:val="28"/>
        </w:rPr>
        <w:t xml:space="preserve"> внесении изменений в постановление администрации муниципального образования </w:t>
      </w:r>
      <w:r w:rsidRPr="00F92F13">
        <w:t>«Город Саратов»</w:t>
      </w:r>
      <w:r>
        <w:t xml:space="preserve"> </w:t>
      </w:r>
      <w:r w:rsidRPr="00F92F13">
        <w:t>от 12.10.2018 № 2311</w:t>
      </w:r>
      <w:r>
        <w:rPr>
          <w:szCs w:val="28"/>
        </w:rPr>
        <w:t xml:space="preserve"> </w:t>
      </w:r>
      <w:r w:rsidRPr="00F92F13">
        <w:t xml:space="preserve">«Об утверждении плана мероприятий по оздоровлению муниципальных финансов на период до 2022 года по муниципальному образованию «Город Саратов» от </w:t>
      </w:r>
      <w:r>
        <w:t>25.03.2019 № 482;</w:t>
      </w:r>
    </w:p>
    <w:p w:rsidR="008E0D3D" w:rsidRPr="001228AF" w:rsidRDefault="008E0D3D" w:rsidP="008E0D3D">
      <w:pPr>
        <w:pStyle w:val="aa"/>
        <w:ind w:firstLine="708"/>
        <w:jc w:val="both"/>
        <w:rPr>
          <w:szCs w:val="28"/>
        </w:rPr>
      </w:pPr>
      <w:r w:rsidRPr="001228AF">
        <w:rPr>
          <w:szCs w:val="28"/>
        </w:rPr>
        <w:t>- «Об утверждении отчёта об исполнении бюджета муниципального образования «Город Саратов» за I квартал 201</w:t>
      </w:r>
      <w:r w:rsidR="00A866FA" w:rsidRPr="001228AF">
        <w:rPr>
          <w:szCs w:val="28"/>
        </w:rPr>
        <w:t>9</w:t>
      </w:r>
      <w:r w:rsidRPr="001228AF">
        <w:rPr>
          <w:szCs w:val="28"/>
        </w:rPr>
        <w:t xml:space="preserve"> года» </w:t>
      </w:r>
      <w:r w:rsidR="001228AF" w:rsidRPr="001228AF">
        <w:rPr>
          <w:szCs w:val="28"/>
        </w:rPr>
        <w:t>от 18.04.2019 № 673</w:t>
      </w:r>
      <w:r w:rsidRPr="001228AF">
        <w:rPr>
          <w:szCs w:val="28"/>
        </w:rPr>
        <w:t>;</w:t>
      </w:r>
    </w:p>
    <w:p w:rsidR="008E0D3D" w:rsidRDefault="008E0D3D" w:rsidP="008E0D3D">
      <w:pPr>
        <w:pStyle w:val="aa"/>
        <w:ind w:firstLine="708"/>
        <w:jc w:val="both"/>
        <w:rPr>
          <w:szCs w:val="28"/>
        </w:rPr>
      </w:pPr>
      <w:r w:rsidRPr="001228AF">
        <w:rPr>
          <w:szCs w:val="28"/>
        </w:rPr>
        <w:t>- «О создании межведомственной комиссии по составлению проекта бюджета муниципального обр</w:t>
      </w:r>
      <w:r w:rsidR="00A866FA" w:rsidRPr="001228AF">
        <w:rPr>
          <w:szCs w:val="28"/>
        </w:rPr>
        <w:t>азования «Город Саратов» на 2020 год и на плановый период 2021 и 2022 годов» от 06.06.2019 № 993</w:t>
      </w:r>
      <w:r w:rsidRPr="001228AF">
        <w:rPr>
          <w:szCs w:val="28"/>
        </w:rPr>
        <w:t>;</w:t>
      </w:r>
    </w:p>
    <w:p w:rsidR="00143B93" w:rsidRPr="001228AF" w:rsidRDefault="00143B93" w:rsidP="008E0D3D">
      <w:pPr>
        <w:pStyle w:val="aa"/>
        <w:ind w:firstLine="708"/>
        <w:jc w:val="both"/>
        <w:rPr>
          <w:szCs w:val="28"/>
        </w:rPr>
      </w:pPr>
      <w:r w:rsidRPr="00143B93">
        <w:rPr>
          <w:szCs w:val="28"/>
        </w:rPr>
        <w:t>- «Об утверждении Порядка формирования и ведения реестра источников доходов бюджета муниципального образования «Город Саратов» от 10.06.2019 № 1014;</w:t>
      </w:r>
    </w:p>
    <w:p w:rsidR="008E0D3D" w:rsidRDefault="008E0D3D" w:rsidP="008E0D3D">
      <w:pPr>
        <w:pStyle w:val="aa"/>
        <w:ind w:firstLine="708"/>
        <w:jc w:val="both"/>
        <w:rPr>
          <w:szCs w:val="28"/>
        </w:rPr>
      </w:pPr>
      <w:r w:rsidRPr="001228AF">
        <w:rPr>
          <w:szCs w:val="28"/>
        </w:rPr>
        <w:t>- «Об утверждении отчета об исполнении бюджета муниципального  образования «Город Саратов» за I полугодие 201</w:t>
      </w:r>
      <w:r w:rsidR="00A866FA" w:rsidRPr="001228AF">
        <w:rPr>
          <w:szCs w:val="28"/>
        </w:rPr>
        <w:t>9</w:t>
      </w:r>
      <w:r w:rsidRPr="001228AF">
        <w:rPr>
          <w:szCs w:val="28"/>
        </w:rPr>
        <w:t xml:space="preserve"> года» от </w:t>
      </w:r>
      <w:r w:rsidR="001228AF" w:rsidRPr="001228AF">
        <w:rPr>
          <w:szCs w:val="28"/>
        </w:rPr>
        <w:t>18.07.2019 № 1400</w:t>
      </w:r>
      <w:r w:rsidRPr="001228AF">
        <w:rPr>
          <w:szCs w:val="28"/>
        </w:rPr>
        <w:t>;</w:t>
      </w:r>
    </w:p>
    <w:p w:rsidR="00143B93" w:rsidRPr="001228AF" w:rsidRDefault="00143B93" w:rsidP="008E0D3D">
      <w:pPr>
        <w:pStyle w:val="aa"/>
        <w:ind w:firstLine="708"/>
        <w:jc w:val="both"/>
        <w:rPr>
          <w:szCs w:val="28"/>
        </w:rPr>
      </w:pPr>
      <w:r w:rsidRPr="00143B93">
        <w:rPr>
          <w:szCs w:val="28"/>
        </w:rPr>
        <w:t xml:space="preserve">- «Об основных направлениях долговой политики муниципального образования «Город Саратов» на 2020 год и на плановый период </w:t>
      </w:r>
      <w:r w:rsidRPr="00143B93">
        <w:rPr>
          <w:spacing w:val="-20"/>
          <w:szCs w:val="28"/>
        </w:rPr>
        <w:t xml:space="preserve">2021 и        2022 </w:t>
      </w:r>
      <w:r w:rsidRPr="00143B93">
        <w:rPr>
          <w:szCs w:val="28"/>
        </w:rPr>
        <w:t>годов» от 18.07.2019 № 1416;</w:t>
      </w:r>
    </w:p>
    <w:p w:rsidR="008E0D3D" w:rsidRPr="001228AF" w:rsidRDefault="008E0D3D" w:rsidP="008E0D3D">
      <w:pPr>
        <w:pStyle w:val="aa"/>
        <w:ind w:firstLine="708"/>
        <w:jc w:val="both"/>
        <w:rPr>
          <w:szCs w:val="28"/>
        </w:rPr>
      </w:pPr>
      <w:r w:rsidRPr="001228AF">
        <w:rPr>
          <w:szCs w:val="28"/>
        </w:rPr>
        <w:t>- «Об утверждении отчета об исполнении бюджета муниципального  образования «Город Саратов» за 9 месяцев 201</w:t>
      </w:r>
      <w:r w:rsidR="00A866FA" w:rsidRPr="001228AF">
        <w:rPr>
          <w:szCs w:val="28"/>
        </w:rPr>
        <w:t>9</w:t>
      </w:r>
      <w:r w:rsidRPr="001228AF">
        <w:rPr>
          <w:szCs w:val="28"/>
        </w:rPr>
        <w:t xml:space="preserve"> года» </w:t>
      </w:r>
      <w:r w:rsidR="001228AF" w:rsidRPr="001228AF">
        <w:rPr>
          <w:szCs w:val="28"/>
        </w:rPr>
        <w:t>от 18.10.2019 № 2248</w:t>
      </w:r>
      <w:r w:rsidRPr="001228AF">
        <w:rPr>
          <w:szCs w:val="28"/>
        </w:rPr>
        <w:t>;</w:t>
      </w:r>
    </w:p>
    <w:p w:rsidR="008E0D3D" w:rsidRDefault="008E0D3D" w:rsidP="008E0D3D">
      <w:pPr>
        <w:pStyle w:val="aa"/>
        <w:ind w:firstLine="708"/>
        <w:jc w:val="both"/>
        <w:rPr>
          <w:szCs w:val="28"/>
        </w:rPr>
      </w:pPr>
      <w:r w:rsidRPr="001228AF">
        <w:rPr>
          <w:szCs w:val="28"/>
        </w:rPr>
        <w:t>- «О проекте бюджета муниципального  об</w:t>
      </w:r>
      <w:r w:rsidR="00A866FA" w:rsidRPr="001228AF">
        <w:rPr>
          <w:szCs w:val="28"/>
        </w:rPr>
        <w:t>разования «Город Саратов» на 2020</w:t>
      </w:r>
      <w:r w:rsidRPr="001228AF">
        <w:rPr>
          <w:szCs w:val="28"/>
        </w:rPr>
        <w:t xml:space="preserve"> год и на плановый период 20</w:t>
      </w:r>
      <w:r w:rsidR="00A866FA" w:rsidRPr="001228AF">
        <w:rPr>
          <w:szCs w:val="28"/>
        </w:rPr>
        <w:t>21</w:t>
      </w:r>
      <w:r w:rsidRPr="001228AF">
        <w:rPr>
          <w:szCs w:val="28"/>
        </w:rPr>
        <w:t xml:space="preserve"> и 202</w:t>
      </w:r>
      <w:r w:rsidR="00A866FA" w:rsidRPr="001228AF">
        <w:rPr>
          <w:szCs w:val="28"/>
        </w:rPr>
        <w:t>2</w:t>
      </w:r>
      <w:r w:rsidRPr="001228AF">
        <w:rPr>
          <w:szCs w:val="28"/>
        </w:rPr>
        <w:t xml:space="preserve"> годов» от </w:t>
      </w:r>
      <w:r w:rsidR="00A866FA" w:rsidRPr="001228AF">
        <w:rPr>
          <w:szCs w:val="28"/>
        </w:rPr>
        <w:t>06</w:t>
      </w:r>
      <w:r w:rsidRPr="001228AF">
        <w:rPr>
          <w:szCs w:val="28"/>
        </w:rPr>
        <w:t>.11.201</w:t>
      </w:r>
      <w:r w:rsidR="00A866FA" w:rsidRPr="001228AF">
        <w:rPr>
          <w:szCs w:val="28"/>
        </w:rPr>
        <w:t>9</w:t>
      </w:r>
      <w:r w:rsidRPr="001228AF">
        <w:rPr>
          <w:szCs w:val="28"/>
        </w:rPr>
        <w:t xml:space="preserve"> № </w:t>
      </w:r>
      <w:r w:rsidR="00A866FA" w:rsidRPr="001228AF">
        <w:rPr>
          <w:szCs w:val="28"/>
        </w:rPr>
        <w:t>2375</w:t>
      </w:r>
      <w:r w:rsidR="00E654C5">
        <w:rPr>
          <w:szCs w:val="28"/>
        </w:rPr>
        <w:t>;</w:t>
      </w:r>
    </w:p>
    <w:p w:rsidR="00E654C5" w:rsidRPr="008E0D3D" w:rsidRDefault="00E654C5" w:rsidP="008E0D3D">
      <w:pPr>
        <w:pStyle w:val="aa"/>
        <w:ind w:firstLine="708"/>
        <w:jc w:val="both"/>
        <w:rPr>
          <w:szCs w:val="28"/>
        </w:rPr>
      </w:pPr>
      <w:r>
        <w:t xml:space="preserve">- </w:t>
      </w:r>
      <w:r w:rsidRPr="008E0D3D">
        <w:rPr>
          <w:szCs w:val="28"/>
        </w:rPr>
        <w:t>«О</w:t>
      </w:r>
      <w:r>
        <w:rPr>
          <w:szCs w:val="28"/>
        </w:rPr>
        <w:t xml:space="preserve"> внесении изменений в постановление администрации муниципального образования </w:t>
      </w:r>
      <w:r w:rsidRPr="00F92F13">
        <w:t>«Город Саратов»</w:t>
      </w:r>
      <w:r>
        <w:t xml:space="preserve"> </w:t>
      </w:r>
      <w:r w:rsidRPr="00F92F13">
        <w:t>от 12.10.2018 № 2311</w:t>
      </w:r>
      <w:r>
        <w:rPr>
          <w:szCs w:val="28"/>
        </w:rPr>
        <w:t xml:space="preserve"> </w:t>
      </w:r>
      <w:r w:rsidRPr="00F92F13">
        <w:t xml:space="preserve">«Об утверждении плана мероприятий по оздоровлению муниципальных финансов на период до 2022 года по муниципальному образованию «Город Саратов» от </w:t>
      </w:r>
      <w:r>
        <w:t>30.12.2019 № 2912;</w:t>
      </w:r>
    </w:p>
    <w:p w:rsidR="008E0D3D" w:rsidRPr="002061C5" w:rsidRDefault="008E0D3D" w:rsidP="008E0D3D">
      <w:pPr>
        <w:pStyle w:val="aa"/>
        <w:ind w:firstLine="708"/>
        <w:jc w:val="both"/>
        <w:rPr>
          <w:szCs w:val="28"/>
        </w:rPr>
      </w:pPr>
      <w:r w:rsidRPr="008E0D3D">
        <w:rPr>
          <w:szCs w:val="28"/>
        </w:rPr>
        <w:t>3. Постановление главы муниципального образования «Город Саратов»:</w:t>
      </w:r>
      <w:r w:rsidRPr="002061C5">
        <w:rPr>
          <w:szCs w:val="28"/>
        </w:rPr>
        <w:t xml:space="preserve"> </w:t>
      </w:r>
    </w:p>
    <w:p w:rsidR="004C7843" w:rsidRPr="004C7843" w:rsidRDefault="004C7843" w:rsidP="004C7843">
      <w:pPr>
        <w:pStyle w:val="aa"/>
        <w:ind w:firstLine="708"/>
        <w:jc w:val="both"/>
        <w:rPr>
          <w:szCs w:val="28"/>
        </w:rPr>
      </w:pPr>
      <w:r w:rsidRPr="004C7843">
        <w:rPr>
          <w:szCs w:val="28"/>
        </w:rPr>
        <w:t>- «О проведении публичных слушаний» от 14.03.2019 № 13;</w:t>
      </w:r>
    </w:p>
    <w:p w:rsidR="004C7843" w:rsidRPr="004C7843" w:rsidRDefault="004C7843" w:rsidP="004C7843">
      <w:pPr>
        <w:pStyle w:val="aa"/>
        <w:ind w:firstLine="708"/>
        <w:jc w:val="both"/>
        <w:rPr>
          <w:szCs w:val="28"/>
        </w:rPr>
      </w:pPr>
      <w:r w:rsidRPr="004C7843">
        <w:rPr>
          <w:szCs w:val="28"/>
        </w:rPr>
        <w:t>- «О проведении публичных слушаний» от 17.10.2019 № 64.</w:t>
      </w:r>
    </w:p>
    <w:p w:rsidR="008E0D3D" w:rsidRPr="00143B93" w:rsidRDefault="008E0D3D" w:rsidP="008E0D3D">
      <w:pPr>
        <w:pStyle w:val="aa"/>
        <w:ind w:firstLine="708"/>
        <w:jc w:val="both"/>
        <w:rPr>
          <w:szCs w:val="28"/>
        </w:rPr>
      </w:pPr>
      <w:r w:rsidRPr="00143B93">
        <w:rPr>
          <w:szCs w:val="28"/>
        </w:rPr>
        <w:t xml:space="preserve">4. Распоряжение администрации муниципального образования «Город Саратов»: </w:t>
      </w:r>
    </w:p>
    <w:p w:rsidR="00143B93" w:rsidRPr="00143B93" w:rsidRDefault="00143B93" w:rsidP="00143B93">
      <w:pPr>
        <w:spacing w:after="0" w:line="240" w:lineRule="auto"/>
        <w:ind w:firstLine="709"/>
        <w:jc w:val="both"/>
        <w:rPr>
          <w:rFonts w:ascii="Times New Roman" w:hAnsi="Times New Roman"/>
          <w:sz w:val="28"/>
          <w:szCs w:val="28"/>
        </w:rPr>
      </w:pPr>
      <w:r w:rsidRPr="00143B93">
        <w:rPr>
          <w:rFonts w:ascii="Times New Roman" w:hAnsi="Times New Roman"/>
          <w:sz w:val="28"/>
          <w:szCs w:val="28"/>
        </w:rPr>
        <w:t>- «О заключении долгосрочных муниципальных контрактов для оказания финансовых услуг по предоставлению кредита» от 20.03.2019 № 92</w:t>
      </w:r>
      <w:r w:rsidRPr="00143B93">
        <w:rPr>
          <w:rFonts w:ascii="Times New Roman" w:hAnsi="Times New Roman"/>
          <w:sz w:val="28"/>
          <w:szCs w:val="28"/>
        </w:rPr>
        <w:noBreakHyphen/>
        <w:t>р;</w:t>
      </w:r>
    </w:p>
    <w:p w:rsidR="00143B93" w:rsidRPr="00143B93" w:rsidRDefault="00143B93" w:rsidP="00143B93">
      <w:pPr>
        <w:spacing w:after="0" w:line="240" w:lineRule="auto"/>
        <w:ind w:firstLine="709"/>
        <w:jc w:val="both"/>
        <w:rPr>
          <w:rFonts w:ascii="Times New Roman" w:hAnsi="Times New Roman"/>
          <w:sz w:val="28"/>
          <w:szCs w:val="28"/>
        </w:rPr>
      </w:pPr>
      <w:r w:rsidRPr="00143B93">
        <w:rPr>
          <w:rFonts w:ascii="Times New Roman" w:hAnsi="Times New Roman"/>
          <w:sz w:val="28"/>
          <w:szCs w:val="28"/>
        </w:rPr>
        <w:lastRenderedPageBreak/>
        <w:t>- «О заключении долгосрочных муниципальных контрактов для оказания финансовых услуг по предоставлению кредита» от 03.06.2019 № 175-р;</w:t>
      </w:r>
    </w:p>
    <w:p w:rsidR="00143B93" w:rsidRPr="00143B93" w:rsidRDefault="00143B93" w:rsidP="00143B93">
      <w:pPr>
        <w:spacing w:after="0" w:line="240" w:lineRule="auto"/>
        <w:ind w:firstLine="709"/>
        <w:jc w:val="both"/>
        <w:rPr>
          <w:rFonts w:ascii="Times New Roman" w:hAnsi="Times New Roman"/>
          <w:sz w:val="28"/>
          <w:szCs w:val="28"/>
        </w:rPr>
      </w:pPr>
      <w:r w:rsidRPr="00143B93">
        <w:rPr>
          <w:rFonts w:ascii="Times New Roman" w:hAnsi="Times New Roman"/>
          <w:sz w:val="28"/>
          <w:szCs w:val="28"/>
        </w:rPr>
        <w:t>- «О заключении долгосрочных муниципальных контрактов для оказания финансовых услуг по предоставлению кредита» от 09.08.2019 № 257-р;</w:t>
      </w:r>
    </w:p>
    <w:p w:rsidR="00143B93" w:rsidRDefault="00143B93" w:rsidP="00143B93">
      <w:pPr>
        <w:pStyle w:val="aa"/>
        <w:ind w:firstLine="708"/>
        <w:jc w:val="both"/>
        <w:rPr>
          <w:szCs w:val="28"/>
        </w:rPr>
      </w:pPr>
      <w:r w:rsidRPr="00143B93">
        <w:rPr>
          <w:szCs w:val="28"/>
        </w:rPr>
        <w:t>- «О заключении долгосрочных муниципальных контрактов для оказания финансовых услуг по предоставлению кредита» от 22.10.2019 № 330-р.</w:t>
      </w:r>
    </w:p>
    <w:p w:rsidR="002A346E" w:rsidRDefault="008E0D3D" w:rsidP="00143B93">
      <w:pPr>
        <w:pStyle w:val="aa"/>
        <w:ind w:firstLine="708"/>
        <w:jc w:val="both"/>
        <w:rPr>
          <w:szCs w:val="28"/>
        </w:rPr>
      </w:pPr>
      <w:r w:rsidRPr="00FA04A1">
        <w:rPr>
          <w:szCs w:val="28"/>
        </w:rPr>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A7453E" w:rsidRDefault="00A7453E" w:rsidP="002A346E">
      <w:pPr>
        <w:spacing w:after="0" w:line="240" w:lineRule="auto"/>
        <w:jc w:val="both"/>
        <w:rPr>
          <w:rFonts w:ascii="Times New Roman" w:hAnsi="Times New Roman"/>
          <w:sz w:val="28"/>
          <w:szCs w:val="28"/>
        </w:rPr>
      </w:pPr>
    </w:p>
    <w:p w:rsidR="0060531E" w:rsidRDefault="0060531E" w:rsidP="002A346E">
      <w:pPr>
        <w:spacing w:after="0" w:line="240" w:lineRule="auto"/>
        <w:jc w:val="both"/>
        <w:rPr>
          <w:rFonts w:ascii="Times New Roman" w:hAnsi="Times New Roman"/>
          <w:sz w:val="28"/>
          <w:szCs w:val="28"/>
        </w:rPr>
      </w:pPr>
    </w:p>
    <w:p w:rsidR="0044582F" w:rsidRPr="00FE3E37" w:rsidRDefault="005B6F1D" w:rsidP="002A346E">
      <w:pPr>
        <w:spacing w:after="0" w:line="240" w:lineRule="auto"/>
        <w:jc w:val="both"/>
        <w:rPr>
          <w:rFonts w:ascii="Times New Roman" w:hAnsi="Times New Roman"/>
          <w:sz w:val="28"/>
          <w:szCs w:val="28"/>
        </w:rPr>
      </w:pPr>
      <w:r>
        <w:rPr>
          <w:rFonts w:ascii="Times New Roman" w:hAnsi="Times New Roman"/>
          <w:sz w:val="28"/>
          <w:szCs w:val="28"/>
        </w:rPr>
        <w:t>П</w:t>
      </w:r>
      <w:r w:rsidR="0044582F" w:rsidRPr="00FE3E37">
        <w:rPr>
          <w:rFonts w:ascii="Times New Roman" w:hAnsi="Times New Roman"/>
          <w:sz w:val="28"/>
          <w:szCs w:val="28"/>
        </w:rPr>
        <w:t>редседател</w:t>
      </w:r>
      <w:r>
        <w:rPr>
          <w:rFonts w:ascii="Times New Roman" w:hAnsi="Times New Roman"/>
          <w:sz w:val="28"/>
          <w:szCs w:val="28"/>
        </w:rPr>
        <w:t>ь</w:t>
      </w:r>
      <w:r w:rsidR="0044582F" w:rsidRPr="00FE3E37">
        <w:rPr>
          <w:rFonts w:ascii="Times New Roman" w:hAnsi="Times New Roman"/>
          <w:sz w:val="28"/>
          <w:szCs w:val="28"/>
        </w:rPr>
        <w:t xml:space="preserve"> комитета по финансам </w:t>
      </w:r>
    </w:p>
    <w:p w:rsidR="0044582F" w:rsidRPr="00FE3E37" w:rsidRDefault="0044582F" w:rsidP="0044582F">
      <w:pPr>
        <w:keepNext/>
        <w:widowControl w:val="0"/>
        <w:autoSpaceDE w:val="0"/>
        <w:autoSpaceDN w:val="0"/>
        <w:adjustRightInd w:val="0"/>
        <w:spacing w:after="0" w:line="240" w:lineRule="auto"/>
        <w:jc w:val="both"/>
        <w:rPr>
          <w:rFonts w:ascii="Times New Roman" w:hAnsi="Times New Roman"/>
          <w:sz w:val="28"/>
          <w:szCs w:val="28"/>
        </w:rPr>
      </w:pPr>
      <w:r w:rsidRPr="00FE3E37">
        <w:rPr>
          <w:rFonts w:ascii="Times New Roman" w:hAnsi="Times New Roman"/>
          <w:sz w:val="28"/>
          <w:szCs w:val="28"/>
        </w:rPr>
        <w:t xml:space="preserve">администрации муниципального образования </w:t>
      </w:r>
    </w:p>
    <w:p w:rsidR="0044582F" w:rsidRDefault="0044582F" w:rsidP="0044582F">
      <w:pPr>
        <w:keepNext/>
        <w:widowControl w:val="0"/>
        <w:autoSpaceDE w:val="0"/>
        <w:autoSpaceDN w:val="0"/>
        <w:adjustRightInd w:val="0"/>
        <w:spacing w:after="0" w:line="240" w:lineRule="auto"/>
        <w:jc w:val="both"/>
        <w:rPr>
          <w:rFonts w:ascii="Times New Roman" w:hAnsi="Times New Roman"/>
          <w:sz w:val="28"/>
          <w:szCs w:val="28"/>
        </w:rPr>
      </w:pPr>
      <w:r w:rsidRPr="00FE3E37">
        <w:rPr>
          <w:rFonts w:ascii="Times New Roman" w:hAnsi="Times New Roman"/>
          <w:sz w:val="28"/>
          <w:szCs w:val="28"/>
        </w:rPr>
        <w:t>«Город Саратов»</w:t>
      </w:r>
      <w:r w:rsidRPr="00FE3E37">
        <w:rPr>
          <w:rFonts w:ascii="Times New Roman" w:hAnsi="Times New Roman"/>
          <w:sz w:val="28"/>
          <w:szCs w:val="28"/>
        </w:rPr>
        <w:tab/>
      </w:r>
      <w:r w:rsidRPr="00FE3E37">
        <w:rPr>
          <w:rFonts w:ascii="Times New Roman" w:hAnsi="Times New Roman"/>
          <w:sz w:val="28"/>
          <w:szCs w:val="28"/>
        </w:rPr>
        <w:tab/>
      </w:r>
      <w:r w:rsidRPr="00FE3E37">
        <w:rPr>
          <w:rFonts w:ascii="Times New Roman" w:hAnsi="Times New Roman"/>
          <w:sz w:val="28"/>
          <w:szCs w:val="28"/>
        </w:rPr>
        <w:tab/>
        <w:t xml:space="preserve"> </w:t>
      </w:r>
      <w:r w:rsidR="00F45E26">
        <w:rPr>
          <w:rFonts w:ascii="Times New Roman" w:hAnsi="Times New Roman"/>
          <w:sz w:val="28"/>
          <w:szCs w:val="28"/>
        </w:rPr>
        <w:t xml:space="preserve">        </w:t>
      </w:r>
      <w:r w:rsidR="00F45E26">
        <w:rPr>
          <w:rFonts w:ascii="Times New Roman" w:hAnsi="Times New Roman"/>
          <w:sz w:val="28"/>
          <w:szCs w:val="28"/>
        </w:rPr>
        <w:tab/>
        <w:t xml:space="preserve">                                         </w:t>
      </w:r>
      <w:r w:rsidR="002A346E">
        <w:rPr>
          <w:rFonts w:ascii="Times New Roman" w:hAnsi="Times New Roman"/>
          <w:sz w:val="28"/>
          <w:szCs w:val="28"/>
        </w:rPr>
        <w:t xml:space="preserve">         </w:t>
      </w:r>
      <w:r w:rsidRPr="00FE3E37">
        <w:rPr>
          <w:rFonts w:ascii="Times New Roman" w:hAnsi="Times New Roman"/>
          <w:sz w:val="28"/>
          <w:szCs w:val="28"/>
        </w:rPr>
        <w:t>А.</w:t>
      </w:r>
      <w:r w:rsidR="005B6F1D">
        <w:rPr>
          <w:rFonts w:ascii="Times New Roman" w:hAnsi="Times New Roman"/>
          <w:sz w:val="28"/>
          <w:szCs w:val="28"/>
        </w:rPr>
        <w:t>С. Струков</w:t>
      </w:r>
    </w:p>
    <w:p w:rsidR="009D5ABE" w:rsidRPr="00C3050E" w:rsidRDefault="009D5ABE" w:rsidP="0044582F">
      <w:pPr>
        <w:keepNext/>
        <w:widowControl w:val="0"/>
        <w:autoSpaceDE w:val="0"/>
        <w:autoSpaceDN w:val="0"/>
        <w:adjustRightInd w:val="0"/>
        <w:spacing w:after="0" w:line="240" w:lineRule="auto"/>
        <w:jc w:val="both"/>
        <w:rPr>
          <w:rFonts w:ascii="Times New Roman" w:hAnsi="Times New Roman"/>
          <w:sz w:val="28"/>
          <w:szCs w:val="28"/>
        </w:rPr>
      </w:pPr>
    </w:p>
    <w:p w:rsidR="009D4D9F" w:rsidRPr="00C3050E" w:rsidRDefault="009D4D9F" w:rsidP="009D7294">
      <w:pPr>
        <w:keepNext/>
        <w:widowControl w:val="0"/>
        <w:spacing w:after="0" w:line="240" w:lineRule="auto"/>
        <w:ind w:firstLine="709"/>
        <w:jc w:val="both"/>
        <w:rPr>
          <w:rFonts w:ascii="Times New Roman" w:hAnsi="Times New Roman"/>
          <w:sz w:val="28"/>
          <w:szCs w:val="28"/>
        </w:rPr>
      </w:pPr>
    </w:p>
    <w:sectPr w:rsidR="009D4D9F" w:rsidRPr="00C3050E" w:rsidSect="0080531D">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B0" w:rsidRDefault="00AB25B0" w:rsidP="00486FAF">
      <w:pPr>
        <w:spacing w:after="0" w:line="240" w:lineRule="auto"/>
      </w:pPr>
      <w:r>
        <w:separator/>
      </w:r>
    </w:p>
  </w:endnote>
  <w:endnote w:type="continuationSeparator" w:id="0">
    <w:p w:rsidR="00AB25B0" w:rsidRDefault="00AB25B0" w:rsidP="00486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B0" w:rsidRDefault="00AB25B0" w:rsidP="00486FAF">
      <w:pPr>
        <w:spacing w:after="0" w:line="240" w:lineRule="auto"/>
      </w:pPr>
      <w:r>
        <w:separator/>
      </w:r>
    </w:p>
  </w:footnote>
  <w:footnote w:type="continuationSeparator" w:id="0">
    <w:p w:rsidR="00AB25B0" w:rsidRDefault="00AB25B0" w:rsidP="00486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EE" w:rsidRDefault="007F0824">
    <w:pPr>
      <w:pStyle w:val="af4"/>
      <w:jc w:val="right"/>
    </w:pPr>
    <w:fldSimple w:instr=" PAGE   \* MERGEFORMAT ">
      <w:r w:rsidR="00B94169">
        <w:rPr>
          <w:noProof/>
        </w:rPr>
        <w:t>25</w:t>
      </w:r>
    </w:fldSimple>
  </w:p>
  <w:p w:rsidR="001231EE" w:rsidRDefault="001231E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D41"/>
    <w:multiLevelType w:val="hybridMultilevel"/>
    <w:tmpl w:val="2C7A9A28"/>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E8F"/>
    <w:multiLevelType w:val="hybridMultilevel"/>
    <w:tmpl w:val="27FE8360"/>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11133"/>
    <w:multiLevelType w:val="hybridMultilevel"/>
    <w:tmpl w:val="2F6EDD54"/>
    <w:lvl w:ilvl="0" w:tplc="24E6FC32">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3">
    <w:nsid w:val="0DCE4F12"/>
    <w:multiLevelType w:val="hybridMultilevel"/>
    <w:tmpl w:val="94DC2E98"/>
    <w:lvl w:ilvl="0" w:tplc="D870E75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4D405B"/>
    <w:multiLevelType w:val="hybridMultilevel"/>
    <w:tmpl w:val="3DEC084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B94EB1"/>
    <w:multiLevelType w:val="hybridMultilevel"/>
    <w:tmpl w:val="38CEC012"/>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2CF3BA5"/>
    <w:multiLevelType w:val="hybridMultilevel"/>
    <w:tmpl w:val="AC060722"/>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B5B08"/>
    <w:multiLevelType w:val="hybridMultilevel"/>
    <w:tmpl w:val="0262C01E"/>
    <w:lvl w:ilvl="0" w:tplc="24E6FC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2A233C"/>
    <w:multiLevelType w:val="hybridMultilevel"/>
    <w:tmpl w:val="F67A3DDC"/>
    <w:lvl w:ilvl="0" w:tplc="24E6FC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BC2EDC"/>
    <w:multiLevelType w:val="hybridMultilevel"/>
    <w:tmpl w:val="4C328184"/>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4915C8"/>
    <w:multiLevelType w:val="hybridMultilevel"/>
    <w:tmpl w:val="A5120D90"/>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03759"/>
    <w:multiLevelType w:val="hybridMultilevel"/>
    <w:tmpl w:val="172A1AD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9365C1"/>
    <w:multiLevelType w:val="hybridMultilevel"/>
    <w:tmpl w:val="C05E75C0"/>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DF21221"/>
    <w:multiLevelType w:val="hybridMultilevel"/>
    <w:tmpl w:val="5B10FDF2"/>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E3E5D57"/>
    <w:multiLevelType w:val="hybridMultilevel"/>
    <w:tmpl w:val="284C4C3C"/>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4E2FB1"/>
    <w:multiLevelType w:val="hybridMultilevel"/>
    <w:tmpl w:val="B5342A8C"/>
    <w:lvl w:ilvl="0" w:tplc="24E6FC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3F10876"/>
    <w:multiLevelType w:val="hybridMultilevel"/>
    <w:tmpl w:val="78C815F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C65E0D"/>
    <w:multiLevelType w:val="hybridMultilevel"/>
    <w:tmpl w:val="CDCC919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6D5136"/>
    <w:multiLevelType w:val="hybridMultilevel"/>
    <w:tmpl w:val="B8FC533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BE53CBA"/>
    <w:multiLevelType w:val="multilevel"/>
    <w:tmpl w:val="6E286710"/>
    <w:lvl w:ilvl="0">
      <w:start w:val="9"/>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2D276670"/>
    <w:multiLevelType w:val="hybridMultilevel"/>
    <w:tmpl w:val="55AAEA1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474253"/>
    <w:multiLevelType w:val="hybridMultilevel"/>
    <w:tmpl w:val="5060D638"/>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D60BAB"/>
    <w:multiLevelType w:val="multilevel"/>
    <w:tmpl w:val="5EF44DAE"/>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nsid w:val="2EF7632E"/>
    <w:multiLevelType w:val="hybridMultilevel"/>
    <w:tmpl w:val="58DC46FA"/>
    <w:lvl w:ilvl="0" w:tplc="24E6FC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9811F8"/>
    <w:multiLevelType w:val="hybridMultilevel"/>
    <w:tmpl w:val="F28A1D3A"/>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430B0A"/>
    <w:multiLevelType w:val="hybridMultilevel"/>
    <w:tmpl w:val="7068D8A6"/>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94B35C8"/>
    <w:multiLevelType w:val="hybridMultilevel"/>
    <w:tmpl w:val="DF4021C4"/>
    <w:lvl w:ilvl="0" w:tplc="24E6FC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D60F66"/>
    <w:multiLevelType w:val="hybridMultilevel"/>
    <w:tmpl w:val="F82AE540"/>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9E207D"/>
    <w:multiLevelType w:val="hybridMultilevel"/>
    <w:tmpl w:val="0DEA217C"/>
    <w:lvl w:ilvl="0" w:tplc="24E6FC32">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9">
    <w:nsid w:val="3F782E67"/>
    <w:multiLevelType w:val="hybridMultilevel"/>
    <w:tmpl w:val="D2A238AA"/>
    <w:lvl w:ilvl="0" w:tplc="24E6FC32">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C47D89"/>
    <w:multiLevelType w:val="hybridMultilevel"/>
    <w:tmpl w:val="7F1A845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3A3F19"/>
    <w:multiLevelType w:val="hybridMultilevel"/>
    <w:tmpl w:val="B5F8A038"/>
    <w:lvl w:ilvl="0" w:tplc="24E6FC3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40C746D2"/>
    <w:multiLevelType w:val="hybridMultilevel"/>
    <w:tmpl w:val="3FFC2304"/>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3B3F33"/>
    <w:multiLevelType w:val="hybridMultilevel"/>
    <w:tmpl w:val="7FD6A7DC"/>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345376"/>
    <w:multiLevelType w:val="hybridMultilevel"/>
    <w:tmpl w:val="3D2C2BD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7722BD2"/>
    <w:multiLevelType w:val="hybridMultilevel"/>
    <w:tmpl w:val="BE460FF0"/>
    <w:lvl w:ilvl="0" w:tplc="24E6FC32">
      <w:start w:val="1"/>
      <w:numFmt w:val="bullet"/>
      <w:lvlText w:val=""/>
      <w:lvlJc w:val="left"/>
      <w:pPr>
        <w:ind w:left="720" w:hanging="360"/>
      </w:pPr>
      <w:rPr>
        <w:rFonts w:ascii="Symbol" w:hAnsi="Symbol" w:hint="default"/>
      </w:rPr>
    </w:lvl>
    <w:lvl w:ilvl="1" w:tplc="24E6FC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2A415F"/>
    <w:multiLevelType w:val="hybridMultilevel"/>
    <w:tmpl w:val="3F9A5016"/>
    <w:lvl w:ilvl="0" w:tplc="24E6FC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9AD3A8A"/>
    <w:multiLevelType w:val="hybridMultilevel"/>
    <w:tmpl w:val="E740209A"/>
    <w:lvl w:ilvl="0" w:tplc="24E6FC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8">
    <w:nsid w:val="4A0325E3"/>
    <w:multiLevelType w:val="hybridMultilevel"/>
    <w:tmpl w:val="706670F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037880"/>
    <w:multiLevelType w:val="hybridMultilevel"/>
    <w:tmpl w:val="456CD644"/>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19032A"/>
    <w:multiLevelType w:val="multilevel"/>
    <w:tmpl w:val="D5E89F6E"/>
    <w:lvl w:ilvl="0">
      <w:start w:val="1"/>
      <w:numFmt w:val="decimal"/>
      <w:lvlText w:val="%1."/>
      <w:lvlJc w:val="left"/>
      <w:pPr>
        <w:ind w:left="450" w:hanging="450"/>
      </w:pPr>
      <w:rPr>
        <w:rFonts w:hint="default"/>
      </w:rPr>
    </w:lvl>
    <w:lvl w:ilvl="1">
      <w:start w:val="1"/>
      <w:numFmt w:val="bullet"/>
      <w:lvlText w:val=""/>
      <w:lvlJc w:val="left"/>
      <w:pPr>
        <w:ind w:left="1288" w:hanging="72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nsid w:val="511029F7"/>
    <w:multiLevelType w:val="hybridMultilevel"/>
    <w:tmpl w:val="236C3EA4"/>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4C5903"/>
    <w:multiLevelType w:val="hybridMultilevel"/>
    <w:tmpl w:val="2F8A522E"/>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74560F"/>
    <w:multiLevelType w:val="hybridMultilevel"/>
    <w:tmpl w:val="A394D23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AA71165"/>
    <w:multiLevelType w:val="hybridMultilevel"/>
    <w:tmpl w:val="14D457E2"/>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3163C2"/>
    <w:multiLevelType w:val="hybridMultilevel"/>
    <w:tmpl w:val="CB203726"/>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E122887"/>
    <w:multiLevelType w:val="hybridMultilevel"/>
    <w:tmpl w:val="1668181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32C5D8B"/>
    <w:multiLevelType w:val="hybridMultilevel"/>
    <w:tmpl w:val="B43E3B2A"/>
    <w:lvl w:ilvl="0" w:tplc="24E6FC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A03B75"/>
    <w:multiLevelType w:val="hybridMultilevel"/>
    <w:tmpl w:val="60480380"/>
    <w:lvl w:ilvl="0" w:tplc="24E6F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EC6223"/>
    <w:multiLevelType w:val="hybridMultilevel"/>
    <w:tmpl w:val="229C39AE"/>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69D67DC"/>
    <w:multiLevelType w:val="hybridMultilevel"/>
    <w:tmpl w:val="3B9AFF98"/>
    <w:lvl w:ilvl="0" w:tplc="24E6FC3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51">
    <w:nsid w:val="71DA1AE5"/>
    <w:multiLevelType w:val="hybridMultilevel"/>
    <w:tmpl w:val="15A84942"/>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66134A9"/>
    <w:multiLevelType w:val="hybridMultilevel"/>
    <w:tmpl w:val="C6202BA8"/>
    <w:lvl w:ilvl="0" w:tplc="24E6FC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945144B"/>
    <w:multiLevelType w:val="hybridMultilevel"/>
    <w:tmpl w:val="79D69D78"/>
    <w:lvl w:ilvl="0" w:tplc="24E6FC32">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52"/>
  </w:num>
  <w:num w:numId="2">
    <w:abstractNumId w:val="26"/>
  </w:num>
  <w:num w:numId="3">
    <w:abstractNumId w:val="21"/>
  </w:num>
  <w:num w:numId="4">
    <w:abstractNumId w:val="25"/>
  </w:num>
  <w:num w:numId="5">
    <w:abstractNumId w:val="12"/>
  </w:num>
  <w:num w:numId="6">
    <w:abstractNumId w:val="37"/>
  </w:num>
  <w:num w:numId="7">
    <w:abstractNumId w:val="47"/>
  </w:num>
  <w:num w:numId="8">
    <w:abstractNumId w:val="13"/>
  </w:num>
  <w:num w:numId="9">
    <w:abstractNumId w:val="28"/>
  </w:num>
  <w:num w:numId="10">
    <w:abstractNumId w:val="1"/>
  </w:num>
  <w:num w:numId="11">
    <w:abstractNumId w:val="43"/>
  </w:num>
  <w:num w:numId="12">
    <w:abstractNumId w:val="24"/>
  </w:num>
  <w:num w:numId="13">
    <w:abstractNumId w:val="30"/>
  </w:num>
  <w:num w:numId="14">
    <w:abstractNumId w:val="20"/>
  </w:num>
  <w:num w:numId="15">
    <w:abstractNumId w:val="49"/>
  </w:num>
  <w:num w:numId="16">
    <w:abstractNumId w:val="11"/>
  </w:num>
  <w:num w:numId="17">
    <w:abstractNumId w:val="29"/>
  </w:num>
  <w:num w:numId="18">
    <w:abstractNumId w:val="8"/>
  </w:num>
  <w:num w:numId="19">
    <w:abstractNumId w:val="7"/>
  </w:num>
  <w:num w:numId="20">
    <w:abstractNumId w:val="14"/>
  </w:num>
  <w:num w:numId="21">
    <w:abstractNumId w:val="33"/>
  </w:num>
  <w:num w:numId="22">
    <w:abstractNumId w:val="36"/>
  </w:num>
  <w:num w:numId="23">
    <w:abstractNumId w:val="18"/>
  </w:num>
  <w:num w:numId="24">
    <w:abstractNumId w:val="38"/>
  </w:num>
  <w:num w:numId="25">
    <w:abstractNumId w:val="32"/>
  </w:num>
  <w:num w:numId="26">
    <w:abstractNumId w:val="46"/>
  </w:num>
  <w:num w:numId="27">
    <w:abstractNumId w:val="51"/>
  </w:num>
  <w:num w:numId="28">
    <w:abstractNumId w:val="16"/>
  </w:num>
  <w:num w:numId="29">
    <w:abstractNumId w:val="50"/>
  </w:num>
  <w:num w:numId="30">
    <w:abstractNumId w:val="45"/>
  </w:num>
  <w:num w:numId="31">
    <w:abstractNumId w:val="40"/>
  </w:num>
  <w:num w:numId="32">
    <w:abstractNumId w:val="9"/>
  </w:num>
  <w:num w:numId="33">
    <w:abstractNumId w:val="5"/>
  </w:num>
  <w:num w:numId="34">
    <w:abstractNumId w:val="15"/>
  </w:num>
  <w:num w:numId="35">
    <w:abstractNumId w:val="31"/>
  </w:num>
  <w:num w:numId="36">
    <w:abstractNumId w:val="2"/>
  </w:num>
  <w:num w:numId="37">
    <w:abstractNumId w:val="23"/>
  </w:num>
  <w:num w:numId="38">
    <w:abstractNumId w:val="10"/>
  </w:num>
  <w:num w:numId="39">
    <w:abstractNumId w:val="4"/>
  </w:num>
  <w:num w:numId="40">
    <w:abstractNumId w:val="27"/>
  </w:num>
  <w:num w:numId="41">
    <w:abstractNumId w:val="34"/>
  </w:num>
  <w:num w:numId="42">
    <w:abstractNumId w:val="35"/>
  </w:num>
  <w:num w:numId="43">
    <w:abstractNumId w:val="41"/>
  </w:num>
  <w:num w:numId="44">
    <w:abstractNumId w:val="39"/>
  </w:num>
  <w:num w:numId="45">
    <w:abstractNumId w:val="53"/>
  </w:num>
  <w:num w:numId="46">
    <w:abstractNumId w:val="17"/>
  </w:num>
  <w:num w:numId="47">
    <w:abstractNumId w:val="42"/>
  </w:num>
  <w:num w:numId="48">
    <w:abstractNumId w:val="0"/>
  </w:num>
  <w:num w:numId="49">
    <w:abstractNumId w:val="6"/>
  </w:num>
  <w:num w:numId="50">
    <w:abstractNumId w:val="48"/>
  </w:num>
  <w:num w:numId="51">
    <w:abstractNumId w:val="44"/>
  </w:num>
  <w:num w:numId="52">
    <w:abstractNumId w:val="3"/>
  </w:num>
  <w:num w:numId="53">
    <w:abstractNumId w:val="22"/>
  </w:num>
  <w:num w:numId="54">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2D9E"/>
    <w:rsid w:val="00000A57"/>
    <w:rsid w:val="00000BAB"/>
    <w:rsid w:val="00001C0F"/>
    <w:rsid w:val="00002B7B"/>
    <w:rsid w:val="000049A0"/>
    <w:rsid w:val="00004C5B"/>
    <w:rsid w:val="00004EE2"/>
    <w:rsid w:val="000050EC"/>
    <w:rsid w:val="00005384"/>
    <w:rsid w:val="00005C4D"/>
    <w:rsid w:val="00006AD1"/>
    <w:rsid w:val="00007933"/>
    <w:rsid w:val="00012BAA"/>
    <w:rsid w:val="000152F1"/>
    <w:rsid w:val="00015C38"/>
    <w:rsid w:val="00016501"/>
    <w:rsid w:val="00016FAC"/>
    <w:rsid w:val="0001745F"/>
    <w:rsid w:val="00020762"/>
    <w:rsid w:val="000230BB"/>
    <w:rsid w:val="0002399E"/>
    <w:rsid w:val="000279E5"/>
    <w:rsid w:val="00030827"/>
    <w:rsid w:val="00031729"/>
    <w:rsid w:val="000328C3"/>
    <w:rsid w:val="000329CC"/>
    <w:rsid w:val="000330E2"/>
    <w:rsid w:val="00034146"/>
    <w:rsid w:val="000363DE"/>
    <w:rsid w:val="000371F6"/>
    <w:rsid w:val="0003724C"/>
    <w:rsid w:val="00037548"/>
    <w:rsid w:val="00040845"/>
    <w:rsid w:val="00041E06"/>
    <w:rsid w:val="00042175"/>
    <w:rsid w:val="00042249"/>
    <w:rsid w:val="00042D37"/>
    <w:rsid w:val="00043514"/>
    <w:rsid w:val="00044983"/>
    <w:rsid w:val="00044A1A"/>
    <w:rsid w:val="0004620E"/>
    <w:rsid w:val="00046899"/>
    <w:rsid w:val="00047D7F"/>
    <w:rsid w:val="0005041D"/>
    <w:rsid w:val="000520A3"/>
    <w:rsid w:val="000521BD"/>
    <w:rsid w:val="0005289F"/>
    <w:rsid w:val="00052C76"/>
    <w:rsid w:val="000531DB"/>
    <w:rsid w:val="0005340D"/>
    <w:rsid w:val="00053CF5"/>
    <w:rsid w:val="0005453D"/>
    <w:rsid w:val="0005505B"/>
    <w:rsid w:val="00055123"/>
    <w:rsid w:val="0005651E"/>
    <w:rsid w:val="00057D48"/>
    <w:rsid w:val="000610D9"/>
    <w:rsid w:val="000634E4"/>
    <w:rsid w:val="000637DF"/>
    <w:rsid w:val="000640D7"/>
    <w:rsid w:val="00064128"/>
    <w:rsid w:val="00064AE1"/>
    <w:rsid w:val="000652A4"/>
    <w:rsid w:val="000659B1"/>
    <w:rsid w:val="0006603F"/>
    <w:rsid w:val="00066146"/>
    <w:rsid w:val="000719EA"/>
    <w:rsid w:val="000721BB"/>
    <w:rsid w:val="0007309E"/>
    <w:rsid w:val="00073BE3"/>
    <w:rsid w:val="00074463"/>
    <w:rsid w:val="00074E52"/>
    <w:rsid w:val="00075F80"/>
    <w:rsid w:val="000760A8"/>
    <w:rsid w:val="00077D9E"/>
    <w:rsid w:val="00080008"/>
    <w:rsid w:val="000809B8"/>
    <w:rsid w:val="000825EB"/>
    <w:rsid w:val="00083C3E"/>
    <w:rsid w:val="00084855"/>
    <w:rsid w:val="00084E04"/>
    <w:rsid w:val="000850A4"/>
    <w:rsid w:val="000864D7"/>
    <w:rsid w:val="0008666E"/>
    <w:rsid w:val="000872C7"/>
    <w:rsid w:val="00087640"/>
    <w:rsid w:val="00090341"/>
    <w:rsid w:val="00090A79"/>
    <w:rsid w:val="00091309"/>
    <w:rsid w:val="00091EA1"/>
    <w:rsid w:val="0009321C"/>
    <w:rsid w:val="00094980"/>
    <w:rsid w:val="00094C24"/>
    <w:rsid w:val="00094E8A"/>
    <w:rsid w:val="00094F8D"/>
    <w:rsid w:val="000951A5"/>
    <w:rsid w:val="00095375"/>
    <w:rsid w:val="000978E0"/>
    <w:rsid w:val="00097AC2"/>
    <w:rsid w:val="000A1558"/>
    <w:rsid w:val="000A3203"/>
    <w:rsid w:val="000A3E49"/>
    <w:rsid w:val="000A4F2A"/>
    <w:rsid w:val="000A5035"/>
    <w:rsid w:val="000A5099"/>
    <w:rsid w:val="000A6480"/>
    <w:rsid w:val="000A695C"/>
    <w:rsid w:val="000A7360"/>
    <w:rsid w:val="000A7B05"/>
    <w:rsid w:val="000A7E2E"/>
    <w:rsid w:val="000B03EA"/>
    <w:rsid w:val="000B1271"/>
    <w:rsid w:val="000B1DFF"/>
    <w:rsid w:val="000B2991"/>
    <w:rsid w:val="000B2F2B"/>
    <w:rsid w:val="000B486A"/>
    <w:rsid w:val="000B4E57"/>
    <w:rsid w:val="000B4FA4"/>
    <w:rsid w:val="000B4FE1"/>
    <w:rsid w:val="000B5BC0"/>
    <w:rsid w:val="000B5CE6"/>
    <w:rsid w:val="000B759C"/>
    <w:rsid w:val="000C1470"/>
    <w:rsid w:val="000C284A"/>
    <w:rsid w:val="000C2B38"/>
    <w:rsid w:val="000C451E"/>
    <w:rsid w:val="000C58AC"/>
    <w:rsid w:val="000C5A46"/>
    <w:rsid w:val="000C6EEC"/>
    <w:rsid w:val="000D0575"/>
    <w:rsid w:val="000D0857"/>
    <w:rsid w:val="000D0A4E"/>
    <w:rsid w:val="000D1848"/>
    <w:rsid w:val="000D3CEF"/>
    <w:rsid w:val="000D4666"/>
    <w:rsid w:val="000D4A51"/>
    <w:rsid w:val="000D5424"/>
    <w:rsid w:val="000E0811"/>
    <w:rsid w:val="000E2003"/>
    <w:rsid w:val="000E3A7C"/>
    <w:rsid w:val="000E4291"/>
    <w:rsid w:val="000E543C"/>
    <w:rsid w:val="000E5EAF"/>
    <w:rsid w:val="000E679F"/>
    <w:rsid w:val="000F133A"/>
    <w:rsid w:val="000F1FC3"/>
    <w:rsid w:val="000F3549"/>
    <w:rsid w:val="000F7002"/>
    <w:rsid w:val="00100745"/>
    <w:rsid w:val="00101077"/>
    <w:rsid w:val="00102881"/>
    <w:rsid w:val="001029A0"/>
    <w:rsid w:val="00102B6B"/>
    <w:rsid w:val="00103072"/>
    <w:rsid w:val="00103290"/>
    <w:rsid w:val="00103463"/>
    <w:rsid w:val="00103908"/>
    <w:rsid w:val="001045C5"/>
    <w:rsid w:val="00105F69"/>
    <w:rsid w:val="00106715"/>
    <w:rsid w:val="00107B9A"/>
    <w:rsid w:val="00107BEB"/>
    <w:rsid w:val="00111B6E"/>
    <w:rsid w:val="00111BAE"/>
    <w:rsid w:val="00112651"/>
    <w:rsid w:val="001135BD"/>
    <w:rsid w:val="001147D2"/>
    <w:rsid w:val="0011513A"/>
    <w:rsid w:val="001159AB"/>
    <w:rsid w:val="0011625E"/>
    <w:rsid w:val="00120881"/>
    <w:rsid w:val="00121459"/>
    <w:rsid w:val="001215AB"/>
    <w:rsid w:val="00121A48"/>
    <w:rsid w:val="001228AF"/>
    <w:rsid w:val="001231EE"/>
    <w:rsid w:val="001233D2"/>
    <w:rsid w:val="0012372B"/>
    <w:rsid w:val="001239EB"/>
    <w:rsid w:val="00123DCE"/>
    <w:rsid w:val="001255B4"/>
    <w:rsid w:val="001257FE"/>
    <w:rsid w:val="00125B8B"/>
    <w:rsid w:val="001270D2"/>
    <w:rsid w:val="00127415"/>
    <w:rsid w:val="00127ADD"/>
    <w:rsid w:val="00127C7F"/>
    <w:rsid w:val="00127E70"/>
    <w:rsid w:val="001301F5"/>
    <w:rsid w:val="00131088"/>
    <w:rsid w:val="00131573"/>
    <w:rsid w:val="00131C0D"/>
    <w:rsid w:val="00132678"/>
    <w:rsid w:val="00132A4B"/>
    <w:rsid w:val="001337F1"/>
    <w:rsid w:val="001352AB"/>
    <w:rsid w:val="001358DB"/>
    <w:rsid w:val="001359D2"/>
    <w:rsid w:val="00136B20"/>
    <w:rsid w:val="00136C5A"/>
    <w:rsid w:val="001374CB"/>
    <w:rsid w:val="0014070D"/>
    <w:rsid w:val="00142221"/>
    <w:rsid w:val="00142D5F"/>
    <w:rsid w:val="00143B93"/>
    <w:rsid w:val="00144F5C"/>
    <w:rsid w:val="00145BF8"/>
    <w:rsid w:val="00146530"/>
    <w:rsid w:val="00146BBD"/>
    <w:rsid w:val="001508D4"/>
    <w:rsid w:val="00151428"/>
    <w:rsid w:val="00153452"/>
    <w:rsid w:val="00153AA3"/>
    <w:rsid w:val="00153F0D"/>
    <w:rsid w:val="00154C46"/>
    <w:rsid w:val="0015517D"/>
    <w:rsid w:val="00156003"/>
    <w:rsid w:val="00156A43"/>
    <w:rsid w:val="001602E6"/>
    <w:rsid w:val="001617FC"/>
    <w:rsid w:val="00161988"/>
    <w:rsid w:val="00161D91"/>
    <w:rsid w:val="00162BC0"/>
    <w:rsid w:val="00163B85"/>
    <w:rsid w:val="00164159"/>
    <w:rsid w:val="0016457B"/>
    <w:rsid w:val="0016490D"/>
    <w:rsid w:val="0016550D"/>
    <w:rsid w:val="00165C92"/>
    <w:rsid w:val="001660D0"/>
    <w:rsid w:val="00166DF0"/>
    <w:rsid w:val="00167809"/>
    <w:rsid w:val="001707EA"/>
    <w:rsid w:val="0017082F"/>
    <w:rsid w:val="0017129A"/>
    <w:rsid w:val="001716B7"/>
    <w:rsid w:val="00172084"/>
    <w:rsid w:val="00172F56"/>
    <w:rsid w:val="00173DB1"/>
    <w:rsid w:val="00174068"/>
    <w:rsid w:val="001750D0"/>
    <w:rsid w:val="001751E3"/>
    <w:rsid w:val="001754D4"/>
    <w:rsid w:val="0017671D"/>
    <w:rsid w:val="0017684F"/>
    <w:rsid w:val="00176AB4"/>
    <w:rsid w:val="00177426"/>
    <w:rsid w:val="00177A7B"/>
    <w:rsid w:val="00180C84"/>
    <w:rsid w:val="001814CA"/>
    <w:rsid w:val="00181641"/>
    <w:rsid w:val="0018217F"/>
    <w:rsid w:val="0018278F"/>
    <w:rsid w:val="00182FD5"/>
    <w:rsid w:val="00183591"/>
    <w:rsid w:val="00183E83"/>
    <w:rsid w:val="00185115"/>
    <w:rsid w:val="0018520D"/>
    <w:rsid w:val="00186BBC"/>
    <w:rsid w:val="0018700A"/>
    <w:rsid w:val="00187997"/>
    <w:rsid w:val="00190B73"/>
    <w:rsid w:val="00190EDF"/>
    <w:rsid w:val="001910BE"/>
    <w:rsid w:val="001916B6"/>
    <w:rsid w:val="0019232D"/>
    <w:rsid w:val="00192599"/>
    <w:rsid w:val="00192621"/>
    <w:rsid w:val="00193E6E"/>
    <w:rsid w:val="00194879"/>
    <w:rsid w:val="001950C0"/>
    <w:rsid w:val="00196099"/>
    <w:rsid w:val="0019628B"/>
    <w:rsid w:val="001962C9"/>
    <w:rsid w:val="001971CC"/>
    <w:rsid w:val="00197F35"/>
    <w:rsid w:val="001A00C7"/>
    <w:rsid w:val="001A086E"/>
    <w:rsid w:val="001A0ABD"/>
    <w:rsid w:val="001A1F71"/>
    <w:rsid w:val="001A21AB"/>
    <w:rsid w:val="001A400C"/>
    <w:rsid w:val="001A6E5F"/>
    <w:rsid w:val="001A7BB6"/>
    <w:rsid w:val="001A7E98"/>
    <w:rsid w:val="001B021F"/>
    <w:rsid w:val="001B1185"/>
    <w:rsid w:val="001B1514"/>
    <w:rsid w:val="001B1EE2"/>
    <w:rsid w:val="001B293A"/>
    <w:rsid w:val="001B504C"/>
    <w:rsid w:val="001B56D4"/>
    <w:rsid w:val="001B5AAE"/>
    <w:rsid w:val="001B622C"/>
    <w:rsid w:val="001B630E"/>
    <w:rsid w:val="001B7446"/>
    <w:rsid w:val="001B7EB9"/>
    <w:rsid w:val="001C132D"/>
    <w:rsid w:val="001C3021"/>
    <w:rsid w:val="001C37A4"/>
    <w:rsid w:val="001C48F5"/>
    <w:rsid w:val="001C4D14"/>
    <w:rsid w:val="001C60B3"/>
    <w:rsid w:val="001C6CAE"/>
    <w:rsid w:val="001C74C8"/>
    <w:rsid w:val="001D164C"/>
    <w:rsid w:val="001D3AEB"/>
    <w:rsid w:val="001D404E"/>
    <w:rsid w:val="001D5A01"/>
    <w:rsid w:val="001D61C6"/>
    <w:rsid w:val="001D796F"/>
    <w:rsid w:val="001E016E"/>
    <w:rsid w:val="001E167B"/>
    <w:rsid w:val="001E1BBD"/>
    <w:rsid w:val="001E2081"/>
    <w:rsid w:val="001E3112"/>
    <w:rsid w:val="001E3371"/>
    <w:rsid w:val="001E344C"/>
    <w:rsid w:val="001E40C5"/>
    <w:rsid w:val="001E41E2"/>
    <w:rsid w:val="001E4B05"/>
    <w:rsid w:val="001E55C1"/>
    <w:rsid w:val="001E56D5"/>
    <w:rsid w:val="001E5BBB"/>
    <w:rsid w:val="001E6A48"/>
    <w:rsid w:val="001E7887"/>
    <w:rsid w:val="001F0BF2"/>
    <w:rsid w:val="001F0C77"/>
    <w:rsid w:val="001F23AD"/>
    <w:rsid w:val="001F400D"/>
    <w:rsid w:val="001F4288"/>
    <w:rsid w:val="001F475B"/>
    <w:rsid w:val="001F5444"/>
    <w:rsid w:val="001F61E1"/>
    <w:rsid w:val="001F674B"/>
    <w:rsid w:val="001F7271"/>
    <w:rsid w:val="001F78FA"/>
    <w:rsid w:val="002024A5"/>
    <w:rsid w:val="00202B6E"/>
    <w:rsid w:val="0020318A"/>
    <w:rsid w:val="0020387F"/>
    <w:rsid w:val="002038F6"/>
    <w:rsid w:val="00203EF3"/>
    <w:rsid w:val="00204B7D"/>
    <w:rsid w:val="00204E4C"/>
    <w:rsid w:val="0020536E"/>
    <w:rsid w:val="00205484"/>
    <w:rsid w:val="00210AC5"/>
    <w:rsid w:val="00210E1B"/>
    <w:rsid w:val="00211365"/>
    <w:rsid w:val="00211CC5"/>
    <w:rsid w:val="00211CEE"/>
    <w:rsid w:val="00211DF2"/>
    <w:rsid w:val="0021219A"/>
    <w:rsid w:val="002124B3"/>
    <w:rsid w:val="00214A2C"/>
    <w:rsid w:val="00217056"/>
    <w:rsid w:val="00221D9A"/>
    <w:rsid w:val="002220E7"/>
    <w:rsid w:val="0022240D"/>
    <w:rsid w:val="00222526"/>
    <w:rsid w:val="00222BF4"/>
    <w:rsid w:val="00222D9E"/>
    <w:rsid w:val="002235C3"/>
    <w:rsid w:val="00223670"/>
    <w:rsid w:val="00224355"/>
    <w:rsid w:val="002259A9"/>
    <w:rsid w:val="00225DFA"/>
    <w:rsid w:val="00226B56"/>
    <w:rsid w:val="00226DE6"/>
    <w:rsid w:val="0022702C"/>
    <w:rsid w:val="00227F71"/>
    <w:rsid w:val="002300D7"/>
    <w:rsid w:val="00230CE5"/>
    <w:rsid w:val="00232464"/>
    <w:rsid w:val="0023259A"/>
    <w:rsid w:val="00234494"/>
    <w:rsid w:val="00234D03"/>
    <w:rsid w:val="002361D4"/>
    <w:rsid w:val="0023681F"/>
    <w:rsid w:val="00236845"/>
    <w:rsid w:val="00237A6E"/>
    <w:rsid w:val="00237E27"/>
    <w:rsid w:val="002416E2"/>
    <w:rsid w:val="002423E7"/>
    <w:rsid w:val="0024249E"/>
    <w:rsid w:val="002429BD"/>
    <w:rsid w:val="00243017"/>
    <w:rsid w:val="00243D4C"/>
    <w:rsid w:val="00245BC7"/>
    <w:rsid w:val="00245DBF"/>
    <w:rsid w:val="00245F0F"/>
    <w:rsid w:val="002464B9"/>
    <w:rsid w:val="0024660C"/>
    <w:rsid w:val="002506E3"/>
    <w:rsid w:val="002516C8"/>
    <w:rsid w:val="00252CBE"/>
    <w:rsid w:val="0025316A"/>
    <w:rsid w:val="00254951"/>
    <w:rsid w:val="00254CCD"/>
    <w:rsid w:val="0025634A"/>
    <w:rsid w:val="002563FE"/>
    <w:rsid w:val="00256730"/>
    <w:rsid w:val="00257114"/>
    <w:rsid w:val="0025720A"/>
    <w:rsid w:val="002605C4"/>
    <w:rsid w:val="00260B22"/>
    <w:rsid w:val="00261EB8"/>
    <w:rsid w:val="00261FA7"/>
    <w:rsid w:val="0026214B"/>
    <w:rsid w:val="00263377"/>
    <w:rsid w:val="00263BE8"/>
    <w:rsid w:val="00263CF4"/>
    <w:rsid w:val="00265F49"/>
    <w:rsid w:val="00265FDA"/>
    <w:rsid w:val="002673E7"/>
    <w:rsid w:val="00272D3D"/>
    <w:rsid w:val="00273473"/>
    <w:rsid w:val="002734CB"/>
    <w:rsid w:val="0027415A"/>
    <w:rsid w:val="002742BD"/>
    <w:rsid w:val="002757A2"/>
    <w:rsid w:val="00275A51"/>
    <w:rsid w:val="00275FCA"/>
    <w:rsid w:val="002775AD"/>
    <w:rsid w:val="002806A5"/>
    <w:rsid w:val="00280CD8"/>
    <w:rsid w:val="00280F49"/>
    <w:rsid w:val="0028220F"/>
    <w:rsid w:val="00282404"/>
    <w:rsid w:val="00282AE1"/>
    <w:rsid w:val="0028325A"/>
    <w:rsid w:val="0028432E"/>
    <w:rsid w:val="00284382"/>
    <w:rsid w:val="002853E9"/>
    <w:rsid w:val="0028752A"/>
    <w:rsid w:val="002878AE"/>
    <w:rsid w:val="00287D47"/>
    <w:rsid w:val="00291068"/>
    <w:rsid w:val="00291A91"/>
    <w:rsid w:val="00292973"/>
    <w:rsid w:val="00292D95"/>
    <w:rsid w:val="00293019"/>
    <w:rsid w:val="00293133"/>
    <w:rsid w:val="00293A3E"/>
    <w:rsid w:val="00295111"/>
    <w:rsid w:val="00297B2A"/>
    <w:rsid w:val="00297C35"/>
    <w:rsid w:val="002A01FE"/>
    <w:rsid w:val="002A0E22"/>
    <w:rsid w:val="002A1209"/>
    <w:rsid w:val="002A1BA5"/>
    <w:rsid w:val="002A2D44"/>
    <w:rsid w:val="002A346E"/>
    <w:rsid w:val="002A3EB0"/>
    <w:rsid w:val="002A4C20"/>
    <w:rsid w:val="002A5EDD"/>
    <w:rsid w:val="002A6367"/>
    <w:rsid w:val="002A64FB"/>
    <w:rsid w:val="002A65EC"/>
    <w:rsid w:val="002A70B0"/>
    <w:rsid w:val="002B0C41"/>
    <w:rsid w:val="002B1069"/>
    <w:rsid w:val="002B43CD"/>
    <w:rsid w:val="002B47C8"/>
    <w:rsid w:val="002B5A39"/>
    <w:rsid w:val="002B6479"/>
    <w:rsid w:val="002B703A"/>
    <w:rsid w:val="002B737D"/>
    <w:rsid w:val="002B7B0A"/>
    <w:rsid w:val="002C00DF"/>
    <w:rsid w:val="002C095F"/>
    <w:rsid w:val="002C165D"/>
    <w:rsid w:val="002C165E"/>
    <w:rsid w:val="002C1906"/>
    <w:rsid w:val="002C1F89"/>
    <w:rsid w:val="002C28A4"/>
    <w:rsid w:val="002C3B25"/>
    <w:rsid w:val="002C422C"/>
    <w:rsid w:val="002C43F1"/>
    <w:rsid w:val="002C464A"/>
    <w:rsid w:val="002C78BC"/>
    <w:rsid w:val="002D061F"/>
    <w:rsid w:val="002D0623"/>
    <w:rsid w:val="002D09D2"/>
    <w:rsid w:val="002D0A81"/>
    <w:rsid w:val="002D0B42"/>
    <w:rsid w:val="002D0C41"/>
    <w:rsid w:val="002D195F"/>
    <w:rsid w:val="002D2F4F"/>
    <w:rsid w:val="002D5BFA"/>
    <w:rsid w:val="002D61AD"/>
    <w:rsid w:val="002D6894"/>
    <w:rsid w:val="002D792C"/>
    <w:rsid w:val="002E0F02"/>
    <w:rsid w:val="002E1CF4"/>
    <w:rsid w:val="002E2741"/>
    <w:rsid w:val="002E3449"/>
    <w:rsid w:val="002E374D"/>
    <w:rsid w:val="002E46B7"/>
    <w:rsid w:val="002E5B4C"/>
    <w:rsid w:val="002E5BF2"/>
    <w:rsid w:val="002E64B4"/>
    <w:rsid w:val="002F0270"/>
    <w:rsid w:val="002F0311"/>
    <w:rsid w:val="002F0499"/>
    <w:rsid w:val="002F066D"/>
    <w:rsid w:val="002F0C29"/>
    <w:rsid w:val="002F1519"/>
    <w:rsid w:val="002F1736"/>
    <w:rsid w:val="002F1844"/>
    <w:rsid w:val="002F1B22"/>
    <w:rsid w:val="002F1FE8"/>
    <w:rsid w:val="002F2197"/>
    <w:rsid w:val="002F2F4D"/>
    <w:rsid w:val="002F2FD7"/>
    <w:rsid w:val="002F35BC"/>
    <w:rsid w:val="002F36E3"/>
    <w:rsid w:val="002F4178"/>
    <w:rsid w:val="002F603E"/>
    <w:rsid w:val="002F6225"/>
    <w:rsid w:val="002F63F1"/>
    <w:rsid w:val="002F658B"/>
    <w:rsid w:val="002F6F2C"/>
    <w:rsid w:val="00300000"/>
    <w:rsid w:val="003001E1"/>
    <w:rsid w:val="00302642"/>
    <w:rsid w:val="00303685"/>
    <w:rsid w:val="00303BFD"/>
    <w:rsid w:val="00306662"/>
    <w:rsid w:val="0030682E"/>
    <w:rsid w:val="0030741D"/>
    <w:rsid w:val="00307BED"/>
    <w:rsid w:val="00307F2B"/>
    <w:rsid w:val="00310404"/>
    <w:rsid w:val="00310C5D"/>
    <w:rsid w:val="00311B69"/>
    <w:rsid w:val="00312F1D"/>
    <w:rsid w:val="00313745"/>
    <w:rsid w:val="00313895"/>
    <w:rsid w:val="00314001"/>
    <w:rsid w:val="00314282"/>
    <w:rsid w:val="00314DD3"/>
    <w:rsid w:val="00315081"/>
    <w:rsid w:val="00315320"/>
    <w:rsid w:val="00315571"/>
    <w:rsid w:val="00315CCF"/>
    <w:rsid w:val="00316AE3"/>
    <w:rsid w:val="00317194"/>
    <w:rsid w:val="00317BDE"/>
    <w:rsid w:val="0032046D"/>
    <w:rsid w:val="003206A4"/>
    <w:rsid w:val="003207C1"/>
    <w:rsid w:val="00321B04"/>
    <w:rsid w:val="0032246A"/>
    <w:rsid w:val="00322B49"/>
    <w:rsid w:val="00327897"/>
    <w:rsid w:val="00327DDC"/>
    <w:rsid w:val="003302C5"/>
    <w:rsid w:val="00331D5F"/>
    <w:rsid w:val="00331E94"/>
    <w:rsid w:val="00332ABF"/>
    <w:rsid w:val="003338ED"/>
    <w:rsid w:val="00334709"/>
    <w:rsid w:val="00334882"/>
    <w:rsid w:val="00334D63"/>
    <w:rsid w:val="00335459"/>
    <w:rsid w:val="00335DB1"/>
    <w:rsid w:val="00336263"/>
    <w:rsid w:val="003363A6"/>
    <w:rsid w:val="003369DB"/>
    <w:rsid w:val="00336AF1"/>
    <w:rsid w:val="00336DC6"/>
    <w:rsid w:val="00337462"/>
    <w:rsid w:val="003376ED"/>
    <w:rsid w:val="00337CC3"/>
    <w:rsid w:val="00340B29"/>
    <w:rsid w:val="00342B27"/>
    <w:rsid w:val="0034581E"/>
    <w:rsid w:val="00345A83"/>
    <w:rsid w:val="0034641B"/>
    <w:rsid w:val="00346BE0"/>
    <w:rsid w:val="00346DCD"/>
    <w:rsid w:val="00351047"/>
    <w:rsid w:val="00351BCA"/>
    <w:rsid w:val="003526CE"/>
    <w:rsid w:val="00352C46"/>
    <w:rsid w:val="00353E46"/>
    <w:rsid w:val="003543F6"/>
    <w:rsid w:val="00354F4B"/>
    <w:rsid w:val="0035588E"/>
    <w:rsid w:val="00355A50"/>
    <w:rsid w:val="003570CB"/>
    <w:rsid w:val="00357F84"/>
    <w:rsid w:val="00361230"/>
    <w:rsid w:val="00363234"/>
    <w:rsid w:val="00364928"/>
    <w:rsid w:val="00364950"/>
    <w:rsid w:val="00365B1D"/>
    <w:rsid w:val="00365C93"/>
    <w:rsid w:val="00370C93"/>
    <w:rsid w:val="00371381"/>
    <w:rsid w:val="00371FD9"/>
    <w:rsid w:val="00372631"/>
    <w:rsid w:val="00372D34"/>
    <w:rsid w:val="00373819"/>
    <w:rsid w:val="003744C9"/>
    <w:rsid w:val="00376303"/>
    <w:rsid w:val="003771C9"/>
    <w:rsid w:val="003777D5"/>
    <w:rsid w:val="00381416"/>
    <w:rsid w:val="00382F34"/>
    <w:rsid w:val="00383122"/>
    <w:rsid w:val="00383740"/>
    <w:rsid w:val="003866BF"/>
    <w:rsid w:val="00387345"/>
    <w:rsid w:val="00390B67"/>
    <w:rsid w:val="003913D5"/>
    <w:rsid w:val="003913E3"/>
    <w:rsid w:val="00392DB1"/>
    <w:rsid w:val="00392DB9"/>
    <w:rsid w:val="00394607"/>
    <w:rsid w:val="00395BED"/>
    <w:rsid w:val="00396906"/>
    <w:rsid w:val="003A03EA"/>
    <w:rsid w:val="003A08A0"/>
    <w:rsid w:val="003A0914"/>
    <w:rsid w:val="003A212A"/>
    <w:rsid w:val="003A26AE"/>
    <w:rsid w:val="003A3791"/>
    <w:rsid w:val="003A40DA"/>
    <w:rsid w:val="003A4115"/>
    <w:rsid w:val="003A41FF"/>
    <w:rsid w:val="003A5C32"/>
    <w:rsid w:val="003A66FA"/>
    <w:rsid w:val="003A69EB"/>
    <w:rsid w:val="003B0192"/>
    <w:rsid w:val="003B2140"/>
    <w:rsid w:val="003B253B"/>
    <w:rsid w:val="003B275D"/>
    <w:rsid w:val="003B2DA2"/>
    <w:rsid w:val="003B3446"/>
    <w:rsid w:val="003B404A"/>
    <w:rsid w:val="003B4EDF"/>
    <w:rsid w:val="003B5420"/>
    <w:rsid w:val="003B69C1"/>
    <w:rsid w:val="003B6EF4"/>
    <w:rsid w:val="003B7895"/>
    <w:rsid w:val="003C04CF"/>
    <w:rsid w:val="003C0B83"/>
    <w:rsid w:val="003C1A73"/>
    <w:rsid w:val="003C1A77"/>
    <w:rsid w:val="003C20BD"/>
    <w:rsid w:val="003C3128"/>
    <w:rsid w:val="003C3291"/>
    <w:rsid w:val="003C3497"/>
    <w:rsid w:val="003C380D"/>
    <w:rsid w:val="003C3CE7"/>
    <w:rsid w:val="003C4208"/>
    <w:rsid w:val="003C5F48"/>
    <w:rsid w:val="003C65AD"/>
    <w:rsid w:val="003C6883"/>
    <w:rsid w:val="003C691F"/>
    <w:rsid w:val="003C6D56"/>
    <w:rsid w:val="003D0693"/>
    <w:rsid w:val="003D0D14"/>
    <w:rsid w:val="003D177A"/>
    <w:rsid w:val="003D1C60"/>
    <w:rsid w:val="003D290A"/>
    <w:rsid w:val="003D2AF3"/>
    <w:rsid w:val="003D340C"/>
    <w:rsid w:val="003D3B3E"/>
    <w:rsid w:val="003D4339"/>
    <w:rsid w:val="003D4847"/>
    <w:rsid w:val="003D60E4"/>
    <w:rsid w:val="003D66A0"/>
    <w:rsid w:val="003D6B15"/>
    <w:rsid w:val="003E0CCD"/>
    <w:rsid w:val="003E1B65"/>
    <w:rsid w:val="003E2391"/>
    <w:rsid w:val="003E2E76"/>
    <w:rsid w:val="003E3F6E"/>
    <w:rsid w:val="003E4495"/>
    <w:rsid w:val="003E44F9"/>
    <w:rsid w:val="003E44FD"/>
    <w:rsid w:val="003E49AE"/>
    <w:rsid w:val="003E4D83"/>
    <w:rsid w:val="003E5CCC"/>
    <w:rsid w:val="003E630F"/>
    <w:rsid w:val="003E647E"/>
    <w:rsid w:val="003E6950"/>
    <w:rsid w:val="003E7C2A"/>
    <w:rsid w:val="003E7C59"/>
    <w:rsid w:val="003F0E17"/>
    <w:rsid w:val="003F0F5C"/>
    <w:rsid w:val="003F21AA"/>
    <w:rsid w:val="003F2EC8"/>
    <w:rsid w:val="003F41F0"/>
    <w:rsid w:val="003F4299"/>
    <w:rsid w:val="003F4C1A"/>
    <w:rsid w:val="003F4FF8"/>
    <w:rsid w:val="003F77BD"/>
    <w:rsid w:val="003F7954"/>
    <w:rsid w:val="00400523"/>
    <w:rsid w:val="00401063"/>
    <w:rsid w:val="0040194C"/>
    <w:rsid w:val="00401C7D"/>
    <w:rsid w:val="0040294D"/>
    <w:rsid w:val="0040331C"/>
    <w:rsid w:val="004038AA"/>
    <w:rsid w:val="00404741"/>
    <w:rsid w:val="0040558E"/>
    <w:rsid w:val="004069D5"/>
    <w:rsid w:val="0040796E"/>
    <w:rsid w:val="0041066A"/>
    <w:rsid w:val="0041282C"/>
    <w:rsid w:val="00412F02"/>
    <w:rsid w:val="004139A9"/>
    <w:rsid w:val="004144E3"/>
    <w:rsid w:val="00414DE6"/>
    <w:rsid w:val="004170E3"/>
    <w:rsid w:val="00417200"/>
    <w:rsid w:val="00417224"/>
    <w:rsid w:val="0041724C"/>
    <w:rsid w:val="00417323"/>
    <w:rsid w:val="004205C7"/>
    <w:rsid w:val="004219A9"/>
    <w:rsid w:val="004223AD"/>
    <w:rsid w:val="00422AA6"/>
    <w:rsid w:val="004234E5"/>
    <w:rsid w:val="00423820"/>
    <w:rsid w:val="0042388A"/>
    <w:rsid w:val="00424029"/>
    <w:rsid w:val="004252D1"/>
    <w:rsid w:val="004256CC"/>
    <w:rsid w:val="00427287"/>
    <w:rsid w:val="00427F3C"/>
    <w:rsid w:val="0043227A"/>
    <w:rsid w:val="0043297A"/>
    <w:rsid w:val="004341F5"/>
    <w:rsid w:val="0043427A"/>
    <w:rsid w:val="00436EB9"/>
    <w:rsid w:val="00437B1C"/>
    <w:rsid w:val="00441A33"/>
    <w:rsid w:val="00441BAA"/>
    <w:rsid w:val="00441F53"/>
    <w:rsid w:val="00442AD1"/>
    <w:rsid w:val="00443227"/>
    <w:rsid w:val="00443D3F"/>
    <w:rsid w:val="004440BE"/>
    <w:rsid w:val="00445361"/>
    <w:rsid w:val="0044537B"/>
    <w:rsid w:val="00445483"/>
    <w:rsid w:val="0044582F"/>
    <w:rsid w:val="004462DA"/>
    <w:rsid w:val="0044642D"/>
    <w:rsid w:val="00446A40"/>
    <w:rsid w:val="00450451"/>
    <w:rsid w:val="0045065F"/>
    <w:rsid w:val="00451962"/>
    <w:rsid w:val="00452AF3"/>
    <w:rsid w:val="00452C11"/>
    <w:rsid w:val="004563FB"/>
    <w:rsid w:val="004602D1"/>
    <w:rsid w:val="00460AB7"/>
    <w:rsid w:val="004611B6"/>
    <w:rsid w:val="0046150A"/>
    <w:rsid w:val="00462043"/>
    <w:rsid w:val="00462B0A"/>
    <w:rsid w:val="00463D0E"/>
    <w:rsid w:val="00463E38"/>
    <w:rsid w:val="00464337"/>
    <w:rsid w:val="00464704"/>
    <w:rsid w:val="004655E9"/>
    <w:rsid w:val="0046561E"/>
    <w:rsid w:val="004668D4"/>
    <w:rsid w:val="004673D2"/>
    <w:rsid w:val="00467C47"/>
    <w:rsid w:val="00467F53"/>
    <w:rsid w:val="004705FC"/>
    <w:rsid w:val="00471DBD"/>
    <w:rsid w:val="00474602"/>
    <w:rsid w:val="00474B66"/>
    <w:rsid w:val="00477597"/>
    <w:rsid w:val="00477F46"/>
    <w:rsid w:val="00480903"/>
    <w:rsid w:val="00481176"/>
    <w:rsid w:val="004813A6"/>
    <w:rsid w:val="00481544"/>
    <w:rsid w:val="004828E3"/>
    <w:rsid w:val="004831BF"/>
    <w:rsid w:val="00483C36"/>
    <w:rsid w:val="004864E2"/>
    <w:rsid w:val="00486FAF"/>
    <w:rsid w:val="00487358"/>
    <w:rsid w:val="00487DDD"/>
    <w:rsid w:val="00491F5C"/>
    <w:rsid w:val="004921B5"/>
    <w:rsid w:val="0049234D"/>
    <w:rsid w:val="004923F1"/>
    <w:rsid w:val="00493178"/>
    <w:rsid w:val="00496D07"/>
    <w:rsid w:val="00496E0A"/>
    <w:rsid w:val="004A041C"/>
    <w:rsid w:val="004A204B"/>
    <w:rsid w:val="004A238B"/>
    <w:rsid w:val="004A2A8F"/>
    <w:rsid w:val="004A35A1"/>
    <w:rsid w:val="004A39B2"/>
    <w:rsid w:val="004A3BF9"/>
    <w:rsid w:val="004A3CB4"/>
    <w:rsid w:val="004A445D"/>
    <w:rsid w:val="004A567E"/>
    <w:rsid w:val="004A7B22"/>
    <w:rsid w:val="004B0C58"/>
    <w:rsid w:val="004B1566"/>
    <w:rsid w:val="004B1F96"/>
    <w:rsid w:val="004B2B47"/>
    <w:rsid w:val="004B39FE"/>
    <w:rsid w:val="004B73CF"/>
    <w:rsid w:val="004C0A27"/>
    <w:rsid w:val="004C122F"/>
    <w:rsid w:val="004C1B48"/>
    <w:rsid w:val="004C1CB5"/>
    <w:rsid w:val="004C2152"/>
    <w:rsid w:val="004C23DE"/>
    <w:rsid w:val="004C2DEC"/>
    <w:rsid w:val="004C31AD"/>
    <w:rsid w:val="004C3C39"/>
    <w:rsid w:val="004C41FD"/>
    <w:rsid w:val="004C490A"/>
    <w:rsid w:val="004C7843"/>
    <w:rsid w:val="004D011E"/>
    <w:rsid w:val="004D27EA"/>
    <w:rsid w:val="004D2A9B"/>
    <w:rsid w:val="004D2DE1"/>
    <w:rsid w:val="004D423D"/>
    <w:rsid w:val="004D53EF"/>
    <w:rsid w:val="004D5606"/>
    <w:rsid w:val="004D650A"/>
    <w:rsid w:val="004D69F4"/>
    <w:rsid w:val="004D7793"/>
    <w:rsid w:val="004D7D23"/>
    <w:rsid w:val="004E0653"/>
    <w:rsid w:val="004E0CEF"/>
    <w:rsid w:val="004E244A"/>
    <w:rsid w:val="004E2EB8"/>
    <w:rsid w:val="004E4EA4"/>
    <w:rsid w:val="004E56A0"/>
    <w:rsid w:val="004E5881"/>
    <w:rsid w:val="004E5E8E"/>
    <w:rsid w:val="004E6432"/>
    <w:rsid w:val="004E69B9"/>
    <w:rsid w:val="004E6D71"/>
    <w:rsid w:val="004E704A"/>
    <w:rsid w:val="004E7CE5"/>
    <w:rsid w:val="004E7ED7"/>
    <w:rsid w:val="004F04EF"/>
    <w:rsid w:val="004F102E"/>
    <w:rsid w:val="004F1D43"/>
    <w:rsid w:val="004F2346"/>
    <w:rsid w:val="004F4560"/>
    <w:rsid w:val="004F5D46"/>
    <w:rsid w:val="004F608C"/>
    <w:rsid w:val="004F63E2"/>
    <w:rsid w:val="004F67D9"/>
    <w:rsid w:val="004F6F20"/>
    <w:rsid w:val="005000E9"/>
    <w:rsid w:val="00500599"/>
    <w:rsid w:val="00500924"/>
    <w:rsid w:val="0050162B"/>
    <w:rsid w:val="00501B9F"/>
    <w:rsid w:val="00502300"/>
    <w:rsid w:val="00502D5A"/>
    <w:rsid w:val="00503AED"/>
    <w:rsid w:val="005043DC"/>
    <w:rsid w:val="00504D67"/>
    <w:rsid w:val="00505135"/>
    <w:rsid w:val="005063D5"/>
    <w:rsid w:val="00507ABF"/>
    <w:rsid w:val="00511056"/>
    <w:rsid w:val="005118C6"/>
    <w:rsid w:val="00511C85"/>
    <w:rsid w:val="0051240E"/>
    <w:rsid w:val="00513502"/>
    <w:rsid w:val="005136A6"/>
    <w:rsid w:val="005137EF"/>
    <w:rsid w:val="00514994"/>
    <w:rsid w:val="00514EF9"/>
    <w:rsid w:val="00515D27"/>
    <w:rsid w:val="00520337"/>
    <w:rsid w:val="005211A4"/>
    <w:rsid w:val="005215A8"/>
    <w:rsid w:val="0052190A"/>
    <w:rsid w:val="005233C8"/>
    <w:rsid w:val="00524D7A"/>
    <w:rsid w:val="005254CB"/>
    <w:rsid w:val="00525597"/>
    <w:rsid w:val="005257FF"/>
    <w:rsid w:val="00525845"/>
    <w:rsid w:val="00526B56"/>
    <w:rsid w:val="00526DFD"/>
    <w:rsid w:val="00527C10"/>
    <w:rsid w:val="00530757"/>
    <w:rsid w:val="00530C9C"/>
    <w:rsid w:val="005319AC"/>
    <w:rsid w:val="00531F2C"/>
    <w:rsid w:val="005320E2"/>
    <w:rsid w:val="005336B1"/>
    <w:rsid w:val="00534550"/>
    <w:rsid w:val="00534CD0"/>
    <w:rsid w:val="00535EF7"/>
    <w:rsid w:val="005400E4"/>
    <w:rsid w:val="00540173"/>
    <w:rsid w:val="005403A3"/>
    <w:rsid w:val="005403AA"/>
    <w:rsid w:val="00540819"/>
    <w:rsid w:val="00540B47"/>
    <w:rsid w:val="0054175E"/>
    <w:rsid w:val="005432DA"/>
    <w:rsid w:val="00543338"/>
    <w:rsid w:val="00543404"/>
    <w:rsid w:val="0054342F"/>
    <w:rsid w:val="005449C6"/>
    <w:rsid w:val="00544F41"/>
    <w:rsid w:val="005467D6"/>
    <w:rsid w:val="00546DF3"/>
    <w:rsid w:val="00547A5C"/>
    <w:rsid w:val="0055069F"/>
    <w:rsid w:val="005525B1"/>
    <w:rsid w:val="005528D5"/>
    <w:rsid w:val="0055309B"/>
    <w:rsid w:val="00553E9A"/>
    <w:rsid w:val="00554A33"/>
    <w:rsid w:val="00555504"/>
    <w:rsid w:val="00555578"/>
    <w:rsid w:val="00555817"/>
    <w:rsid w:val="00555B92"/>
    <w:rsid w:val="0055626B"/>
    <w:rsid w:val="00560B09"/>
    <w:rsid w:val="00560FB3"/>
    <w:rsid w:val="0056107E"/>
    <w:rsid w:val="0056357E"/>
    <w:rsid w:val="00564CEC"/>
    <w:rsid w:val="00565CE5"/>
    <w:rsid w:val="005665DA"/>
    <w:rsid w:val="00566681"/>
    <w:rsid w:val="0056716C"/>
    <w:rsid w:val="0056773D"/>
    <w:rsid w:val="00567874"/>
    <w:rsid w:val="00567F10"/>
    <w:rsid w:val="00571A88"/>
    <w:rsid w:val="00571C08"/>
    <w:rsid w:val="00572AAA"/>
    <w:rsid w:val="005737DB"/>
    <w:rsid w:val="00573DF3"/>
    <w:rsid w:val="00574C29"/>
    <w:rsid w:val="0057650E"/>
    <w:rsid w:val="0057652C"/>
    <w:rsid w:val="0057690E"/>
    <w:rsid w:val="00576CFE"/>
    <w:rsid w:val="00577713"/>
    <w:rsid w:val="00581163"/>
    <w:rsid w:val="00581E4A"/>
    <w:rsid w:val="00582161"/>
    <w:rsid w:val="00583CA2"/>
    <w:rsid w:val="00583D86"/>
    <w:rsid w:val="00583EBA"/>
    <w:rsid w:val="005840D6"/>
    <w:rsid w:val="005846EE"/>
    <w:rsid w:val="00584BCA"/>
    <w:rsid w:val="00584E8A"/>
    <w:rsid w:val="005852E4"/>
    <w:rsid w:val="00585658"/>
    <w:rsid w:val="00586E85"/>
    <w:rsid w:val="00587A9C"/>
    <w:rsid w:val="00590296"/>
    <w:rsid w:val="005908D3"/>
    <w:rsid w:val="005909E3"/>
    <w:rsid w:val="00591729"/>
    <w:rsid w:val="00591F53"/>
    <w:rsid w:val="00593041"/>
    <w:rsid w:val="00594B30"/>
    <w:rsid w:val="00594D88"/>
    <w:rsid w:val="00594D9A"/>
    <w:rsid w:val="00594E2B"/>
    <w:rsid w:val="00595EB7"/>
    <w:rsid w:val="00596554"/>
    <w:rsid w:val="005967EF"/>
    <w:rsid w:val="005A2138"/>
    <w:rsid w:val="005A3534"/>
    <w:rsid w:val="005A3E5E"/>
    <w:rsid w:val="005A4623"/>
    <w:rsid w:val="005A4FEE"/>
    <w:rsid w:val="005A51EE"/>
    <w:rsid w:val="005A70E3"/>
    <w:rsid w:val="005A71CE"/>
    <w:rsid w:val="005B0633"/>
    <w:rsid w:val="005B0A7C"/>
    <w:rsid w:val="005B1302"/>
    <w:rsid w:val="005B3C0B"/>
    <w:rsid w:val="005B4E1B"/>
    <w:rsid w:val="005B4FF1"/>
    <w:rsid w:val="005B5E12"/>
    <w:rsid w:val="005B6690"/>
    <w:rsid w:val="005B6853"/>
    <w:rsid w:val="005B6EA7"/>
    <w:rsid w:val="005B6F1D"/>
    <w:rsid w:val="005C0F61"/>
    <w:rsid w:val="005C1CE6"/>
    <w:rsid w:val="005C34C9"/>
    <w:rsid w:val="005C422F"/>
    <w:rsid w:val="005C433B"/>
    <w:rsid w:val="005C545D"/>
    <w:rsid w:val="005C5942"/>
    <w:rsid w:val="005C5A74"/>
    <w:rsid w:val="005C5CEF"/>
    <w:rsid w:val="005C7983"/>
    <w:rsid w:val="005D22EC"/>
    <w:rsid w:val="005D337A"/>
    <w:rsid w:val="005D4094"/>
    <w:rsid w:val="005D4E09"/>
    <w:rsid w:val="005E1CFF"/>
    <w:rsid w:val="005E26F2"/>
    <w:rsid w:val="005E2EE0"/>
    <w:rsid w:val="005E36CC"/>
    <w:rsid w:val="005E4966"/>
    <w:rsid w:val="005E4AD5"/>
    <w:rsid w:val="005E4CD5"/>
    <w:rsid w:val="005E510D"/>
    <w:rsid w:val="005E5752"/>
    <w:rsid w:val="005F1B39"/>
    <w:rsid w:val="005F1CF5"/>
    <w:rsid w:val="005F2C04"/>
    <w:rsid w:val="005F2E8A"/>
    <w:rsid w:val="005F45C3"/>
    <w:rsid w:val="005F699E"/>
    <w:rsid w:val="005F6F2D"/>
    <w:rsid w:val="005F7455"/>
    <w:rsid w:val="005F785B"/>
    <w:rsid w:val="006001C9"/>
    <w:rsid w:val="00602BF0"/>
    <w:rsid w:val="00604F15"/>
    <w:rsid w:val="0060531E"/>
    <w:rsid w:val="00605955"/>
    <w:rsid w:val="0060606B"/>
    <w:rsid w:val="00610587"/>
    <w:rsid w:val="00610B34"/>
    <w:rsid w:val="00610B8D"/>
    <w:rsid w:val="00611EEA"/>
    <w:rsid w:val="0061223E"/>
    <w:rsid w:val="0061224D"/>
    <w:rsid w:val="00612ADB"/>
    <w:rsid w:val="0061424A"/>
    <w:rsid w:val="00615773"/>
    <w:rsid w:val="00617DF1"/>
    <w:rsid w:val="00617F11"/>
    <w:rsid w:val="00620034"/>
    <w:rsid w:val="00621D2A"/>
    <w:rsid w:val="00621F98"/>
    <w:rsid w:val="00622A1B"/>
    <w:rsid w:val="00622B7F"/>
    <w:rsid w:val="00624480"/>
    <w:rsid w:val="00625863"/>
    <w:rsid w:val="006262ED"/>
    <w:rsid w:val="00626624"/>
    <w:rsid w:val="0062738F"/>
    <w:rsid w:val="00627D63"/>
    <w:rsid w:val="00630113"/>
    <w:rsid w:val="00630352"/>
    <w:rsid w:val="006309AF"/>
    <w:rsid w:val="00630FB3"/>
    <w:rsid w:val="00631F4E"/>
    <w:rsid w:val="006320EA"/>
    <w:rsid w:val="00633C6D"/>
    <w:rsid w:val="00633F21"/>
    <w:rsid w:val="006341D7"/>
    <w:rsid w:val="00634B4B"/>
    <w:rsid w:val="006362ED"/>
    <w:rsid w:val="006377F3"/>
    <w:rsid w:val="00640064"/>
    <w:rsid w:val="0064147E"/>
    <w:rsid w:val="00641D20"/>
    <w:rsid w:val="0064363F"/>
    <w:rsid w:val="00644AA9"/>
    <w:rsid w:val="00644F44"/>
    <w:rsid w:val="00645362"/>
    <w:rsid w:val="00645BEA"/>
    <w:rsid w:val="00645E05"/>
    <w:rsid w:val="006461A8"/>
    <w:rsid w:val="0064780B"/>
    <w:rsid w:val="00647A1B"/>
    <w:rsid w:val="006505D6"/>
    <w:rsid w:val="00650ACA"/>
    <w:rsid w:val="0065102E"/>
    <w:rsid w:val="00651968"/>
    <w:rsid w:val="00651C44"/>
    <w:rsid w:val="00652249"/>
    <w:rsid w:val="00654081"/>
    <w:rsid w:val="00654704"/>
    <w:rsid w:val="0065513F"/>
    <w:rsid w:val="0065695E"/>
    <w:rsid w:val="006571DF"/>
    <w:rsid w:val="00657637"/>
    <w:rsid w:val="00657857"/>
    <w:rsid w:val="006602E4"/>
    <w:rsid w:val="006603EB"/>
    <w:rsid w:val="00661A5D"/>
    <w:rsid w:val="0066448E"/>
    <w:rsid w:val="006646C3"/>
    <w:rsid w:val="00664C16"/>
    <w:rsid w:val="00665702"/>
    <w:rsid w:val="0066586B"/>
    <w:rsid w:val="00665C57"/>
    <w:rsid w:val="00665F18"/>
    <w:rsid w:val="00666DBA"/>
    <w:rsid w:val="006678C4"/>
    <w:rsid w:val="00667D78"/>
    <w:rsid w:val="0067057E"/>
    <w:rsid w:val="0067129D"/>
    <w:rsid w:val="006726B4"/>
    <w:rsid w:val="00672A81"/>
    <w:rsid w:val="00673A57"/>
    <w:rsid w:val="006741A4"/>
    <w:rsid w:val="00675BE3"/>
    <w:rsid w:val="00675C8B"/>
    <w:rsid w:val="00675F92"/>
    <w:rsid w:val="00676024"/>
    <w:rsid w:val="00676368"/>
    <w:rsid w:val="00677E24"/>
    <w:rsid w:val="00682AA9"/>
    <w:rsid w:val="00683468"/>
    <w:rsid w:val="00683960"/>
    <w:rsid w:val="006864B3"/>
    <w:rsid w:val="00687E5E"/>
    <w:rsid w:val="00691132"/>
    <w:rsid w:val="00692173"/>
    <w:rsid w:val="0069235D"/>
    <w:rsid w:val="00692D31"/>
    <w:rsid w:val="00692EAA"/>
    <w:rsid w:val="006941B0"/>
    <w:rsid w:val="00694781"/>
    <w:rsid w:val="00696C8B"/>
    <w:rsid w:val="00697F66"/>
    <w:rsid w:val="006A0E78"/>
    <w:rsid w:val="006A1872"/>
    <w:rsid w:val="006A1F24"/>
    <w:rsid w:val="006A2BD7"/>
    <w:rsid w:val="006A37A7"/>
    <w:rsid w:val="006A3874"/>
    <w:rsid w:val="006A3D4E"/>
    <w:rsid w:val="006A4857"/>
    <w:rsid w:val="006A6081"/>
    <w:rsid w:val="006A669D"/>
    <w:rsid w:val="006A6DCD"/>
    <w:rsid w:val="006A7689"/>
    <w:rsid w:val="006B0534"/>
    <w:rsid w:val="006B0B81"/>
    <w:rsid w:val="006B10F6"/>
    <w:rsid w:val="006B1C68"/>
    <w:rsid w:val="006B33BE"/>
    <w:rsid w:val="006B34A7"/>
    <w:rsid w:val="006B4FDA"/>
    <w:rsid w:val="006B4FF1"/>
    <w:rsid w:val="006B5AA1"/>
    <w:rsid w:val="006B6BB2"/>
    <w:rsid w:val="006B6E42"/>
    <w:rsid w:val="006B7026"/>
    <w:rsid w:val="006B7078"/>
    <w:rsid w:val="006C17D6"/>
    <w:rsid w:val="006C239E"/>
    <w:rsid w:val="006C25A1"/>
    <w:rsid w:val="006C4018"/>
    <w:rsid w:val="006C42DB"/>
    <w:rsid w:val="006C4932"/>
    <w:rsid w:val="006C4F3A"/>
    <w:rsid w:val="006C5E85"/>
    <w:rsid w:val="006C6283"/>
    <w:rsid w:val="006C650C"/>
    <w:rsid w:val="006C7849"/>
    <w:rsid w:val="006D0359"/>
    <w:rsid w:val="006D0A28"/>
    <w:rsid w:val="006D0AF4"/>
    <w:rsid w:val="006D1647"/>
    <w:rsid w:val="006D1A2D"/>
    <w:rsid w:val="006D1A5A"/>
    <w:rsid w:val="006D335F"/>
    <w:rsid w:val="006D34F3"/>
    <w:rsid w:val="006D3D96"/>
    <w:rsid w:val="006D3FF4"/>
    <w:rsid w:val="006D520A"/>
    <w:rsid w:val="006D588D"/>
    <w:rsid w:val="006D6B4D"/>
    <w:rsid w:val="006E2977"/>
    <w:rsid w:val="006E4D4D"/>
    <w:rsid w:val="006E4E17"/>
    <w:rsid w:val="006E63CF"/>
    <w:rsid w:val="006F034F"/>
    <w:rsid w:val="006F09D7"/>
    <w:rsid w:val="006F3F01"/>
    <w:rsid w:val="006F550A"/>
    <w:rsid w:val="006F5B4E"/>
    <w:rsid w:val="006F705F"/>
    <w:rsid w:val="006F7278"/>
    <w:rsid w:val="006F7494"/>
    <w:rsid w:val="007000D8"/>
    <w:rsid w:val="00700E09"/>
    <w:rsid w:val="007015C3"/>
    <w:rsid w:val="00702C11"/>
    <w:rsid w:val="00703359"/>
    <w:rsid w:val="00703A87"/>
    <w:rsid w:val="007042C9"/>
    <w:rsid w:val="007045D7"/>
    <w:rsid w:val="007045E3"/>
    <w:rsid w:val="007052AC"/>
    <w:rsid w:val="00706422"/>
    <w:rsid w:val="007075E5"/>
    <w:rsid w:val="00707A69"/>
    <w:rsid w:val="0071058C"/>
    <w:rsid w:val="00710C27"/>
    <w:rsid w:val="007115A1"/>
    <w:rsid w:val="007118BB"/>
    <w:rsid w:val="00712F49"/>
    <w:rsid w:val="00714B07"/>
    <w:rsid w:val="00715232"/>
    <w:rsid w:val="007159EA"/>
    <w:rsid w:val="00715B85"/>
    <w:rsid w:val="00717137"/>
    <w:rsid w:val="007207B3"/>
    <w:rsid w:val="00720CDA"/>
    <w:rsid w:val="00722469"/>
    <w:rsid w:val="00722B01"/>
    <w:rsid w:val="0072355E"/>
    <w:rsid w:val="0072356C"/>
    <w:rsid w:val="007243A4"/>
    <w:rsid w:val="007248FC"/>
    <w:rsid w:val="00730B09"/>
    <w:rsid w:val="00730CFB"/>
    <w:rsid w:val="00731129"/>
    <w:rsid w:val="00732CD4"/>
    <w:rsid w:val="0073586A"/>
    <w:rsid w:val="007359D4"/>
    <w:rsid w:val="00735A0D"/>
    <w:rsid w:val="00735D2C"/>
    <w:rsid w:val="007367EA"/>
    <w:rsid w:val="00736F18"/>
    <w:rsid w:val="007373E6"/>
    <w:rsid w:val="007401B3"/>
    <w:rsid w:val="00740D7D"/>
    <w:rsid w:val="00740E8A"/>
    <w:rsid w:val="00742EB0"/>
    <w:rsid w:val="00743FE8"/>
    <w:rsid w:val="007447AD"/>
    <w:rsid w:val="00744BD2"/>
    <w:rsid w:val="007452D0"/>
    <w:rsid w:val="007453F3"/>
    <w:rsid w:val="00745481"/>
    <w:rsid w:val="007454FF"/>
    <w:rsid w:val="007457CB"/>
    <w:rsid w:val="00746487"/>
    <w:rsid w:val="00746952"/>
    <w:rsid w:val="00746A97"/>
    <w:rsid w:val="00746B99"/>
    <w:rsid w:val="007510C0"/>
    <w:rsid w:val="007512D4"/>
    <w:rsid w:val="007515E6"/>
    <w:rsid w:val="00751B57"/>
    <w:rsid w:val="0075281C"/>
    <w:rsid w:val="007538E8"/>
    <w:rsid w:val="0075444D"/>
    <w:rsid w:val="0075483F"/>
    <w:rsid w:val="007548F0"/>
    <w:rsid w:val="00754D68"/>
    <w:rsid w:val="007559D0"/>
    <w:rsid w:val="00755D3E"/>
    <w:rsid w:val="007561FC"/>
    <w:rsid w:val="007608DF"/>
    <w:rsid w:val="00761645"/>
    <w:rsid w:val="00762250"/>
    <w:rsid w:val="00763F82"/>
    <w:rsid w:val="00764E60"/>
    <w:rsid w:val="00765099"/>
    <w:rsid w:val="0076550E"/>
    <w:rsid w:val="00765DF6"/>
    <w:rsid w:val="00765FAC"/>
    <w:rsid w:val="00766010"/>
    <w:rsid w:val="0076607F"/>
    <w:rsid w:val="00766338"/>
    <w:rsid w:val="00767C9F"/>
    <w:rsid w:val="00767EF5"/>
    <w:rsid w:val="00770760"/>
    <w:rsid w:val="00771296"/>
    <w:rsid w:val="007734A1"/>
    <w:rsid w:val="00773523"/>
    <w:rsid w:val="007741D3"/>
    <w:rsid w:val="00774FBD"/>
    <w:rsid w:val="00775B84"/>
    <w:rsid w:val="00775FFB"/>
    <w:rsid w:val="00780164"/>
    <w:rsid w:val="007801E2"/>
    <w:rsid w:val="0078097E"/>
    <w:rsid w:val="007816F4"/>
    <w:rsid w:val="00782250"/>
    <w:rsid w:val="00782770"/>
    <w:rsid w:val="00782B29"/>
    <w:rsid w:val="0078308E"/>
    <w:rsid w:val="0078383C"/>
    <w:rsid w:val="0078388F"/>
    <w:rsid w:val="0078583C"/>
    <w:rsid w:val="0078659F"/>
    <w:rsid w:val="00787566"/>
    <w:rsid w:val="00790553"/>
    <w:rsid w:val="0079059A"/>
    <w:rsid w:val="007925A4"/>
    <w:rsid w:val="00792619"/>
    <w:rsid w:val="0079526C"/>
    <w:rsid w:val="007954D6"/>
    <w:rsid w:val="00796122"/>
    <w:rsid w:val="00797188"/>
    <w:rsid w:val="00797DEC"/>
    <w:rsid w:val="007A0A8B"/>
    <w:rsid w:val="007A0E12"/>
    <w:rsid w:val="007A1421"/>
    <w:rsid w:val="007A3227"/>
    <w:rsid w:val="007A3268"/>
    <w:rsid w:val="007A37CF"/>
    <w:rsid w:val="007A3971"/>
    <w:rsid w:val="007A39CE"/>
    <w:rsid w:val="007A3E4A"/>
    <w:rsid w:val="007A44D9"/>
    <w:rsid w:val="007A57F8"/>
    <w:rsid w:val="007A62A1"/>
    <w:rsid w:val="007B0E2B"/>
    <w:rsid w:val="007B2017"/>
    <w:rsid w:val="007B3E61"/>
    <w:rsid w:val="007B4C28"/>
    <w:rsid w:val="007B59FD"/>
    <w:rsid w:val="007B67AD"/>
    <w:rsid w:val="007C005B"/>
    <w:rsid w:val="007C0A84"/>
    <w:rsid w:val="007C0EA7"/>
    <w:rsid w:val="007C33AE"/>
    <w:rsid w:val="007C540D"/>
    <w:rsid w:val="007C5619"/>
    <w:rsid w:val="007C5E14"/>
    <w:rsid w:val="007C64E8"/>
    <w:rsid w:val="007C650C"/>
    <w:rsid w:val="007C6C56"/>
    <w:rsid w:val="007C6DD0"/>
    <w:rsid w:val="007D0164"/>
    <w:rsid w:val="007D0E26"/>
    <w:rsid w:val="007D1170"/>
    <w:rsid w:val="007D11C5"/>
    <w:rsid w:val="007D25EA"/>
    <w:rsid w:val="007D2890"/>
    <w:rsid w:val="007D3587"/>
    <w:rsid w:val="007D3629"/>
    <w:rsid w:val="007D3F63"/>
    <w:rsid w:val="007D425C"/>
    <w:rsid w:val="007D42D8"/>
    <w:rsid w:val="007D43F8"/>
    <w:rsid w:val="007D446D"/>
    <w:rsid w:val="007D4BD1"/>
    <w:rsid w:val="007D4DE1"/>
    <w:rsid w:val="007D5A77"/>
    <w:rsid w:val="007D6CBA"/>
    <w:rsid w:val="007E0B96"/>
    <w:rsid w:val="007E3DB5"/>
    <w:rsid w:val="007E3EEE"/>
    <w:rsid w:val="007E5021"/>
    <w:rsid w:val="007E6379"/>
    <w:rsid w:val="007E6A1E"/>
    <w:rsid w:val="007E6F73"/>
    <w:rsid w:val="007E74F8"/>
    <w:rsid w:val="007F0824"/>
    <w:rsid w:val="007F2529"/>
    <w:rsid w:val="007F2C8C"/>
    <w:rsid w:val="007F5D3F"/>
    <w:rsid w:val="007F5F13"/>
    <w:rsid w:val="007F7B08"/>
    <w:rsid w:val="00800922"/>
    <w:rsid w:val="008010E4"/>
    <w:rsid w:val="0080146C"/>
    <w:rsid w:val="008014F7"/>
    <w:rsid w:val="008022A0"/>
    <w:rsid w:val="008025A2"/>
    <w:rsid w:val="00802701"/>
    <w:rsid w:val="008029F1"/>
    <w:rsid w:val="008030BA"/>
    <w:rsid w:val="008039A3"/>
    <w:rsid w:val="00803B6F"/>
    <w:rsid w:val="00804135"/>
    <w:rsid w:val="0080416D"/>
    <w:rsid w:val="00804DD4"/>
    <w:rsid w:val="0080531D"/>
    <w:rsid w:val="008054D5"/>
    <w:rsid w:val="00805A85"/>
    <w:rsid w:val="008077EB"/>
    <w:rsid w:val="00807990"/>
    <w:rsid w:val="00810E75"/>
    <w:rsid w:val="0081172A"/>
    <w:rsid w:val="00811C23"/>
    <w:rsid w:val="00812BDD"/>
    <w:rsid w:val="00814B3E"/>
    <w:rsid w:val="008162A5"/>
    <w:rsid w:val="00821432"/>
    <w:rsid w:val="008215AC"/>
    <w:rsid w:val="00822A55"/>
    <w:rsid w:val="008239BE"/>
    <w:rsid w:val="00825106"/>
    <w:rsid w:val="008267C8"/>
    <w:rsid w:val="008278A6"/>
    <w:rsid w:val="00830194"/>
    <w:rsid w:val="008301D3"/>
    <w:rsid w:val="00830B8E"/>
    <w:rsid w:val="0083139D"/>
    <w:rsid w:val="00831E9C"/>
    <w:rsid w:val="00832234"/>
    <w:rsid w:val="00832B92"/>
    <w:rsid w:val="00832CEB"/>
    <w:rsid w:val="00834126"/>
    <w:rsid w:val="00834AFA"/>
    <w:rsid w:val="00834B46"/>
    <w:rsid w:val="00834DCF"/>
    <w:rsid w:val="008350B8"/>
    <w:rsid w:val="00835133"/>
    <w:rsid w:val="00835770"/>
    <w:rsid w:val="00835788"/>
    <w:rsid w:val="008368F3"/>
    <w:rsid w:val="008419F7"/>
    <w:rsid w:val="00843007"/>
    <w:rsid w:val="008444CA"/>
    <w:rsid w:val="00844695"/>
    <w:rsid w:val="0084491F"/>
    <w:rsid w:val="00845160"/>
    <w:rsid w:val="00845C41"/>
    <w:rsid w:val="00846496"/>
    <w:rsid w:val="00846C7D"/>
    <w:rsid w:val="0085053C"/>
    <w:rsid w:val="00852ACC"/>
    <w:rsid w:val="00852CCC"/>
    <w:rsid w:val="00853652"/>
    <w:rsid w:val="00853CBF"/>
    <w:rsid w:val="008540AA"/>
    <w:rsid w:val="00854229"/>
    <w:rsid w:val="00857209"/>
    <w:rsid w:val="00857D7C"/>
    <w:rsid w:val="00857E99"/>
    <w:rsid w:val="00860C00"/>
    <w:rsid w:val="00863F5C"/>
    <w:rsid w:val="008651D4"/>
    <w:rsid w:val="00866797"/>
    <w:rsid w:val="00866CE3"/>
    <w:rsid w:val="008670BD"/>
    <w:rsid w:val="00867D8B"/>
    <w:rsid w:val="00872795"/>
    <w:rsid w:val="008756F3"/>
    <w:rsid w:val="008758F9"/>
    <w:rsid w:val="00876728"/>
    <w:rsid w:val="0087757E"/>
    <w:rsid w:val="008775CE"/>
    <w:rsid w:val="00880813"/>
    <w:rsid w:val="00880CB2"/>
    <w:rsid w:val="008824AC"/>
    <w:rsid w:val="00882507"/>
    <w:rsid w:val="008829E3"/>
    <w:rsid w:val="00882CC5"/>
    <w:rsid w:val="0088302C"/>
    <w:rsid w:val="00883C8C"/>
    <w:rsid w:val="00883F06"/>
    <w:rsid w:val="0088548C"/>
    <w:rsid w:val="008857E7"/>
    <w:rsid w:val="00885FE0"/>
    <w:rsid w:val="008862E6"/>
    <w:rsid w:val="00886BA0"/>
    <w:rsid w:val="0089027A"/>
    <w:rsid w:val="00891E1A"/>
    <w:rsid w:val="00891ECC"/>
    <w:rsid w:val="0089244C"/>
    <w:rsid w:val="008926D3"/>
    <w:rsid w:val="0089301A"/>
    <w:rsid w:val="00893443"/>
    <w:rsid w:val="00893504"/>
    <w:rsid w:val="00893A60"/>
    <w:rsid w:val="00893EA4"/>
    <w:rsid w:val="008940EC"/>
    <w:rsid w:val="00894BAF"/>
    <w:rsid w:val="0089521B"/>
    <w:rsid w:val="00895A86"/>
    <w:rsid w:val="00897AB2"/>
    <w:rsid w:val="008A01B9"/>
    <w:rsid w:val="008A07BB"/>
    <w:rsid w:val="008A08FD"/>
    <w:rsid w:val="008A0FB1"/>
    <w:rsid w:val="008A254D"/>
    <w:rsid w:val="008A34CA"/>
    <w:rsid w:val="008A3F57"/>
    <w:rsid w:val="008A4856"/>
    <w:rsid w:val="008A4EBD"/>
    <w:rsid w:val="008A57D5"/>
    <w:rsid w:val="008A5AF2"/>
    <w:rsid w:val="008A6032"/>
    <w:rsid w:val="008A6501"/>
    <w:rsid w:val="008A7584"/>
    <w:rsid w:val="008B0B6A"/>
    <w:rsid w:val="008B0D69"/>
    <w:rsid w:val="008B25F9"/>
    <w:rsid w:val="008B293C"/>
    <w:rsid w:val="008B32B5"/>
    <w:rsid w:val="008B3909"/>
    <w:rsid w:val="008B3C54"/>
    <w:rsid w:val="008B60B2"/>
    <w:rsid w:val="008B6884"/>
    <w:rsid w:val="008B699D"/>
    <w:rsid w:val="008B786B"/>
    <w:rsid w:val="008B7A2B"/>
    <w:rsid w:val="008B7D33"/>
    <w:rsid w:val="008C09D9"/>
    <w:rsid w:val="008C1C05"/>
    <w:rsid w:val="008C2431"/>
    <w:rsid w:val="008C3A0E"/>
    <w:rsid w:val="008C3E36"/>
    <w:rsid w:val="008C795F"/>
    <w:rsid w:val="008D0722"/>
    <w:rsid w:val="008D2319"/>
    <w:rsid w:val="008D2555"/>
    <w:rsid w:val="008D29A2"/>
    <w:rsid w:val="008D35E9"/>
    <w:rsid w:val="008D39BD"/>
    <w:rsid w:val="008D3F68"/>
    <w:rsid w:val="008D507A"/>
    <w:rsid w:val="008D6B8A"/>
    <w:rsid w:val="008D6F46"/>
    <w:rsid w:val="008D74AB"/>
    <w:rsid w:val="008D7824"/>
    <w:rsid w:val="008E01A4"/>
    <w:rsid w:val="008E0D3D"/>
    <w:rsid w:val="008E1501"/>
    <w:rsid w:val="008E2701"/>
    <w:rsid w:val="008E3907"/>
    <w:rsid w:val="008E3BCF"/>
    <w:rsid w:val="008E6022"/>
    <w:rsid w:val="008E6FA6"/>
    <w:rsid w:val="008F11DC"/>
    <w:rsid w:val="008F1AE0"/>
    <w:rsid w:val="008F21EE"/>
    <w:rsid w:val="008F2378"/>
    <w:rsid w:val="008F2A00"/>
    <w:rsid w:val="008F42F7"/>
    <w:rsid w:val="008F4AB0"/>
    <w:rsid w:val="008F6CCD"/>
    <w:rsid w:val="00900494"/>
    <w:rsid w:val="0090101D"/>
    <w:rsid w:val="00901F7C"/>
    <w:rsid w:val="009027C8"/>
    <w:rsid w:val="00902A0D"/>
    <w:rsid w:val="009039EC"/>
    <w:rsid w:val="00903B38"/>
    <w:rsid w:val="00905A44"/>
    <w:rsid w:val="00906FB1"/>
    <w:rsid w:val="009072DC"/>
    <w:rsid w:val="00907408"/>
    <w:rsid w:val="0090748F"/>
    <w:rsid w:val="00907C93"/>
    <w:rsid w:val="00910353"/>
    <w:rsid w:val="00912052"/>
    <w:rsid w:val="00912833"/>
    <w:rsid w:val="00912F72"/>
    <w:rsid w:val="00913099"/>
    <w:rsid w:val="00913923"/>
    <w:rsid w:val="00914B4A"/>
    <w:rsid w:val="00915293"/>
    <w:rsid w:val="009154E1"/>
    <w:rsid w:val="00915543"/>
    <w:rsid w:val="009155B2"/>
    <w:rsid w:val="00915806"/>
    <w:rsid w:val="009159B7"/>
    <w:rsid w:val="009172B0"/>
    <w:rsid w:val="0092011A"/>
    <w:rsid w:val="00920D1E"/>
    <w:rsid w:val="009213E3"/>
    <w:rsid w:val="0092196B"/>
    <w:rsid w:val="0092218A"/>
    <w:rsid w:val="00923B5D"/>
    <w:rsid w:val="00924E5C"/>
    <w:rsid w:val="00925146"/>
    <w:rsid w:val="0092560A"/>
    <w:rsid w:val="00925797"/>
    <w:rsid w:val="00926B0B"/>
    <w:rsid w:val="00932E4B"/>
    <w:rsid w:val="00933073"/>
    <w:rsid w:val="009335EC"/>
    <w:rsid w:val="00933CB5"/>
    <w:rsid w:val="00934B6B"/>
    <w:rsid w:val="009350C0"/>
    <w:rsid w:val="00936A2F"/>
    <w:rsid w:val="00937560"/>
    <w:rsid w:val="00937D3A"/>
    <w:rsid w:val="00940821"/>
    <w:rsid w:val="00940A4B"/>
    <w:rsid w:val="009418D9"/>
    <w:rsid w:val="00941DBE"/>
    <w:rsid w:val="00942283"/>
    <w:rsid w:val="00942449"/>
    <w:rsid w:val="00942EB3"/>
    <w:rsid w:val="009438B0"/>
    <w:rsid w:val="009443CE"/>
    <w:rsid w:val="00944F17"/>
    <w:rsid w:val="00945CF7"/>
    <w:rsid w:val="0094629D"/>
    <w:rsid w:val="00947192"/>
    <w:rsid w:val="00947256"/>
    <w:rsid w:val="00947E62"/>
    <w:rsid w:val="00950146"/>
    <w:rsid w:val="00950A45"/>
    <w:rsid w:val="00950EDF"/>
    <w:rsid w:val="009510A3"/>
    <w:rsid w:val="00951B29"/>
    <w:rsid w:val="00951E79"/>
    <w:rsid w:val="00952631"/>
    <w:rsid w:val="009527E3"/>
    <w:rsid w:val="00955E6D"/>
    <w:rsid w:val="00955F52"/>
    <w:rsid w:val="009569FD"/>
    <w:rsid w:val="00961688"/>
    <w:rsid w:val="00962072"/>
    <w:rsid w:val="009621F7"/>
    <w:rsid w:val="00962B43"/>
    <w:rsid w:val="009635EF"/>
    <w:rsid w:val="009643A5"/>
    <w:rsid w:val="0096531E"/>
    <w:rsid w:val="00965C70"/>
    <w:rsid w:val="0096618A"/>
    <w:rsid w:val="00966531"/>
    <w:rsid w:val="00967D39"/>
    <w:rsid w:val="009710AD"/>
    <w:rsid w:val="00971159"/>
    <w:rsid w:val="009723D5"/>
    <w:rsid w:val="00972579"/>
    <w:rsid w:val="009726AF"/>
    <w:rsid w:val="00972717"/>
    <w:rsid w:val="00972773"/>
    <w:rsid w:val="00973F80"/>
    <w:rsid w:val="009741BA"/>
    <w:rsid w:val="00975BA0"/>
    <w:rsid w:val="0097614D"/>
    <w:rsid w:val="0097647C"/>
    <w:rsid w:val="00976F8B"/>
    <w:rsid w:val="009774C6"/>
    <w:rsid w:val="00980A9A"/>
    <w:rsid w:val="00980C59"/>
    <w:rsid w:val="00981ABB"/>
    <w:rsid w:val="00982B14"/>
    <w:rsid w:val="00984632"/>
    <w:rsid w:val="00985C35"/>
    <w:rsid w:val="009868DC"/>
    <w:rsid w:val="00986FDE"/>
    <w:rsid w:val="00991C61"/>
    <w:rsid w:val="0099218B"/>
    <w:rsid w:val="00992641"/>
    <w:rsid w:val="009927BB"/>
    <w:rsid w:val="00992A35"/>
    <w:rsid w:val="00992C25"/>
    <w:rsid w:val="00992FB8"/>
    <w:rsid w:val="00993F3B"/>
    <w:rsid w:val="0099469E"/>
    <w:rsid w:val="00994B7F"/>
    <w:rsid w:val="009962BB"/>
    <w:rsid w:val="00996837"/>
    <w:rsid w:val="00996FE8"/>
    <w:rsid w:val="009979F0"/>
    <w:rsid w:val="009A006A"/>
    <w:rsid w:val="009A0520"/>
    <w:rsid w:val="009A2537"/>
    <w:rsid w:val="009A2765"/>
    <w:rsid w:val="009A3D33"/>
    <w:rsid w:val="009A3DBE"/>
    <w:rsid w:val="009A500D"/>
    <w:rsid w:val="009A5447"/>
    <w:rsid w:val="009A547D"/>
    <w:rsid w:val="009A64F5"/>
    <w:rsid w:val="009A7285"/>
    <w:rsid w:val="009A7319"/>
    <w:rsid w:val="009A7F09"/>
    <w:rsid w:val="009B071A"/>
    <w:rsid w:val="009B0EE4"/>
    <w:rsid w:val="009B3A10"/>
    <w:rsid w:val="009B3B1D"/>
    <w:rsid w:val="009B4471"/>
    <w:rsid w:val="009B5E58"/>
    <w:rsid w:val="009B646D"/>
    <w:rsid w:val="009B7EC2"/>
    <w:rsid w:val="009C1CFB"/>
    <w:rsid w:val="009C35C8"/>
    <w:rsid w:val="009C457F"/>
    <w:rsid w:val="009C4793"/>
    <w:rsid w:val="009C6400"/>
    <w:rsid w:val="009C6655"/>
    <w:rsid w:val="009C7BE2"/>
    <w:rsid w:val="009D01B5"/>
    <w:rsid w:val="009D01FA"/>
    <w:rsid w:val="009D04D5"/>
    <w:rsid w:val="009D12B8"/>
    <w:rsid w:val="009D1C0A"/>
    <w:rsid w:val="009D1CCF"/>
    <w:rsid w:val="009D2040"/>
    <w:rsid w:val="009D27D7"/>
    <w:rsid w:val="009D281C"/>
    <w:rsid w:val="009D4A67"/>
    <w:rsid w:val="009D4D9F"/>
    <w:rsid w:val="009D5593"/>
    <w:rsid w:val="009D59CE"/>
    <w:rsid w:val="009D5ABE"/>
    <w:rsid w:val="009D5E5A"/>
    <w:rsid w:val="009D7294"/>
    <w:rsid w:val="009E0AD6"/>
    <w:rsid w:val="009E10AC"/>
    <w:rsid w:val="009E4703"/>
    <w:rsid w:val="009E475A"/>
    <w:rsid w:val="009E6B2F"/>
    <w:rsid w:val="009E7ABD"/>
    <w:rsid w:val="009E7D10"/>
    <w:rsid w:val="009F044D"/>
    <w:rsid w:val="009F046F"/>
    <w:rsid w:val="009F162C"/>
    <w:rsid w:val="009F1C94"/>
    <w:rsid w:val="009F20A8"/>
    <w:rsid w:val="009F3C63"/>
    <w:rsid w:val="009F3C99"/>
    <w:rsid w:val="009F420A"/>
    <w:rsid w:val="009F4B8F"/>
    <w:rsid w:val="009F4D23"/>
    <w:rsid w:val="009F66F8"/>
    <w:rsid w:val="009F68E7"/>
    <w:rsid w:val="009F6E7A"/>
    <w:rsid w:val="009F6EA6"/>
    <w:rsid w:val="009F7B90"/>
    <w:rsid w:val="00A017D5"/>
    <w:rsid w:val="00A054C9"/>
    <w:rsid w:val="00A05F3A"/>
    <w:rsid w:val="00A06663"/>
    <w:rsid w:val="00A06EAD"/>
    <w:rsid w:val="00A07472"/>
    <w:rsid w:val="00A07D49"/>
    <w:rsid w:val="00A10445"/>
    <w:rsid w:val="00A10F5E"/>
    <w:rsid w:val="00A114D9"/>
    <w:rsid w:val="00A12ACC"/>
    <w:rsid w:val="00A12FC7"/>
    <w:rsid w:val="00A136F7"/>
    <w:rsid w:val="00A13A2D"/>
    <w:rsid w:val="00A13DBF"/>
    <w:rsid w:val="00A14559"/>
    <w:rsid w:val="00A14E74"/>
    <w:rsid w:val="00A15677"/>
    <w:rsid w:val="00A16256"/>
    <w:rsid w:val="00A16A1F"/>
    <w:rsid w:val="00A17E85"/>
    <w:rsid w:val="00A17FBD"/>
    <w:rsid w:val="00A20747"/>
    <w:rsid w:val="00A2180B"/>
    <w:rsid w:val="00A22031"/>
    <w:rsid w:val="00A2264F"/>
    <w:rsid w:val="00A25694"/>
    <w:rsid w:val="00A25DAB"/>
    <w:rsid w:val="00A26126"/>
    <w:rsid w:val="00A26A02"/>
    <w:rsid w:val="00A30676"/>
    <w:rsid w:val="00A30749"/>
    <w:rsid w:val="00A31126"/>
    <w:rsid w:val="00A31861"/>
    <w:rsid w:val="00A3206B"/>
    <w:rsid w:val="00A33079"/>
    <w:rsid w:val="00A3321C"/>
    <w:rsid w:val="00A33E31"/>
    <w:rsid w:val="00A3568C"/>
    <w:rsid w:val="00A35AD5"/>
    <w:rsid w:val="00A37470"/>
    <w:rsid w:val="00A374EF"/>
    <w:rsid w:val="00A40643"/>
    <w:rsid w:val="00A417B6"/>
    <w:rsid w:val="00A41863"/>
    <w:rsid w:val="00A4244E"/>
    <w:rsid w:val="00A433F3"/>
    <w:rsid w:val="00A43462"/>
    <w:rsid w:val="00A43BDF"/>
    <w:rsid w:val="00A445A4"/>
    <w:rsid w:val="00A445E7"/>
    <w:rsid w:val="00A4489D"/>
    <w:rsid w:val="00A44F72"/>
    <w:rsid w:val="00A45A03"/>
    <w:rsid w:val="00A460BF"/>
    <w:rsid w:val="00A5250F"/>
    <w:rsid w:val="00A52861"/>
    <w:rsid w:val="00A545B5"/>
    <w:rsid w:val="00A547A7"/>
    <w:rsid w:val="00A564D4"/>
    <w:rsid w:val="00A571DD"/>
    <w:rsid w:val="00A57E6F"/>
    <w:rsid w:val="00A61831"/>
    <w:rsid w:val="00A6256C"/>
    <w:rsid w:val="00A63137"/>
    <w:rsid w:val="00A651A6"/>
    <w:rsid w:val="00A652F4"/>
    <w:rsid w:val="00A65C23"/>
    <w:rsid w:val="00A663D1"/>
    <w:rsid w:val="00A70014"/>
    <w:rsid w:val="00A7411D"/>
    <w:rsid w:val="00A7453E"/>
    <w:rsid w:val="00A74DD6"/>
    <w:rsid w:val="00A74E13"/>
    <w:rsid w:val="00A74EB2"/>
    <w:rsid w:val="00A7576C"/>
    <w:rsid w:val="00A773CB"/>
    <w:rsid w:val="00A80539"/>
    <w:rsid w:val="00A80B9F"/>
    <w:rsid w:val="00A80DE2"/>
    <w:rsid w:val="00A817EF"/>
    <w:rsid w:val="00A84B34"/>
    <w:rsid w:val="00A84FBB"/>
    <w:rsid w:val="00A85A94"/>
    <w:rsid w:val="00A866FA"/>
    <w:rsid w:val="00A87BF3"/>
    <w:rsid w:val="00A912F1"/>
    <w:rsid w:val="00A919AB"/>
    <w:rsid w:val="00A9244B"/>
    <w:rsid w:val="00A93874"/>
    <w:rsid w:val="00A93990"/>
    <w:rsid w:val="00A93B1E"/>
    <w:rsid w:val="00A94BA9"/>
    <w:rsid w:val="00A95CFB"/>
    <w:rsid w:val="00A96B21"/>
    <w:rsid w:val="00A96D3C"/>
    <w:rsid w:val="00A96EAB"/>
    <w:rsid w:val="00A97708"/>
    <w:rsid w:val="00A978FF"/>
    <w:rsid w:val="00A97AEC"/>
    <w:rsid w:val="00AA0269"/>
    <w:rsid w:val="00AA09A2"/>
    <w:rsid w:val="00AA0F21"/>
    <w:rsid w:val="00AA0FFE"/>
    <w:rsid w:val="00AA1461"/>
    <w:rsid w:val="00AA17B8"/>
    <w:rsid w:val="00AA1AD7"/>
    <w:rsid w:val="00AA2692"/>
    <w:rsid w:val="00AA3660"/>
    <w:rsid w:val="00AA4F14"/>
    <w:rsid w:val="00AA5387"/>
    <w:rsid w:val="00AA6779"/>
    <w:rsid w:val="00AA6E17"/>
    <w:rsid w:val="00AB1E1A"/>
    <w:rsid w:val="00AB2595"/>
    <w:rsid w:val="00AB25B0"/>
    <w:rsid w:val="00AB2D11"/>
    <w:rsid w:val="00AB6597"/>
    <w:rsid w:val="00AB6730"/>
    <w:rsid w:val="00AB6D2A"/>
    <w:rsid w:val="00AB6DA5"/>
    <w:rsid w:val="00AB7AB5"/>
    <w:rsid w:val="00AB7D93"/>
    <w:rsid w:val="00AC11BE"/>
    <w:rsid w:val="00AC2133"/>
    <w:rsid w:val="00AC3B65"/>
    <w:rsid w:val="00AC3BEA"/>
    <w:rsid w:val="00AC45AB"/>
    <w:rsid w:val="00AC5812"/>
    <w:rsid w:val="00AC6135"/>
    <w:rsid w:val="00AC653C"/>
    <w:rsid w:val="00AC79AC"/>
    <w:rsid w:val="00AC79B9"/>
    <w:rsid w:val="00AD0AAE"/>
    <w:rsid w:val="00AD1548"/>
    <w:rsid w:val="00AD1EA0"/>
    <w:rsid w:val="00AD277C"/>
    <w:rsid w:val="00AD2C82"/>
    <w:rsid w:val="00AD4930"/>
    <w:rsid w:val="00AD5172"/>
    <w:rsid w:val="00AD6AD6"/>
    <w:rsid w:val="00AD71D4"/>
    <w:rsid w:val="00AD7230"/>
    <w:rsid w:val="00AE61C7"/>
    <w:rsid w:val="00AE6419"/>
    <w:rsid w:val="00AE6585"/>
    <w:rsid w:val="00AE74D3"/>
    <w:rsid w:val="00AE7569"/>
    <w:rsid w:val="00AE75D6"/>
    <w:rsid w:val="00AE79D0"/>
    <w:rsid w:val="00AE7AE4"/>
    <w:rsid w:val="00AF07B4"/>
    <w:rsid w:val="00AF1226"/>
    <w:rsid w:val="00AF133A"/>
    <w:rsid w:val="00AF15C1"/>
    <w:rsid w:val="00AF1C07"/>
    <w:rsid w:val="00AF24B6"/>
    <w:rsid w:val="00AF24D4"/>
    <w:rsid w:val="00AF3F40"/>
    <w:rsid w:val="00AF4C60"/>
    <w:rsid w:val="00AF4F74"/>
    <w:rsid w:val="00AF77A5"/>
    <w:rsid w:val="00AF7D91"/>
    <w:rsid w:val="00B002BB"/>
    <w:rsid w:val="00B01332"/>
    <w:rsid w:val="00B01778"/>
    <w:rsid w:val="00B018E4"/>
    <w:rsid w:val="00B02CD5"/>
    <w:rsid w:val="00B03931"/>
    <w:rsid w:val="00B04E8D"/>
    <w:rsid w:val="00B06677"/>
    <w:rsid w:val="00B06714"/>
    <w:rsid w:val="00B068E4"/>
    <w:rsid w:val="00B1020A"/>
    <w:rsid w:val="00B11615"/>
    <w:rsid w:val="00B12233"/>
    <w:rsid w:val="00B125C5"/>
    <w:rsid w:val="00B14095"/>
    <w:rsid w:val="00B20013"/>
    <w:rsid w:val="00B20B50"/>
    <w:rsid w:val="00B21673"/>
    <w:rsid w:val="00B219F4"/>
    <w:rsid w:val="00B23D50"/>
    <w:rsid w:val="00B2495D"/>
    <w:rsid w:val="00B24F74"/>
    <w:rsid w:val="00B250A1"/>
    <w:rsid w:val="00B30827"/>
    <w:rsid w:val="00B30A35"/>
    <w:rsid w:val="00B30E86"/>
    <w:rsid w:val="00B32210"/>
    <w:rsid w:val="00B32838"/>
    <w:rsid w:val="00B32C75"/>
    <w:rsid w:val="00B331D8"/>
    <w:rsid w:val="00B33799"/>
    <w:rsid w:val="00B33DA0"/>
    <w:rsid w:val="00B35C89"/>
    <w:rsid w:val="00B35C9E"/>
    <w:rsid w:val="00B35E58"/>
    <w:rsid w:val="00B35F68"/>
    <w:rsid w:val="00B35F70"/>
    <w:rsid w:val="00B3610A"/>
    <w:rsid w:val="00B37712"/>
    <w:rsid w:val="00B4112E"/>
    <w:rsid w:val="00B41A02"/>
    <w:rsid w:val="00B42DEA"/>
    <w:rsid w:val="00B4302D"/>
    <w:rsid w:val="00B43466"/>
    <w:rsid w:val="00B457A6"/>
    <w:rsid w:val="00B47D62"/>
    <w:rsid w:val="00B47F03"/>
    <w:rsid w:val="00B517C5"/>
    <w:rsid w:val="00B52469"/>
    <w:rsid w:val="00B5346A"/>
    <w:rsid w:val="00B546BC"/>
    <w:rsid w:val="00B56FB1"/>
    <w:rsid w:val="00B5700B"/>
    <w:rsid w:val="00B61761"/>
    <w:rsid w:val="00B61C06"/>
    <w:rsid w:val="00B62515"/>
    <w:rsid w:val="00B629A8"/>
    <w:rsid w:val="00B62CC9"/>
    <w:rsid w:val="00B62EE9"/>
    <w:rsid w:val="00B638AD"/>
    <w:rsid w:val="00B64FA7"/>
    <w:rsid w:val="00B65223"/>
    <w:rsid w:val="00B6529A"/>
    <w:rsid w:val="00B6546F"/>
    <w:rsid w:val="00B65C32"/>
    <w:rsid w:val="00B6628F"/>
    <w:rsid w:val="00B66472"/>
    <w:rsid w:val="00B679A9"/>
    <w:rsid w:val="00B701BC"/>
    <w:rsid w:val="00B70D55"/>
    <w:rsid w:val="00B70E02"/>
    <w:rsid w:val="00B71240"/>
    <w:rsid w:val="00B71B6E"/>
    <w:rsid w:val="00B72B83"/>
    <w:rsid w:val="00B73054"/>
    <w:rsid w:val="00B736F2"/>
    <w:rsid w:val="00B7379B"/>
    <w:rsid w:val="00B73AB1"/>
    <w:rsid w:val="00B742DC"/>
    <w:rsid w:val="00B754FA"/>
    <w:rsid w:val="00B76668"/>
    <w:rsid w:val="00B76A0B"/>
    <w:rsid w:val="00B80513"/>
    <w:rsid w:val="00B809B0"/>
    <w:rsid w:val="00B812A5"/>
    <w:rsid w:val="00B82399"/>
    <w:rsid w:val="00B8401E"/>
    <w:rsid w:val="00B84D0D"/>
    <w:rsid w:val="00B864FB"/>
    <w:rsid w:val="00B877E6"/>
    <w:rsid w:val="00B90ADD"/>
    <w:rsid w:val="00B917E8"/>
    <w:rsid w:val="00B94169"/>
    <w:rsid w:val="00B94D35"/>
    <w:rsid w:val="00B950B2"/>
    <w:rsid w:val="00B9530D"/>
    <w:rsid w:val="00B95A1F"/>
    <w:rsid w:val="00B967EF"/>
    <w:rsid w:val="00B96E48"/>
    <w:rsid w:val="00BA1F6A"/>
    <w:rsid w:val="00BA209A"/>
    <w:rsid w:val="00BA2F10"/>
    <w:rsid w:val="00BA33D4"/>
    <w:rsid w:val="00BA3539"/>
    <w:rsid w:val="00BA3975"/>
    <w:rsid w:val="00BA4D15"/>
    <w:rsid w:val="00BA6DB2"/>
    <w:rsid w:val="00BA719B"/>
    <w:rsid w:val="00BA76DB"/>
    <w:rsid w:val="00BB04B9"/>
    <w:rsid w:val="00BB1835"/>
    <w:rsid w:val="00BB1D34"/>
    <w:rsid w:val="00BB297E"/>
    <w:rsid w:val="00BB43ED"/>
    <w:rsid w:val="00BB480A"/>
    <w:rsid w:val="00BB5904"/>
    <w:rsid w:val="00BB704A"/>
    <w:rsid w:val="00BB738A"/>
    <w:rsid w:val="00BB76F4"/>
    <w:rsid w:val="00BC04C0"/>
    <w:rsid w:val="00BC1E1D"/>
    <w:rsid w:val="00BC2AE6"/>
    <w:rsid w:val="00BC3815"/>
    <w:rsid w:val="00BC4134"/>
    <w:rsid w:val="00BC4BB8"/>
    <w:rsid w:val="00BC4CD9"/>
    <w:rsid w:val="00BC4F6D"/>
    <w:rsid w:val="00BC5261"/>
    <w:rsid w:val="00BC57EB"/>
    <w:rsid w:val="00BD08C4"/>
    <w:rsid w:val="00BD0D2D"/>
    <w:rsid w:val="00BD1BA9"/>
    <w:rsid w:val="00BD25CA"/>
    <w:rsid w:val="00BD3079"/>
    <w:rsid w:val="00BD339F"/>
    <w:rsid w:val="00BD60B2"/>
    <w:rsid w:val="00BD6BC7"/>
    <w:rsid w:val="00BD7E95"/>
    <w:rsid w:val="00BE2155"/>
    <w:rsid w:val="00BE21B5"/>
    <w:rsid w:val="00BE2747"/>
    <w:rsid w:val="00BE27DB"/>
    <w:rsid w:val="00BE2A61"/>
    <w:rsid w:val="00BE2E2F"/>
    <w:rsid w:val="00BE2F11"/>
    <w:rsid w:val="00BE2F31"/>
    <w:rsid w:val="00BE361A"/>
    <w:rsid w:val="00BE375B"/>
    <w:rsid w:val="00BE39DE"/>
    <w:rsid w:val="00BE3B6C"/>
    <w:rsid w:val="00BE4876"/>
    <w:rsid w:val="00BE55DE"/>
    <w:rsid w:val="00BE5B91"/>
    <w:rsid w:val="00BE69E4"/>
    <w:rsid w:val="00BE750D"/>
    <w:rsid w:val="00BE79F8"/>
    <w:rsid w:val="00BF4D35"/>
    <w:rsid w:val="00BF5393"/>
    <w:rsid w:val="00BF6282"/>
    <w:rsid w:val="00BF7100"/>
    <w:rsid w:val="00BF76B1"/>
    <w:rsid w:val="00C00C34"/>
    <w:rsid w:val="00C00FFF"/>
    <w:rsid w:val="00C019C9"/>
    <w:rsid w:val="00C025AE"/>
    <w:rsid w:val="00C02A83"/>
    <w:rsid w:val="00C02F44"/>
    <w:rsid w:val="00C03578"/>
    <w:rsid w:val="00C03CF8"/>
    <w:rsid w:val="00C03DCA"/>
    <w:rsid w:val="00C0448A"/>
    <w:rsid w:val="00C0583A"/>
    <w:rsid w:val="00C0628B"/>
    <w:rsid w:val="00C063D4"/>
    <w:rsid w:val="00C06B07"/>
    <w:rsid w:val="00C06E5F"/>
    <w:rsid w:val="00C06F65"/>
    <w:rsid w:val="00C0717E"/>
    <w:rsid w:val="00C10397"/>
    <w:rsid w:val="00C12693"/>
    <w:rsid w:val="00C132EF"/>
    <w:rsid w:val="00C134FE"/>
    <w:rsid w:val="00C141FD"/>
    <w:rsid w:val="00C14C64"/>
    <w:rsid w:val="00C16A5E"/>
    <w:rsid w:val="00C20281"/>
    <w:rsid w:val="00C2237F"/>
    <w:rsid w:val="00C24D42"/>
    <w:rsid w:val="00C256EB"/>
    <w:rsid w:val="00C25FCD"/>
    <w:rsid w:val="00C2695D"/>
    <w:rsid w:val="00C275D3"/>
    <w:rsid w:val="00C27D41"/>
    <w:rsid w:val="00C3017C"/>
    <w:rsid w:val="00C304CD"/>
    <w:rsid w:val="00C3050E"/>
    <w:rsid w:val="00C30EEF"/>
    <w:rsid w:val="00C31669"/>
    <w:rsid w:val="00C320E8"/>
    <w:rsid w:val="00C32708"/>
    <w:rsid w:val="00C32935"/>
    <w:rsid w:val="00C34DC5"/>
    <w:rsid w:val="00C40605"/>
    <w:rsid w:val="00C412DB"/>
    <w:rsid w:val="00C41384"/>
    <w:rsid w:val="00C4184F"/>
    <w:rsid w:val="00C41932"/>
    <w:rsid w:val="00C41D80"/>
    <w:rsid w:val="00C4270B"/>
    <w:rsid w:val="00C42881"/>
    <w:rsid w:val="00C43D1D"/>
    <w:rsid w:val="00C458D9"/>
    <w:rsid w:val="00C45AC0"/>
    <w:rsid w:val="00C46D54"/>
    <w:rsid w:val="00C46DFE"/>
    <w:rsid w:val="00C52547"/>
    <w:rsid w:val="00C52FF0"/>
    <w:rsid w:val="00C5369D"/>
    <w:rsid w:val="00C55136"/>
    <w:rsid w:val="00C56CD3"/>
    <w:rsid w:val="00C61A9B"/>
    <w:rsid w:val="00C62583"/>
    <w:rsid w:val="00C628B4"/>
    <w:rsid w:val="00C62B59"/>
    <w:rsid w:val="00C62ECC"/>
    <w:rsid w:val="00C63DC8"/>
    <w:rsid w:val="00C65729"/>
    <w:rsid w:val="00C6581A"/>
    <w:rsid w:val="00C65B28"/>
    <w:rsid w:val="00C669F5"/>
    <w:rsid w:val="00C66B10"/>
    <w:rsid w:val="00C6744D"/>
    <w:rsid w:val="00C67489"/>
    <w:rsid w:val="00C675E6"/>
    <w:rsid w:val="00C67FDE"/>
    <w:rsid w:val="00C7005F"/>
    <w:rsid w:val="00C7089A"/>
    <w:rsid w:val="00C745F3"/>
    <w:rsid w:val="00C7470B"/>
    <w:rsid w:val="00C75677"/>
    <w:rsid w:val="00C758DE"/>
    <w:rsid w:val="00C75C6C"/>
    <w:rsid w:val="00C75EBE"/>
    <w:rsid w:val="00C76A95"/>
    <w:rsid w:val="00C76B82"/>
    <w:rsid w:val="00C807CB"/>
    <w:rsid w:val="00C83694"/>
    <w:rsid w:val="00C86239"/>
    <w:rsid w:val="00C86593"/>
    <w:rsid w:val="00C87062"/>
    <w:rsid w:val="00C908B6"/>
    <w:rsid w:val="00C913F9"/>
    <w:rsid w:val="00C91791"/>
    <w:rsid w:val="00C9206B"/>
    <w:rsid w:val="00C9309F"/>
    <w:rsid w:val="00C93350"/>
    <w:rsid w:val="00C93A54"/>
    <w:rsid w:val="00C94B3E"/>
    <w:rsid w:val="00C94D6D"/>
    <w:rsid w:val="00C95611"/>
    <w:rsid w:val="00C96146"/>
    <w:rsid w:val="00CA0174"/>
    <w:rsid w:val="00CA145C"/>
    <w:rsid w:val="00CA1525"/>
    <w:rsid w:val="00CA1C91"/>
    <w:rsid w:val="00CA370D"/>
    <w:rsid w:val="00CA4B22"/>
    <w:rsid w:val="00CA57AF"/>
    <w:rsid w:val="00CA5AA7"/>
    <w:rsid w:val="00CA5B44"/>
    <w:rsid w:val="00CA60FD"/>
    <w:rsid w:val="00CA6B23"/>
    <w:rsid w:val="00CA6E6D"/>
    <w:rsid w:val="00CA7603"/>
    <w:rsid w:val="00CA7A7D"/>
    <w:rsid w:val="00CB03FD"/>
    <w:rsid w:val="00CB0534"/>
    <w:rsid w:val="00CB0918"/>
    <w:rsid w:val="00CB0DFB"/>
    <w:rsid w:val="00CB26EE"/>
    <w:rsid w:val="00CB292A"/>
    <w:rsid w:val="00CB3447"/>
    <w:rsid w:val="00CB391C"/>
    <w:rsid w:val="00CB3F09"/>
    <w:rsid w:val="00CB4282"/>
    <w:rsid w:val="00CB42EA"/>
    <w:rsid w:val="00CB4452"/>
    <w:rsid w:val="00CB4FD1"/>
    <w:rsid w:val="00CB60E4"/>
    <w:rsid w:val="00CB64A2"/>
    <w:rsid w:val="00CB6DE8"/>
    <w:rsid w:val="00CB7D20"/>
    <w:rsid w:val="00CC0958"/>
    <w:rsid w:val="00CC12C4"/>
    <w:rsid w:val="00CC1C00"/>
    <w:rsid w:val="00CC2137"/>
    <w:rsid w:val="00CC221C"/>
    <w:rsid w:val="00CC3E18"/>
    <w:rsid w:val="00CD057B"/>
    <w:rsid w:val="00CD1D25"/>
    <w:rsid w:val="00CD1E1D"/>
    <w:rsid w:val="00CD26B8"/>
    <w:rsid w:val="00CD2EC8"/>
    <w:rsid w:val="00CD3CD0"/>
    <w:rsid w:val="00CD4F87"/>
    <w:rsid w:val="00CD5098"/>
    <w:rsid w:val="00CD6E81"/>
    <w:rsid w:val="00CD7A31"/>
    <w:rsid w:val="00CE22F0"/>
    <w:rsid w:val="00CE27AE"/>
    <w:rsid w:val="00CE496B"/>
    <w:rsid w:val="00CE51EF"/>
    <w:rsid w:val="00CE542B"/>
    <w:rsid w:val="00CE6C9A"/>
    <w:rsid w:val="00CE708B"/>
    <w:rsid w:val="00CF13CB"/>
    <w:rsid w:val="00CF2168"/>
    <w:rsid w:val="00CF2ABE"/>
    <w:rsid w:val="00CF3615"/>
    <w:rsid w:val="00CF404B"/>
    <w:rsid w:val="00CF5AD2"/>
    <w:rsid w:val="00CF6EA2"/>
    <w:rsid w:val="00CF7D25"/>
    <w:rsid w:val="00D00153"/>
    <w:rsid w:val="00D00D34"/>
    <w:rsid w:val="00D02706"/>
    <w:rsid w:val="00D048B9"/>
    <w:rsid w:val="00D048CE"/>
    <w:rsid w:val="00D051CE"/>
    <w:rsid w:val="00D058DE"/>
    <w:rsid w:val="00D062A4"/>
    <w:rsid w:val="00D0675A"/>
    <w:rsid w:val="00D06DFE"/>
    <w:rsid w:val="00D06FE4"/>
    <w:rsid w:val="00D070A7"/>
    <w:rsid w:val="00D071C1"/>
    <w:rsid w:val="00D1293B"/>
    <w:rsid w:val="00D138E3"/>
    <w:rsid w:val="00D139DB"/>
    <w:rsid w:val="00D1452B"/>
    <w:rsid w:val="00D1514C"/>
    <w:rsid w:val="00D16339"/>
    <w:rsid w:val="00D16B90"/>
    <w:rsid w:val="00D16B96"/>
    <w:rsid w:val="00D1715A"/>
    <w:rsid w:val="00D17644"/>
    <w:rsid w:val="00D17F33"/>
    <w:rsid w:val="00D17FAF"/>
    <w:rsid w:val="00D20C75"/>
    <w:rsid w:val="00D214A3"/>
    <w:rsid w:val="00D21884"/>
    <w:rsid w:val="00D22415"/>
    <w:rsid w:val="00D224C4"/>
    <w:rsid w:val="00D23EBD"/>
    <w:rsid w:val="00D257D4"/>
    <w:rsid w:val="00D2628A"/>
    <w:rsid w:val="00D2741F"/>
    <w:rsid w:val="00D27E4C"/>
    <w:rsid w:val="00D27F55"/>
    <w:rsid w:val="00D309C4"/>
    <w:rsid w:val="00D319C6"/>
    <w:rsid w:val="00D31ED3"/>
    <w:rsid w:val="00D3261B"/>
    <w:rsid w:val="00D33410"/>
    <w:rsid w:val="00D33A50"/>
    <w:rsid w:val="00D3447C"/>
    <w:rsid w:val="00D34D7B"/>
    <w:rsid w:val="00D359C4"/>
    <w:rsid w:val="00D377A1"/>
    <w:rsid w:val="00D379ED"/>
    <w:rsid w:val="00D401C0"/>
    <w:rsid w:val="00D40291"/>
    <w:rsid w:val="00D428C2"/>
    <w:rsid w:val="00D42D99"/>
    <w:rsid w:val="00D43D94"/>
    <w:rsid w:val="00D4577D"/>
    <w:rsid w:val="00D468B1"/>
    <w:rsid w:val="00D46EBD"/>
    <w:rsid w:val="00D47122"/>
    <w:rsid w:val="00D47642"/>
    <w:rsid w:val="00D47771"/>
    <w:rsid w:val="00D47A72"/>
    <w:rsid w:val="00D510B0"/>
    <w:rsid w:val="00D512E5"/>
    <w:rsid w:val="00D51710"/>
    <w:rsid w:val="00D521C7"/>
    <w:rsid w:val="00D52ED6"/>
    <w:rsid w:val="00D53EA8"/>
    <w:rsid w:val="00D542C0"/>
    <w:rsid w:val="00D54782"/>
    <w:rsid w:val="00D54811"/>
    <w:rsid w:val="00D54F02"/>
    <w:rsid w:val="00D571BA"/>
    <w:rsid w:val="00D610E5"/>
    <w:rsid w:val="00D6272C"/>
    <w:rsid w:val="00D627B7"/>
    <w:rsid w:val="00D6446A"/>
    <w:rsid w:val="00D65D9A"/>
    <w:rsid w:val="00D6600E"/>
    <w:rsid w:val="00D66474"/>
    <w:rsid w:val="00D70D0C"/>
    <w:rsid w:val="00D71273"/>
    <w:rsid w:val="00D71649"/>
    <w:rsid w:val="00D71D8A"/>
    <w:rsid w:val="00D73804"/>
    <w:rsid w:val="00D73CD1"/>
    <w:rsid w:val="00D74868"/>
    <w:rsid w:val="00D74BB3"/>
    <w:rsid w:val="00D75B26"/>
    <w:rsid w:val="00D76561"/>
    <w:rsid w:val="00D768B5"/>
    <w:rsid w:val="00D76A8F"/>
    <w:rsid w:val="00D76C2A"/>
    <w:rsid w:val="00D76D38"/>
    <w:rsid w:val="00D772A0"/>
    <w:rsid w:val="00D77451"/>
    <w:rsid w:val="00D774B8"/>
    <w:rsid w:val="00D777F4"/>
    <w:rsid w:val="00D805C5"/>
    <w:rsid w:val="00D8172E"/>
    <w:rsid w:val="00D81759"/>
    <w:rsid w:val="00D824A1"/>
    <w:rsid w:val="00D83343"/>
    <w:rsid w:val="00D83F88"/>
    <w:rsid w:val="00D843CA"/>
    <w:rsid w:val="00D87C9C"/>
    <w:rsid w:val="00D913BB"/>
    <w:rsid w:val="00D91EC2"/>
    <w:rsid w:val="00D92743"/>
    <w:rsid w:val="00D92BE6"/>
    <w:rsid w:val="00D9396B"/>
    <w:rsid w:val="00D94ABC"/>
    <w:rsid w:val="00D9508D"/>
    <w:rsid w:val="00D95917"/>
    <w:rsid w:val="00D96067"/>
    <w:rsid w:val="00D96A23"/>
    <w:rsid w:val="00D97366"/>
    <w:rsid w:val="00D97E72"/>
    <w:rsid w:val="00DA00B3"/>
    <w:rsid w:val="00DA0AB7"/>
    <w:rsid w:val="00DA1A07"/>
    <w:rsid w:val="00DA1A80"/>
    <w:rsid w:val="00DA21EE"/>
    <w:rsid w:val="00DA3460"/>
    <w:rsid w:val="00DA37AB"/>
    <w:rsid w:val="00DA4A4C"/>
    <w:rsid w:val="00DA5D6F"/>
    <w:rsid w:val="00DA5DA5"/>
    <w:rsid w:val="00DA645F"/>
    <w:rsid w:val="00DA6B89"/>
    <w:rsid w:val="00DA7365"/>
    <w:rsid w:val="00DA7C93"/>
    <w:rsid w:val="00DB07D4"/>
    <w:rsid w:val="00DB20B4"/>
    <w:rsid w:val="00DB26AD"/>
    <w:rsid w:val="00DB289F"/>
    <w:rsid w:val="00DB35A4"/>
    <w:rsid w:val="00DB420C"/>
    <w:rsid w:val="00DB5C23"/>
    <w:rsid w:val="00DB5D6E"/>
    <w:rsid w:val="00DB629F"/>
    <w:rsid w:val="00DB6389"/>
    <w:rsid w:val="00DB68C7"/>
    <w:rsid w:val="00DB6AAE"/>
    <w:rsid w:val="00DC014E"/>
    <w:rsid w:val="00DC0912"/>
    <w:rsid w:val="00DC378E"/>
    <w:rsid w:val="00DC3DB6"/>
    <w:rsid w:val="00DC4464"/>
    <w:rsid w:val="00DC4CD4"/>
    <w:rsid w:val="00DC51B6"/>
    <w:rsid w:val="00DC6ABB"/>
    <w:rsid w:val="00DC71D8"/>
    <w:rsid w:val="00DC7B3D"/>
    <w:rsid w:val="00DD0C67"/>
    <w:rsid w:val="00DD0D94"/>
    <w:rsid w:val="00DD1ECD"/>
    <w:rsid w:val="00DD1FFA"/>
    <w:rsid w:val="00DD4389"/>
    <w:rsid w:val="00DD5F8D"/>
    <w:rsid w:val="00DD615F"/>
    <w:rsid w:val="00DD70DE"/>
    <w:rsid w:val="00DD7BEC"/>
    <w:rsid w:val="00DE03E2"/>
    <w:rsid w:val="00DE0692"/>
    <w:rsid w:val="00DE1F7A"/>
    <w:rsid w:val="00DE3913"/>
    <w:rsid w:val="00DE4119"/>
    <w:rsid w:val="00DE6694"/>
    <w:rsid w:val="00DF1074"/>
    <w:rsid w:val="00DF1D5E"/>
    <w:rsid w:val="00DF2D6B"/>
    <w:rsid w:val="00DF30E2"/>
    <w:rsid w:val="00DF3B6F"/>
    <w:rsid w:val="00DF3E35"/>
    <w:rsid w:val="00DF4662"/>
    <w:rsid w:val="00DF47C6"/>
    <w:rsid w:val="00DF4ECD"/>
    <w:rsid w:val="00DF5AFF"/>
    <w:rsid w:val="00DF5F45"/>
    <w:rsid w:val="00DF6920"/>
    <w:rsid w:val="00DF7197"/>
    <w:rsid w:val="00E02737"/>
    <w:rsid w:val="00E05FD0"/>
    <w:rsid w:val="00E0690C"/>
    <w:rsid w:val="00E07125"/>
    <w:rsid w:val="00E07205"/>
    <w:rsid w:val="00E07858"/>
    <w:rsid w:val="00E1080C"/>
    <w:rsid w:val="00E11C7A"/>
    <w:rsid w:val="00E11D56"/>
    <w:rsid w:val="00E1208A"/>
    <w:rsid w:val="00E129AD"/>
    <w:rsid w:val="00E141C2"/>
    <w:rsid w:val="00E157FD"/>
    <w:rsid w:val="00E1595C"/>
    <w:rsid w:val="00E15BF7"/>
    <w:rsid w:val="00E16F21"/>
    <w:rsid w:val="00E20F0A"/>
    <w:rsid w:val="00E215F3"/>
    <w:rsid w:val="00E21C68"/>
    <w:rsid w:val="00E22B2A"/>
    <w:rsid w:val="00E232BB"/>
    <w:rsid w:val="00E239E2"/>
    <w:rsid w:val="00E24472"/>
    <w:rsid w:val="00E249E7"/>
    <w:rsid w:val="00E2610D"/>
    <w:rsid w:val="00E26540"/>
    <w:rsid w:val="00E27849"/>
    <w:rsid w:val="00E27B48"/>
    <w:rsid w:val="00E30545"/>
    <w:rsid w:val="00E306E7"/>
    <w:rsid w:val="00E307EB"/>
    <w:rsid w:val="00E30B27"/>
    <w:rsid w:val="00E30C94"/>
    <w:rsid w:val="00E319A4"/>
    <w:rsid w:val="00E331F4"/>
    <w:rsid w:val="00E33FD6"/>
    <w:rsid w:val="00E34E50"/>
    <w:rsid w:val="00E35094"/>
    <w:rsid w:val="00E37BE1"/>
    <w:rsid w:val="00E420C1"/>
    <w:rsid w:val="00E43A6B"/>
    <w:rsid w:val="00E4432A"/>
    <w:rsid w:val="00E4436F"/>
    <w:rsid w:val="00E445D0"/>
    <w:rsid w:val="00E45B16"/>
    <w:rsid w:val="00E46B61"/>
    <w:rsid w:val="00E46CD2"/>
    <w:rsid w:val="00E50AB1"/>
    <w:rsid w:val="00E51C56"/>
    <w:rsid w:val="00E5257F"/>
    <w:rsid w:val="00E543D8"/>
    <w:rsid w:val="00E548AB"/>
    <w:rsid w:val="00E5635B"/>
    <w:rsid w:val="00E563DB"/>
    <w:rsid w:val="00E564CC"/>
    <w:rsid w:val="00E56FC6"/>
    <w:rsid w:val="00E57FFA"/>
    <w:rsid w:val="00E61E1D"/>
    <w:rsid w:val="00E64525"/>
    <w:rsid w:val="00E64954"/>
    <w:rsid w:val="00E64CA1"/>
    <w:rsid w:val="00E6509D"/>
    <w:rsid w:val="00E654C5"/>
    <w:rsid w:val="00E659F6"/>
    <w:rsid w:val="00E65C2F"/>
    <w:rsid w:val="00E6603E"/>
    <w:rsid w:val="00E66773"/>
    <w:rsid w:val="00E66D85"/>
    <w:rsid w:val="00E674E4"/>
    <w:rsid w:val="00E67F35"/>
    <w:rsid w:val="00E67F5E"/>
    <w:rsid w:val="00E70F0D"/>
    <w:rsid w:val="00E7115E"/>
    <w:rsid w:val="00E7162E"/>
    <w:rsid w:val="00E71701"/>
    <w:rsid w:val="00E72192"/>
    <w:rsid w:val="00E725E8"/>
    <w:rsid w:val="00E72C2B"/>
    <w:rsid w:val="00E743B7"/>
    <w:rsid w:val="00E744B4"/>
    <w:rsid w:val="00E75620"/>
    <w:rsid w:val="00E80013"/>
    <w:rsid w:val="00E806B1"/>
    <w:rsid w:val="00E80F84"/>
    <w:rsid w:val="00E81A14"/>
    <w:rsid w:val="00E8213E"/>
    <w:rsid w:val="00E83059"/>
    <w:rsid w:val="00E83179"/>
    <w:rsid w:val="00E83FA2"/>
    <w:rsid w:val="00E84BFD"/>
    <w:rsid w:val="00E851F5"/>
    <w:rsid w:val="00E85888"/>
    <w:rsid w:val="00E85E94"/>
    <w:rsid w:val="00E86230"/>
    <w:rsid w:val="00E86BBD"/>
    <w:rsid w:val="00E902E0"/>
    <w:rsid w:val="00E903C6"/>
    <w:rsid w:val="00E91095"/>
    <w:rsid w:val="00E92D6A"/>
    <w:rsid w:val="00E93C72"/>
    <w:rsid w:val="00E94290"/>
    <w:rsid w:val="00E94BD6"/>
    <w:rsid w:val="00E95DD1"/>
    <w:rsid w:val="00E964D2"/>
    <w:rsid w:val="00E96D9C"/>
    <w:rsid w:val="00E96E40"/>
    <w:rsid w:val="00E972FA"/>
    <w:rsid w:val="00E97605"/>
    <w:rsid w:val="00E97804"/>
    <w:rsid w:val="00E979D5"/>
    <w:rsid w:val="00EA1196"/>
    <w:rsid w:val="00EA3CD3"/>
    <w:rsid w:val="00EA578F"/>
    <w:rsid w:val="00EA6C31"/>
    <w:rsid w:val="00EA7C39"/>
    <w:rsid w:val="00EB1BCF"/>
    <w:rsid w:val="00EB291A"/>
    <w:rsid w:val="00EB4C0F"/>
    <w:rsid w:val="00EB5936"/>
    <w:rsid w:val="00EB5BAA"/>
    <w:rsid w:val="00EB5C2A"/>
    <w:rsid w:val="00EB697D"/>
    <w:rsid w:val="00EB7386"/>
    <w:rsid w:val="00EB7532"/>
    <w:rsid w:val="00EC1842"/>
    <w:rsid w:val="00EC36E8"/>
    <w:rsid w:val="00EC45F5"/>
    <w:rsid w:val="00EC53A8"/>
    <w:rsid w:val="00EC6164"/>
    <w:rsid w:val="00EC6B3C"/>
    <w:rsid w:val="00EC74F7"/>
    <w:rsid w:val="00EC7BED"/>
    <w:rsid w:val="00ED00AB"/>
    <w:rsid w:val="00ED081C"/>
    <w:rsid w:val="00ED2EBB"/>
    <w:rsid w:val="00ED4DB9"/>
    <w:rsid w:val="00ED5C15"/>
    <w:rsid w:val="00ED729A"/>
    <w:rsid w:val="00ED751E"/>
    <w:rsid w:val="00ED7D42"/>
    <w:rsid w:val="00EE04F1"/>
    <w:rsid w:val="00EE05B5"/>
    <w:rsid w:val="00EE115B"/>
    <w:rsid w:val="00EE18EB"/>
    <w:rsid w:val="00EE1B4F"/>
    <w:rsid w:val="00EE3BE2"/>
    <w:rsid w:val="00EE44F3"/>
    <w:rsid w:val="00EE45AD"/>
    <w:rsid w:val="00EE4915"/>
    <w:rsid w:val="00EE4B49"/>
    <w:rsid w:val="00EE4BAE"/>
    <w:rsid w:val="00EE4D59"/>
    <w:rsid w:val="00EE5293"/>
    <w:rsid w:val="00EE68D0"/>
    <w:rsid w:val="00EE7C85"/>
    <w:rsid w:val="00EF00C9"/>
    <w:rsid w:val="00EF15AE"/>
    <w:rsid w:val="00EF1BC3"/>
    <w:rsid w:val="00EF27EC"/>
    <w:rsid w:val="00EF2DB3"/>
    <w:rsid w:val="00EF57C1"/>
    <w:rsid w:val="00EF62FD"/>
    <w:rsid w:val="00EF7361"/>
    <w:rsid w:val="00EF7ABC"/>
    <w:rsid w:val="00EF7E86"/>
    <w:rsid w:val="00F013FE"/>
    <w:rsid w:val="00F019AF"/>
    <w:rsid w:val="00F05617"/>
    <w:rsid w:val="00F05E10"/>
    <w:rsid w:val="00F103D4"/>
    <w:rsid w:val="00F115F4"/>
    <w:rsid w:val="00F11D09"/>
    <w:rsid w:val="00F12CB6"/>
    <w:rsid w:val="00F13964"/>
    <w:rsid w:val="00F13FE7"/>
    <w:rsid w:val="00F14BB3"/>
    <w:rsid w:val="00F14D6E"/>
    <w:rsid w:val="00F16644"/>
    <w:rsid w:val="00F167DE"/>
    <w:rsid w:val="00F17790"/>
    <w:rsid w:val="00F20620"/>
    <w:rsid w:val="00F20ADE"/>
    <w:rsid w:val="00F20B25"/>
    <w:rsid w:val="00F2102E"/>
    <w:rsid w:val="00F2105B"/>
    <w:rsid w:val="00F21AF3"/>
    <w:rsid w:val="00F24C65"/>
    <w:rsid w:val="00F24FC9"/>
    <w:rsid w:val="00F25127"/>
    <w:rsid w:val="00F25A63"/>
    <w:rsid w:val="00F25ACB"/>
    <w:rsid w:val="00F26CF1"/>
    <w:rsid w:val="00F276C4"/>
    <w:rsid w:val="00F27D28"/>
    <w:rsid w:val="00F30AEE"/>
    <w:rsid w:val="00F317EC"/>
    <w:rsid w:val="00F3285E"/>
    <w:rsid w:val="00F3397D"/>
    <w:rsid w:val="00F33D6C"/>
    <w:rsid w:val="00F3636C"/>
    <w:rsid w:val="00F36655"/>
    <w:rsid w:val="00F368B5"/>
    <w:rsid w:val="00F37139"/>
    <w:rsid w:val="00F37408"/>
    <w:rsid w:val="00F377F2"/>
    <w:rsid w:val="00F37881"/>
    <w:rsid w:val="00F40EE3"/>
    <w:rsid w:val="00F4134F"/>
    <w:rsid w:val="00F42395"/>
    <w:rsid w:val="00F42664"/>
    <w:rsid w:val="00F43B8D"/>
    <w:rsid w:val="00F45152"/>
    <w:rsid w:val="00F45C16"/>
    <w:rsid w:val="00F45E26"/>
    <w:rsid w:val="00F4674A"/>
    <w:rsid w:val="00F46DE7"/>
    <w:rsid w:val="00F47C4A"/>
    <w:rsid w:val="00F50A30"/>
    <w:rsid w:val="00F50BAD"/>
    <w:rsid w:val="00F518DB"/>
    <w:rsid w:val="00F51DDD"/>
    <w:rsid w:val="00F51E20"/>
    <w:rsid w:val="00F5512D"/>
    <w:rsid w:val="00F57050"/>
    <w:rsid w:val="00F5711E"/>
    <w:rsid w:val="00F5733E"/>
    <w:rsid w:val="00F61BBB"/>
    <w:rsid w:val="00F62D4B"/>
    <w:rsid w:val="00F62F7A"/>
    <w:rsid w:val="00F6425C"/>
    <w:rsid w:val="00F65654"/>
    <w:rsid w:val="00F65E88"/>
    <w:rsid w:val="00F66F70"/>
    <w:rsid w:val="00F67D7A"/>
    <w:rsid w:val="00F70AAF"/>
    <w:rsid w:val="00F711BF"/>
    <w:rsid w:val="00F7130E"/>
    <w:rsid w:val="00F71649"/>
    <w:rsid w:val="00F731FA"/>
    <w:rsid w:val="00F73827"/>
    <w:rsid w:val="00F740F7"/>
    <w:rsid w:val="00F745BB"/>
    <w:rsid w:val="00F75403"/>
    <w:rsid w:val="00F76596"/>
    <w:rsid w:val="00F76CC0"/>
    <w:rsid w:val="00F7766D"/>
    <w:rsid w:val="00F80AEA"/>
    <w:rsid w:val="00F81119"/>
    <w:rsid w:val="00F825C1"/>
    <w:rsid w:val="00F8289C"/>
    <w:rsid w:val="00F83132"/>
    <w:rsid w:val="00F831F6"/>
    <w:rsid w:val="00F84AB2"/>
    <w:rsid w:val="00F84D87"/>
    <w:rsid w:val="00F85E21"/>
    <w:rsid w:val="00F85FBF"/>
    <w:rsid w:val="00F865B9"/>
    <w:rsid w:val="00F86630"/>
    <w:rsid w:val="00F87CAC"/>
    <w:rsid w:val="00F9053D"/>
    <w:rsid w:val="00F90587"/>
    <w:rsid w:val="00F90FBA"/>
    <w:rsid w:val="00F90FC5"/>
    <w:rsid w:val="00F91A37"/>
    <w:rsid w:val="00F92EDA"/>
    <w:rsid w:val="00F94344"/>
    <w:rsid w:val="00F94400"/>
    <w:rsid w:val="00F945E4"/>
    <w:rsid w:val="00F94B4F"/>
    <w:rsid w:val="00F97069"/>
    <w:rsid w:val="00F97B85"/>
    <w:rsid w:val="00FA010D"/>
    <w:rsid w:val="00FA04DC"/>
    <w:rsid w:val="00FA0C49"/>
    <w:rsid w:val="00FA2A13"/>
    <w:rsid w:val="00FA33F4"/>
    <w:rsid w:val="00FA6913"/>
    <w:rsid w:val="00FA730A"/>
    <w:rsid w:val="00FA753E"/>
    <w:rsid w:val="00FB0F0F"/>
    <w:rsid w:val="00FB1717"/>
    <w:rsid w:val="00FB226F"/>
    <w:rsid w:val="00FB2F8F"/>
    <w:rsid w:val="00FB4E90"/>
    <w:rsid w:val="00FB4EA7"/>
    <w:rsid w:val="00FB507D"/>
    <w:rsid w:val="00FB74DF"/>
    <w:rsid w:val="00FB785B"/>
    <w:rsid w:val="00FC0252"/>
    <w:rsid w:val="00FC087B"/>
    <w:rsid w:val="00FC19D8"/>
    <w:rsid w:val="00FC3D49"/>
    <w:rsid w:val="00FC3FBF"/>
    <w:rsid w:val="00FC4124"/>
    <w:rsid w:val="00FC62BC"/>
    <w:rsid w:val="00FD3CC3"/>
    <w:rsid w:val="00FD5400"/>
    <w:rsid w:val="00FD6087"/>
    <w:rsid w:val="00FD70CD"/>
    <w:rsid w:val="00FE1870"/>
    <w:rsid w:val="00FE1F0D"/>
    <w:rsid w:val="00FE2324"/>
    <w:rsid w:val="00FE25A8"/>
    <w:rsid w:val="00FE2C04"/>
    <w:rsid w:val="00FE34BB"/>
    <w:rsid w:val="00FE368F"/>
    <w:rsid w:val="00FE3A52"/>
    <w:rsid w:val="00FE3B24"/>
    <w:rsid w:val="00FE3B41"/>
    <w:rsid w:val="00FE3E37"/>
    <w:rsid w:val="00FE4B3C"/>
    <w:rsid w:val="00FE61FB"/>
    <w:rsid w:val="00FE70B8"/>
    <w:rsid w:val="00FE7D4A"/>
    <w:rsid w:val="00FE7F69"/>
    <w:rsid w:val="00FF18FA"/>
    <w:rsid w:val="00FF3004"/>
    <w:rsid w:val="00FF4348"/>
    <w:rsid w:val="00FF52F1"/>
    <w:rsid w:val="00FF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881"/>
    <w:pPr>
      <w:spacing w:after="200" w:line="360" w:lineRule="auto"/>
    </w:pPr>
    <w:rPr>
      <w:sz w:val="22"/>
      <w:szCs w:val="22"/>
    </w:rPr>
  </w:style>
  <w:style w:type="paragraph" w:styleId="1">
    <w:name w:val="heading 1"/>
    <w:basedOn w:val="a"/>
    <w:next w:val="a"/>
    <w:link w:val="10"/>
    <w:uiPriority w:val="9"/>
    <w:qFormat/>
    <w:rsid w:val="008A5AF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3A41FF"/>
    <w:pPr>
      <w:keepNext/>
      <w:keepLines/>
      <w:spacing w:before="200" w:after="0"/>
      <w:outlineLvl w:val="2"/>
    </w:pPr>
    <w:rPr>
      <w:rFonts w:ascii="Cambria" w:hAnsi="Cambria"/>
      <w:b/>
      <w:bCs/>
      <w:color w:val="4F81BD"/>
    </w:rPr>
  </w:style>
  <w:style w:type="paragraph" w:styleId="4">
    <w:name w:val="heading 4"/>
    <w:basedOn w:val="a"/>
    <w:next w:val="a"/>
    <w:link w:val="40"/>
    <w:qFormat/>
    <w:rsid w:val="00211CC5"/>
    <w:pPr>
      <w:keepNext/>
      <w:spacing w:before="240" w:after="60" w:line="276" w:lineRule="auto"/>
      <w:outlineLvl w:val="3"/>
    </w:pPr>
    <w:rPr>
      <w:rFonts w:ascii="Times New Roman" w:hAnsi="Times New Roman"/>
      <w:b/>
      <w:bCs/>
      <w:sz w:val="28"/>
      <w:szCs w:val="28"/>
    </w:rPr>
  </w:style>
  <w:style w:type="paragraph" w:styleId="8">
    <w:name w:val="heading 8"/>
    <w:basedOn w:val="a"/>
    <w:next w:val="a"/>
    <w:link w:val="80"/>
    <w:uiPriority w:val="9"/>
    <w:semiHidden/>
    <w:unhideWhenUsed/>
    <w:qFormat/>
    <w:rsid w:val="003C6D56"/>
    <w:pPr>
      <w:keepNext/>
      <w:keepLines/>
      <w:spacing w:before="200" w:after="0"/>
      <w:outlineLvl w:val="7"/>
    </w:pPr>
    <w:rPr>
      <w:rFonts w:ascii="Cambria" w:hAnsi="Cambria"/>
      <w:color w:val="404040"/>
      <w:sz w:val="20"/>
      <w:szCs w:val="20"/>
    </w:rPr>
  </w:style>
  <w:style w:type="paragraph" w:styleId="9">
    <w:name w:val="heading 9"/>
    <w:basedOn w:val="a"/>
    <w:next w:val="a"/>
    <w:link w:val="90"/>
    <w:qFormat/>
    <w:rsid w:val="00D6272C"/>
    <w:pPr>
      <w:keepNext/>
      <w:spacing w:after="0" w:line="240" w:lineRule="auto"/>
      <w:jc w:val="center"/>
      <w:outlineLvl w:val="8"/>
    </w:pPr>
    <w:rPr>
      <w:rFonts w:ascii="Times New Roman" w:hAnsi="Times New Roman"/>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D6272C"/>
    <w:rPr>
      <w:rFonts w:ascii="Times New Roman" w:eastAsia="Times New Roman" w:hAnsi="Times New Roman" w:cs="Times New Roman"/>
      <w:b/>
      <w:snapToGrid w:val="0"/>
      <w:color w:val="000000"/>
      <w:sz w:val="28"/>
      <w:szCs w:val="20"/>
    </w:rPr>
  </w:style>
  <w:style w:type="paragraph" w:styleId="a3">
    <w:name w:val="Title"/>
    <w:basedOn w:val="a"/>
    <w:link w:val="a4"/>
    <w:qFormat/>
    <w:rsid w:val="00D6272C"/>
    <w:pPr>
      <w:spacing w:after="0" w:line="240" w:lineRule="auto"/>
      <w:jc w:val="center"/>
    </w:pPr>
    <w:rPr>
      <w:rFonts w:ascii="Times New Roman" w:hAnsi="Times New Roman"/>
      <w:b/>
      <w:sz w:val="28"/>
      <w:szCs w:val="20"/>
    </w:rPr>
  </w:style>
  <w:style w:type="character" w:customStyle="1" w:styleId="a4">
    <w:name w:val="Название Знак"/>
    <w:basedOn w:val="a0"/>
    <w:link w:val="a3"/>
    <w:rsid w:val="00D6272C"/>
    <w:rPr>
      <w:rFonts w:ascii="Times New Roman" w:eastAsia="Times New Roman" w:hAnsi="Times New Roman" w:cs="Times New Roman"/>
      <w:b/>
      <w:sz w:val="28"/>
      <w:szCs w:val="20"/>
    </w:rPr>
  </w:style>
  <w:style w:type="paragraph" w:styleId="31">
    <w:name w:val="Body Text Indent 3"/>
    <w:basedOn w:val="a"/>
    <w:link w:val="32"/>
    <w:semiHidden/>
    <w:rsid w:val="00D6272C"/>
    <w:pPr>
      <w:spacing w:after="0" w:line="240" w:lineRule="auto"/>
      <w:ind w:left="567"/>
    </w:pPr>
    <w:rPr>
      <w:rFonts w:ascii="Times New Roman" w:hAnsi="Times New Roman"/>
      <w:b/>
      <w:sz w:val="28"/>
      <w:szCs w:val="20"/>
    </w:rPr>
  </w:style>
  <w:style w:type="character" w:customStyle="1" w:styleId="32">
    <w:name w:val="Основной текст с отступом 3 Знак"/>
    <w:basedOn w:val="a0"/>
    <w:link w:val="31"/>
    <w:semiHidden/>
    <w:rsid w:val="00D6272C"/>
    <w:rPr>
      <w:rFonts w:ascii="Times New Roman" w:eastAsia="Times New Roman" w:hAnsi="Times New Roman" w:cs="Times New Roman"/>
      <w:b/>
      <w:sz w:val="28"/>
      <w:szCs w:val="20"/>
    </w:rPr>
  </w:style>
  <w:style w:type="paragraph" w:styleId="2">
    <w:name w:val="Body Text Indent 2"/>
    <w:basedOn w:val="a"/>
    <w:link w:val="20"/>
    <w:uiPriority w:val="99"/>
    <w:unhideWhenUsed/>
    <w:rsid w:val="0054342F"/>
    <w:pPr>
      <w:spacing w:after="120" w:line="480" w:lineRule="auto"/>
      <w:ind w:left="283"/>
    </w:pPr>
  </w:style>
  <w:style w:type="character" w:customStyle="1" w:styleId="20">
    <w:name w:val="Основной текст с отступом 2 Знак"/>
    <w:basedOn w:val="a0"/>
    <w:link w:val="2"/>
    <w:uiPriority w:val="99"/>
    <w:rsid w:val="0054342F"/>
  </w:style>
  <w:style w:type="paragraph" w:styleId="a5">
    <w:name w:val="Body Text"/>
    <w:basedOn w:val="a"/>
    <w:link w:val="a6"/>
    <w:uiPriority w:val="99"/>
    <w:unhideWhenUsed/>
    <w:rsid w:val="006C42DB"/>
    <w:pPr>
      <w:spacing w:after="120"/>
    </w:pPr>
  </w:style>
  <w:style w:type="character" w:customStyle="1" w:styleId="a6">
    <w:name w:val="Основной текст Знак"/>
    <w:basedOn w:val="a0"/>
    <w:link w:val="a5"/>
    <w:uiPriority w:val="99"/>
    <w:rsid w:val="006C42DB"/>
  </w:style>
  <w:style w:type="paragraph" w:styleId="a7">
    <w:name w:val="List Paragraph"/>
    <w:basedOn w:val="a"/>
    <w:uiPriority w:val="34"/>
    <w:qFormat/>
    <w:rsid w:val="00174068"/>
    <w:pPr>
      <w:ind w:left="720"/>
      <w:contextualSpacing/>
    </w:pPr>
  </w:style>
  <w:style w:type="paragraph" w:styleId="a8">
    <w:name w:val="Body Text Indent"/>
    <w:basedOn w:val="a"/>
    <w:link w:val="a9"/>
    <w:uiPriority w:val="99"/>
    <w:unhideWhenUsed/>
    <w:rsid w:val="008D7824"/>
    <w:pPr>
      <w:spacing w:after="120"/>
      <w:ind w:left="283"/>
    </w:pPr>
  </w:style>
  <w:style w:type="character" w:customStyle="1" w:styleId="a9">
    <w:name w:val="Основной текст с отступом Знак"/>
    <w:basedOn w:val="a0"/>
    <w:link w:val="a8"/>
    <w:uiPriority w:val="99"/>
    <w:rsid w:val="008D7824"/>
  </w:style>
  <w:style w:type="paragraph" w:styleId="aa">
    <w:name w:val="Subtitle"/>
    <w:basedOn w:val="a"/>
    <w:link w:val="ab"/>
    <w:uiPriority w:val="11"/>
    <w:qFormat/>
    <w:rsid w:val="008D7824"/>
    <w:pPr>
      <w:spacing w:after="0" w:line="240" w:lineRule="auto"/>
      <w:jc w:val="center"/>
    </w:pPr>
    <w:rPr>
      <w:rFonts w:ascii="Times New Roman" w:hAnsi="Times New Roman"/>
      <w:sz w:val="28"/>
      <w:szCs w:val="20"/>
    </w:rPr>
  </w:style>
  <w:style w:type="character" w:customStyle="1" w:styleId="ab">
    <w:name w:val="Подзаголовок Знак"/>
    <w:basedOn w:val="a0"/>
    <w:link w:val="aa"/>
    <w:uiPriority w:val="11"/>
    <w:rsid w:val="008D7824"/>
    <w:rPr>
      <w:rFonts w:ascii="Times New Roman" w:eastAsia="Times New Roman" w:hAnsi="Times New Roman" w:cs="Times New Roman"/>
      <w:sz w:val="28"/>
      <w:szCs w:val="20"/>
    </w:rPr>
  </w:style>
  <w:style w:type="paragraph" w:styleId="21">
    <w:name w:val="Body Text 2"/>
    <w:basedOn w:val="a"/>
    <w:link w:val="22"/>
    <w:uiPriority w:val="99"/>
    <w:unhideWhenUsed/>
    <w:rsid w:val="005000E9"/>
    <w:pPr>
      <w:spacing w:after="120" w:line="480" w:lineRule="auto"/>
    </w:pPr>
    <w:rPr>
      <w:rFonts w:ascii="Times New Roman" w:eastAsia="Calibri" w:hAnsi="Times New Roman"/>
      <w:sz w:val="28"/>
      <w:lang w:eastAsia="en-US"/>
    </w:rPr>
  </w:style>
  <w:style w:type="character" w:customStyle="1" w:styleId="22">
    <w:name w:val="Основной текст 2 Знак"/>
    <w:basedOn w:val="a0"/>
    <w:link w:val="21"/>
    <w:uiPriority w:val="99"/>
    <w:rsid w:val="005000E9"/>
    <w:rPr>
      <w:rFonts w:ascii="Times New Roman" w:eastAsia="Calibri" w:hAnsi="Times New Roman"/>
      <w:sz w:val="28"/>
      <w:lang w:eastAsia="en-US"/>
    </w:rPr>
  </w:style>
  <w:style w:type="paragraph" w:customStyle="1" w:styleId="FR1">
    <w:name w:val="FR1"/>
    <w:rsid w:val="005000E9"/>
    <w:pPr>
      <w:widowControl w:val="0"/>
      <w:autoSpaceDE w:val="0"/>
      <w:autoSpaceDN w:val="0"/>
      <w:jc w:val="both"/>
    </w:pPr>
    <w:rPr>
      <w:rFonts w:ascii="Arial" w:hAnsi="Arial" w:cs="Arial"/>
      <w:sz w:val="28"/>
      <w:szCs w:val="28"/>
    </w:rPr>
  </w:style>
  <w:style w:type="character" w:customStyle="1" w:styleId="80">
    <w:name w:val="Заголовок 8 Знак"/>
    <w:basedOn w:val="a0"/>
    <w:link w:val="8"/>
    <w:uiPriority w:val="9"/>
    <w:semiHidden/>
    <w:rsid w:val="003C6D56"/>
    <w:rPr>
      <w:rFonts w:ascii="Cambria" w:eastAsia="Times New Roman" w:hAnsi="Cambria" w:cs="Times New Roman"/>
      <w:color w:val="404040"/>
      <w:sz w:val="20"/>
      <w:szCs w:val="20"/>
    </w:rPr>
  </w:style>
  <w:style w:type="paragraph" w:styleId="ac">
    <w:name w:val="Plain Text"/>
    <w:basedOn w:val="a"/>
    <w:link w:val="ad"/>
    <w:semiHidden/>
    <w:rsid w:val="003C6D56"/>
    <w:pPr>
      <w:spacing w:after="0" w:line="240" w:lineRule="auto"/>
    </w:pPr>
    <w:rPr>
      <w:rFonts w:ascii="Courier New" w:hAnsi="Courier New"/>
      <w:sz w:val="20"/>
      <w:szCs w:val="20"/>
    </w:rPr>
  </w:style>
  <w:style w:type="character" w:customStyle="1" w:styleId="ad">
    <w:name w:val="Текст Знак"/>
    <w:basedOn w:val="a0"/>
    <w:link w:val="ac"/>
    <w:semiHidden/>
    <w:rsid w:val="003C6D56"/>
    <w:rPr>
      <w:rFonts w:ascii="Courier New" w:eastAsia="Times New Roman" w:hAnsi="Courier New" w:cs="Times New Roman"/>
      <w:sz w:val="20"/>
      <w:szCs w:val="20"/>
    </w:rPr>
  </w:style>
  <w:style w:type="character" w:customStyle="1" w:styleId="10">
    <w:name w:val="Заголовок 1 Знак"/>
    <w:basedOn w:val="a0"/>
    <w:link w:val="1"/>
    <w:uiPriority w:val="9"/>
    <w:rsid w:val="008A5AF2"/>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3A41FF"/>
    <w:rPr>
      <w:rFonts w:ascii="Cambria" w:eastAsia="Times New Roman" w:hAnsi="Cambria" w:cs="Times New Roman"/>
      <w:b/>
      <w:bCs/>
      <w:color w:val="4F81BD"/>
    </w:rPr>
  </w:style>
  <w:style w:type="paragraph" w:customStyle="1" w:styleId="Standard">
    <w:name w:val="Standard"/>
    <w:rsid w:val="003A41FF"/>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msonormalcxspmiddlecxspmiddle">
    <w:name w:val="msonormalcxspmiddlecxspmiddle"/>
    <w:basedOn w:val="a"/>
    <w:rsid w:val="003A41FF"/>
    <w:pPr>
      <w:spacing w:before="100" w:beforeAutospacing="1" w:after="100" w:afterAutospacing="1" w:line="240" w:lineRule="auto"/>
    </w:pPr>
    <w:rPr>
      <w:rFonts w:ascii="Times New Roman" w:hAnsi="Times New Roman"/>
      <w:sz w:val="24"/>
      <w:szCs w:val="24"/>
    </w:rPr>
  </w:style>
  <w:style w:type="paragraph" w:styleId="ae">
    <w:name w:val="No Spacing"/>
    <w:qFormat/>
    <w:rsid w:val="003A41FF"/>
    <w:rPr>
      <w:sz w:val="22"/>
      <w:szCs w:val="22"/>
    </w:rPr>
  </w:style>
  <w:style w:type="paragraph" w:styleId="af">
    <w:name w:val="Normal (Web)"/>
    <w:basedOn w:val="a"/>
    <w:rsid w:val="003A41FF"/>
    <w:pPr>
      <w:spacing w:before="100" w:after="100" w:line="240" w:lineRule="auto"/>
    </w:pPr>
    <w:rPr>
      <w:rFonts w:ascii="Times New Roman" w:hAnsi="Times New Roman"/>
      <w:sz w:val="24"/>
      <w:szCs w:val="20"/>
    </w:rPr>
  </w:style>
  <w:style w:type="character" w:styleId="af0">
    <w:name w:val="Strong"/>
    <w:basedOn w:val="a0"/>
    <w:uiPriority w:val="22"/>
    <w:qFormat/>
    <w:rsid w:val="003A41FF"/>
    <w:rPr>
      <w:b/>
      <w:bCs/>
    </w:rPr>
  </w:style>
  <w:style w:type="paragraph" w:customStyle="1" w:styleId="af1">
    <w:name w:val="Основное меню (преемственное)"/>
    <w:basedOn w:val="a"/>
    <w:next w:val="a"/>
    <w:uiPriority w:val="99"/>
    <w:rsid w:val="00D379ED"/>
    <w:pPr>
      <w:autoSpaceDE w:val="0"/>
      <w:autoSpaceDN w:val="0"/>
      <w:adjustRightInd w:val="0"/>
      <w:spacing w:after="0" w:line="240" w:lineRule="auto"/>
      <w:jc w:val="both"/>
    </w:pPr>
    <w:rPr>
      <w:rFonts w:ascii="Verdana" w:hAnsi="Verdana" w:cs="Verdana"/>
    </w:rPr>
  </w:style>
  <w:style w:type="paragraph" w:customStyle="1" w:styleId="af2">
    <w:name w:val="Обычный + По ширине"/>
    <w:aliases w:val="Первая строка:  1 см"/>
    <w:basedOn w:val="a"/>
    <w:rsid w:val="009027C8"/>
    <w:pPr>
      <w:spacing w:after="0" w:line="240" w:lineRule="auto"/>
      <w:ind w:firstLine="567"/>
      <w:jc w:val="both"/>
    </w:pPr>
    <w:rPr>
      <w:rFonts w:ascii="Times New Roman" w:hAnsi="Times New Roman"/>
      <w:sz w:val="26"/>
      <w:szCs w:val="26"/>
    </w:rPr>
  </w:style>
  <w:style w:type="paragraph" w:customStyle="1" w:styleId="af3">
    <w:name w:val="Стиль"/>
    <w:rsid w:val="0061223E"/>
    <w:pPr>
      <w:widowControl w:val="0"/>
      <w:autoSpaceDE w:val="0"/>
      <w:autoSpaceDN w:val="0"/>
      <w:adjustRightInd w:val="0"/>
    </w:pPr>
    <w:rPr>
      <w:rFonts w:ascii="Times New Roman" w:hAnsi="Times New Roman"/>
      <w:szCs w:val="24"/>
    </w:rPr>
  </w:style>
  <w:style w:type="paragraph" w:styleId="af4">
    <w:name w:val="header"/>
    <w:basedOn w:val="a"/>
    <w:link w:val="af5"/>
    <w:unhideWhenUsed/>
    <w:rsid w:val="00486FA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86FAF"/>
  </w:style>
  <w:style w:type="paragraph" w:styleId="af6">
    <w:name w:val="footer"/>
    <w:basedOn w:val="a"/>
    <w:link w:val="af7"/>
    <w:semiHidden/>
    <w:unhideWhenUsed/>
    <w:rsid w:val="00486FAF"/>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86FAF"/>
  </w:style>
  <w:style w:type="paragraph" w:customStyle="1" w:styleId="Heading">
    <w:name w:val="Heading"/>
    <w:rsid w:val="001508D4"/>
    <w:pPr>
      <w:widowControl w:val="0"/>
      <w:autoSpaceDE w:val="0"/>
      <w:autoSpaceDN w:val="0"/>
      <w:adjustRightInd w:val="0"/>
    </w:pPr>
    <w:rPr>
      <w:rFonts w:ascii="Arial" w:hAnsi="Arial" w:cs="Arial"/>
      <w:b/>
      <w:bCs/>
      <w:sz w:val="22"/>
      <w:szCs w:val="22"/>
    </w:rPr>
  </w:style>
  <w:style w:type="paragraph" w:styleId="33">
    <w:name w:val="Body Text 3"/>
    <w:basedOn w:val="a"/>
    <w:link w:val="34"/>
    <w:uiPriority w:val="99"/>
    <w:semiHidden/>
    <w:unhideWhenUsed/>
    <w:rsid w:val="001508D4"/>
    <w:pPr>
      <w:spacing w:after="120"/>
    </w:pPr>
    <w:rPr>
      <w:rFonts w:ascii="Times New Roman" w:eastAsia="Calibri" w:hAnsi="Times New Roman"/>
      <w:sz w:val="16"/>
      <w:szCs w:val="16"/>
      <w:lang w:eastAsia="en-US"/>
    </w:rPr>
  </w:style>
  <w:style w:type="character" w:customStyle="1" w:styleId="34">
    <w:name w:val="Основной текст 3 Знак"/>
    <w:basedOn w:val="a0"/>
    <w:link w:val="33"/>
    <w:uiPriority w:val="99"/>
    <w:semiHidden/>
    <w:rsid w:val="001508D4"/>
    <w:rPr>
      <w:rFonts w:ascii="Times New Roman" w:eastAsia="Calibri" w:hAnsi="Times New Roman"/>
      <w:sz w:val="16"/>
      <w:szCs w:val="16"/>
      <w:lang w:eastAsia="en-US"/>
    </w:rPr>
  </w:style>
  <w:style w:type="paragraph" w:customStyle="1" w:styleId="WW-">
    <w:name w:val="WW-Базовый"/>
    <w:rsid w:val="00B65C32"/>
    <w:pPr>
      <w:tabs>
        <w:tab w:val="left" w:pos="709"/>
      </w:tabs>
      <w:suppressAutoHyphens/>
      <w:spacing w:line="200" w:lineRule="atLeast"/>
    </w:pPr>
    <w:rPr>
      <w:rFonts w:ascii="Times New Roman" w:eastAsia="Arial" w:hAnsi="Times New Roman" w:cs="Calibri"/>
      <w:color w:val="00000A"/>
      <w:kern w:val="1"/>
      <w:sz w:val="24"/>
      <w:szCs w:val="24"/>
      <w:lang w:eastAsia="ar-SA"/>
    </w:rPr>
  </w:style>
  <w:style w:type="character" w:customStyle="1" w:styleId="40">
    <w:name w:val="Заголовок 4 Знак"/>
    <w:basedOn w:val="a0"/>
    <w:link w:val="4"/>
    <w:rsid w:val="00211CC5"/>
    <w:rPr>
      <w:rFonts w:ascii="Times New Roman" w:eastAsia="Times New Roman" w:hAnsi="Times New Roman" w:cs="Times New Roman"/>
      <w:b/>
      <w:bCs/>
      <w:sz w:val="28"/>
      <w:szCs w:val="28"/>
    </w:rPr>
  </w:style>
  <w:style w:type="paragraph" w:customStyle="1" w:styleId="ConsPlusTitle">
    <w:name w:val="ConsPlusTitle"/>
    <w:rsid w:val="00211CC5"/>
    <w:pPr>
      <w:widowControl w:val="0"/>
      <w:autoSpaceDE w:val="0"/>
      <w:autoSpaceDN w:val="0"/>
      <w:adjustRightInd w:val="0"/>
    </w:pPr>
    <w:rPr>
      <w:rFonts w:ascii="Arial" w:hAnsi="Arial" w:cs="Arial"/>
      <w:b/>
      <w:bCs/>
    </w:rPr>
  </w:style>
  <w:style w:type="paragraph" w:customStyle="1" w:styleId="af8">
    <w:name w:val="???????"/>
    <w:rsid w:val="004F102E"/>
    <w:pPr>
      <w:suppressAutoHyphens/>
    </w:pPr>
    <w:rPr>
      <w:rFonts w:ascii="Times New Roman" w:eastAsia="Arial" w:hAnsi="Times New Roman"/>
      <w:lang w:eastAsia="ar-SA"/>
    </w:rPr>
  </w:style>
  <w:style w:type="paragraph" w:customStyle="1" w:styleId="af9">
    <w:name w:val="Содержимое таблицы"/>
    <w:basedOn w:val="a"/>
    <w:rsid w:val="004F102E"/>
    <w:pPr>
      <w:suppressLineNumbers/>
      <w:suppressAutoHyphens/>
      <w:spacing w:after="0" w:line="240" w:lineRule="auto"/>
    </w:pPr>
    <w:rPr>
      <w:rFonts w:ascii="Times New Roman" w:hAnsi="Times New Roman"/>
      <w:sz w:val="24"/>
      <w:szCs w:val="24"/>
      <w:lang w:eastAsia="ar-SA"/>
    </w:rPr>
  </w:style>
  <w:style w:type="paragraph" w:customStyle="1" w:styleId="Style3">
    <w:name w:val="Style3"/>
    <w:basedOn w:val="a"/>
    <w:uiPriority w:val="99"/>
    <w:rsid w:val="006B0534"/>
    <w:pPr>
      <w:widowControl w:val="0"/>
      <w:autoSpaceDE w:val="0"/>
      <w:autoSpaceDN w:val="0"/>
      <w:adjustRightInd w:val="0"/>
      <w:spacing w:after="0" w:line="324" w:lineRule="exact"/>
      <w:ind w:firstLine="706"/>
      <w:jc w:val="both"/>
    </w:pPr>
    <w:rPr>
      <w:rFonts w:ascii="Times New Roman" w:hAnsi="Times New Roman"/>
      <w:sz w:val="24"/>
      <w:szCs w:val="24"/>
    </w:rPr>
  </w:style>
  <w:style w:type="paragraph" w:customStyle="1" w:styleId="Style5">
    <w:name w:val="Style5"/>
    <w:basedOn w:val="a"/>
    <w:uiPriority w:val="99"/>
    <w:rsid w:val="006B0534"/>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rsid w:val="006B0534"/>
    <w:pPr>
      <w:widowControl w:val="0"/>
      <w:autoSpaceDE w:val="0"/>
      <w:autoSpaceDN w:val="0"/>
      <w:adjustRightInd w:val="0"/>
      <w:spacing w:after="0" w:line="324" w:lineRule="exact"/>
      <w:ind w:firstLine="706"/>
      <w:jc w:val="both"/>
    </w:pPr>
    <w:rPr>
      <w:rFonts w:ascii="Times New Roman" w:hAnsi="Times New Roman"/>
      <w:sz w:val="24"/>
      <w:szCs w:val="24"/>
    </w:rPr>
  </w:style>
  <w:style w:type="character" w:customStyle="1" w:styleId="FontStyle11">
    <w:name w:val="Font Style11"/>
    <w:basedOn w:val="a0"/>
    <w:uiPriority w:val="99"/>
    <w:rsid w:val="006B0534"/>
    <w:rPr>
      <w:rFonts w:ascii="Times New Roman" w:hAnsi="Times New Roman" w:cs="Times New Roman"/>
      <w:sz w:val="26"/>
      <w:szCs w:val="26"/>
    </w:rPr>
  </w:style>
  <w:style w:type="character" w:customStyle="1" w:styleId="FontStyle13">
    <w:name w:val="Font Style13"/>
    <w:basedOn w:val="a0"/>
    <w:uiPriority w:val="99"/>
    <w:rsid w:val="006B0534"/>
    <w:rPr>
      <w:rFonts w:ascii="Times New Roman" w:hAnsi="Times New Roman" w:cs="Times New Roman"/>
      <w:b/>
      <w:bCs/>
      <w:sz w:val="34"/>
      <w:szCs w:val="34"/>
    </w:rPr>
  </w:style>
  <w:style w:type="paragraph" w:customStyle="1" w:styleId="afa">
    <w:name w:val="Знак"/>
    <w:basedOn w:val="a"/>
    <w:rsid w:val="006B33BE"/>
    <w:pPr>
      <w:spacing w:after="160" w:line="240" w:lineRule="exact"/>
    </w:pPr>
    <w:rPr>
      <w:rFonts w:ascii="Verdana" w:hAnsi="Verdana" w:cs="Verdana"/>
      <w:sz w:val="20"/>
      <w:szCs w:val="20"/>
      <w:lang w:val="en-US" w:eastAsia="en-US"/>
    </w:rPr>
  </w:style>
  <w:style w:type="character" w:customStyle="1" w:styleId="afb">
    <w:name w:val="Гипертекстовая ссылка"/>
    <w:basedOn w:val="a0"/>
    <w:uiPriority w:val="99"/>
    <w:rsid w:val="0020387F"/>
    <w:rPr>
      <w:rFonts w:cs="Times New Roman"/>
      <w:color w:val="008000"/>
    </w:rPr>
  </w:style>
  <w:style w:type="paragraph" w:styleId="afc">
    <w:name w:val="Balloon Text"/>
    <w:basedOn w:val="a"/>
    <w:link w:val="afd"/>
    <w:uiPriority w:val="99"/>
    <w:semiHidden/>
    <w:unhideWhenUsed/>
    <w:rsid w:val="00FB4E9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FB4E90"/>
    <w:rPr>
      <w:rFonts w:ascii="Tahoma" w:hAnsi="Tahoma" w:cs="Tahoma"/>
      <w:sz w:val="16"/>
      <w:szCs w:val="16"/>
    </w:rPr>
  </w:style>
  <w:style w:type="character" w:styleId="HTML">
    <w:name w:val="HTML Cite"/>
    <w:basedOn w:val="a0"/>
    <w:uiPriority w:val="99"/>
    <w:semiHidden/>
    <w:unhideWhenUsed/>
    <w:rsid w:val="00D51710"/>
    <w:rPr>
      <w:i/>
      <w:iCs/>
    </w:rPr>
  </w:style>
  <w:style w:type="paragraph" w:customStyle="1" w:styleId="ConsNormal">
    <w:name w:val="ConsNormal"/>
    <w:rsid w:val="007B4C28"/>
    <w:pPr>
      <w:autoSpaceDE w:val="0"/>
      <w:autoSpaceDN w:val="0"/>
      <w:adjustRightInd w:val="0"/>
      <w:ind w:right="19772" w:firstLine="720"/>
    </w:pPr>
    <w:rPr>
      <w:rFonts w:ascii="Arial" w:hAnsi="Arial" w:cs="Arial"/>
    </w:rPr>
  </w:style>
  <w:style w:type="paragraph" w:customStyle="1" w:styleId="Default">
    <w:name w:val="Default"/>
    <w:rsid w:val="00E72C2B"/>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afe">
    <w:name w:val="Сравнение редакций"/>
    <w:basedOn w:val="a0"/>
    <w:uiPriority w:val="99"/>
    <w:rsid w:val="00696C8B"/>
    <w:rPr>
      <w:rFonts w:cs="Times New Roman"/>
    </w:rPr>
  </w:style>
  <w:style w:type="paragraph" w:customStyle="1" w:styleId="aff">
    <w:name w:val="Комментарий"/>
    <w:basedOn w:val="a"/>
    <w:next w:val="a"/>
    <w:uiPriority w:val="99"/>
    <w:rsid w:val="00696C8B"/>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 w:type="paragraph" w:customStyle="1" w:styleId="ConsPlusNormal">
    <w:name w:val="ConsPlusNormal"/>
    <w:rsid w:val="00834126"/>
    <w:pPr>
      <w:widowControl w:val="0"/>
      <w:autoSpaceDE w:val="0"/>
      <w:autoSpaceDN w:val="0"/>
      <w:adjustRightInd w:val="0"/>
      <w:ind w:firstLine="720"/>
    </w:pPr>
    <w:rPr>
      <w:rFonts w:ascii="Arial" w:hAnsi="Arial" w:cs="Arial"/>
    </w:rPr>
  </w:style>
  <w:style w:type="table" w:styleId="aff0">
    <w:name w:val="Table Grid"/>
    <w:basedOn w:val="a1"/>
    <w:uiPriority w:val="59"/>
    <w:rsid w:val="00DB629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135730">
      <w:bodyDiv w:val="1"/>
      <w:marLeft w:val="0"/>
      <w:marRight w:val="0"/>
      <w:marTop w:val="0"/>
      <w:marBottom w:val="0"/>
      <w:divBdr>
        <w:top w:val="none" w:sz="0" w:space="0" w:color="auto"/>
        <w:left w:val="none" w:sz="0" w:space="0" w:color="auto"/>
        <w:bottom w:val="none" w:sz="0" w:space="0" w:color="auto"/>
        <w:right w:val="none" w:sz="0" w:space="0" w:color="auto"/>
      </w:divBdr>
    </w:div>
    <w:div w:id="137116184">
      <w:bodyDiv w:val="1"/>
      <w:marLeft w:val="0"/>
      <w:marRight w:val="0"/>
      <w:marTop w:val="0"/>
      <w:marBottom w:val="0"/>
      <w:divBdr>
        <w:top w:val="none" w:sz="0" w:space="0" w:color="auto"/>
        <w:left w:val="none" w:sz="0" w:space="0" w:color="auto"/>
        <w:bottom w:val="none" w:sz="0" w:space="0" w:color="auto"/>
        <w:right w:val="none" w:sz="0" w:space="0" w:color="auto"/>
      </w:divBdr>
    </w:div>
    <w:div w:id="188759675">
      <w:bodyDiv w:val="1"/>
      <w:marLeft w:val="0"/>
      <w:marRight w:val="0"/>
      <w:marTop w:val="0"/>
      <w:marBottom w:val="0"/>
      <w:divBdr>
        <w:top w:val="none" w:sz="0" w:space="0" w:color="auto"/>
        <w:left w:val="none" w:sz="0" w:space="0" w:color="auto"/>
        <w:bottom w:val="none" w:sz="0" w:space="0" w:color="auto"/>
        <w:right w:val="none" w:sz="0" w:space="0" w:color="auto"/>
      </w:divBdr>
    </w:div>
    <w:div w:id="477188082">
      <w:bodyDiv w:val="1"/>
      <w:marLeft w:val="0"/>
      <w:marRight w:val="0"/>
      <w:marTop w:val="0"/>
      <w:marBottom w:val="0"/>
      <w:divBdr>
        <w:top w:val="none" w:sz="0" w:space="0" w:color="auto"/>
        <w:left w:val="none" w:sz="0" w:space="0" w:color="auto"/>
        <w:bottom w:val="none" w:sz="0" w:space="0" w:color="auto"/>
        <w:right w:val="none" w:sz="0" w:space="0" w:color="auto"/>
      </w:divBdr>
    </w:div>
    <w:div w:id="652835675">
      <w:bodyDiv w:val="1"/>
      <w:marLeft w:val="0"/>
      <w:marRight w:val="0"/>
      <w:marTop w:val="0"/>
      <w:marBottom w:val="0"/>
      <w:divBdr>
        <w:top w:val="none" w:sz="0" w:space="0" w:color="auto"/>
        <w:left w:val="none" w:sz="0" w:space="0" w:color="auto"/>
        <w:bottom w:val="none" w:sz="0" w:space="0" w:color="auto"/>
        <w:right w:val="none" w:sz="0" w:space="0" w:color="auto"/>
      </w:divBdr>
    </w:div>
    <w:div w:id="1274482760">
      <w:bodyDiv w:val="1"/>
      <w:marLeft w:val="0"/>
      <w:marRight w:val="0"/>
      <w:marTop w:val="0"/>
      <w:marBottom w:val="0"/>
      <w:divBdr>
        <w:top w:val="none" w:sz="0" w:space="0" w:color="auto"/>
        <w:left w:val="none" w:sz="0" w:space="0" w:color="auto"/>
        <w:bottom w:val="none" w:sz="0" w:space="0" w:color="auto"/>
        <w:right w:val="none" w:sz="0" w:space="0" w:color="auto"/>
      </w:divBdr>
    </w:div>
    <w:div w:id="1290627559">
      <w:bodyDiv w:val="1"/>
      <w:marLeft w:val="0"/>
      <w:marRight w:val="0"/>
      <w:marTop w:val="0"/>
      <w:marBottom w:val="0"/>
      <w:divBdr>
        <w:top w:val="none" w:sz="0" w:space="0" w:color="auto"/>
        <w:left w:val="none" w:sz="0" w:space="0" w:color="auto"/>
        <w:bottom w:val="none" w:sz="0" w:space="0" w:color="auto"/>
        <w:right w:val="none" w:sz="0" w:space="0" w:color="auto"/>
      </w:divBdr>
    </w:div>
    <w:div w:id="1300651484">
      <w:bodyDiv w:val="1"/>
      <w:marLeft w:val="0"/>
      <w:marRight w:val="0"/>
      <w:marTop w:val="0"/>
      <w:marBottom w:val="0"/>
      <w:divBdr>
        <w:top w:val="none" w:sz="0" w:space="0" w:color="auto"/>
        <w:left w:val="none" w:sz="0" w:space="0" w:color="auto"/>
        <w:bottom w:val="none" w:sz="0" w:space="0" w:color="auto"/>
        <w:right w:val="none" w:sz="0" w:space="0" w:color="auto"/>
      </w:divBdr>
    </w:div>
    <w:div w:id="1566186587">
      <w:bodyDiv w:val="1"/>
      <w:marLeft w:val="0"/>
      <w:marRight w:val="0"/>
      <w:marTop w:val="0"/>
      <w:marBottom w:val="0"/>
      <w:divBdr>
        <w:top w:val="none" w:sz="0" w:space="0" w:color="auto"/>
        <w:left w:val="none" w:sz="0" w:space="0" w:color="auto"/>
        <w:bottom w:val="none" w:sz="0" w:space="0" w:color="auto"/>
        <w:right w:val="none" w:sz="0" w:space="0" w:color="auto"/>
      </w:divBdr>
    </w:div>
    <w:div w:id="1577743790">
      <w:bodyDiv w:val="1"/>
      <w:marLeft w:val="0"/>
      <w:marRight w:val="0"/>
      <w:marTop w:val="0"/>
      <w:marBottom w:val="0"/>
      <w:divBdr>
        <w:top w:val="none" w:sz="0" w:space="0" w:color="auto"/>
        <w:left w:val="none" w:sz="0" w:space="0" w:color="auto"/>
        <w:bottom w:val="none" w:sz="0" w:space="0" w:color="auto"/>
        <w:right w:val="none" w:sz="0" w:space="0" w:color="auto"/>
      </w:divBdr>
    </w:div>
    <w:div w:id="1880968649">
      <w:bodyDiv w:val="1"/>
      <w:marLeft w:val="0"/>
      <w:marRight w:val="0"/>
      <w:marTop w:val="0"/>
      <w:marBottom w:val="0"/>
      <w:divBdr>
        <w:top w:val="none" w:sz="0" w:space="0" w:color="auto"/>
        <w:left w:val="none" w:sz="0" w:space="0" w:color="auto"/>
        <w:bottom w:val="none" w:sz="0" w:space="0" w:color="auto"/>
        <w:right w:val="none" w:sz="0" w:space="0" w:color="auto"/>
      </w:divBdr>
    </w:div>
    <w:div w:id="2117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B892046496DE44DD41EBFEF508AE9F82C11008A3323DC09CE3C1B54B34F151AF709E356573FC49FF9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CB892046496DE44DD41EBFEF508AE9F82C11008A3323DC09CE3C1B54B34F151AF709E356573FC49FF9u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E99A-9EEF-4CD2-B025-74200567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52790</CharactersWithSpaces>
  <SharedDoc>false</SharedDoc>
  <HLinks>
    <vt:vector size="12" baseType="variant">
      <vt:variant>
        <vt:i4>7077994</vt:i4>
      </vt:variant>
      <vt:variant>
        <vt:i4>3</vt:i4>
      </vt:variant>
      <vt:variant>
        <vt:i4>0</vt:i4>
      </vt:variant>
      <vt:variant>
        <vt:i4>5</vt:i4>
      </vt:variant>
      <vt:variant>
        <vt:lpwstr>consultantplus://offline/ref=CB892046496DE44DD41EBFEF508AE9F82C11008A3323DC09CE3C1B54B34F151AF709E356573FC49FF9uCO</vt:lpwstr>
      </vt:variant>
      <vt:variant>
        <vt:lpwstr/>
      </vt:variant>
      <vt:variant>
        <vt:i4>7077994</vt:i4>
      </vt:variant>
      <vt:variant>
        <vt:i4>0</vt:i4>
      </vt:variant>
      <vt:variant>
        <vt:i4>0</vt:i4>
      </vt:variant>
      <vt:variant>
        <vt:i4>5</vt:i4>
      </vt:variant>
      <vt:variant>
        <vt:lpwstr>consultantplus://offline/ref=CB892046496DE44DD41EBFEF508AE9F82C11008A3323DC09CE3C1B54B34F151AF709E356573FC49FF9uCO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Rudenkova</dc:creator>
  <cp:lastModifiedBy>DannikEN</cp:lastModifiedBy>
  <cp:revision>2</cp:revision>
  <cp:lastPrinted>2020-04-07T12:23:00Z</cp:lastPrinted>
  <dcterms:created xsi:type="dcterms:W3CDTF">2020-04-07T12:24:00Z</dcterms:created>
  <dcterms:modified xsi:type="dcterms:W3CDTF">2020-04-07T12:24:00Z</dcterms:modified>
</cp:coreProperties>
</file>